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6C" w:rsidRPr="00D221DB" w:rsidRDefault="002C486C">
      <w:r w:rsidRPr="00D221DB">
        <w:t>Недвижимость в Испании</w:t>
      </w:r>
    </w:p>
    <w:p w:rsidR="0069039C" w:rsidRPr="00D221DB" w:rsidRDefault="002C486C" w:rsidP="0069039C">
      <w:pPr>
        <w:tabs>
          <w:tab w:val="left" w:pos="1890"/>
        </w:tabs>
      </w:pPr>
      <w:r w:rsidRPr="00D221DB">
        <w:t>Б</w:t>
      </w:r>
      <w:r w:rsidR="00A62CA5" w:rsidRPr="00D221DB">
        <w:t xml:space="preserve">ританская служба переездов </w:t>
      </w:r>
      <w:proofErr w:type="spellStart"/>
      <w:r w:rsidR="00A62CA5" w:rsidRPr="00D221DB">
        <w:t>Move</w:t>
      </w:r>
      <w:proofErr w:type="spellEnd"/>
      <w:r w:rsidR="002A0908">
        <w:t xml:space="preserve"> </w:t>
      </w:r>
      <w:proofErr w:type="spellStart"/>
      <w:r w:rsidR="00A62CA5" w:rsidRPr="00D221DB">
        <w:t>Hub</w:t>
      </w:r>
      <w:proofErr w:type="spellEnd"/>
      <w:r w:rsidR="002A0908">
        <w:t xml:space="preserve"> </w:t>
      </w:r>
      <w:r w:rsidR="00822562" w:rsidRPr="00D221DB">
        <w:t xml:space="preserve">совместно с </w:t>
      </w:r>
      <w:r w:rsidRPr="00D221DB">
        <w:t xml:space="preserve">компанией </w:t>
      </w:r>
      <w:proofErr w:type="spellStart"/>
      <w:r w:rsidRPr="00D221DB">
        <w:t>Global</w:t>
      </w:r>
      <w:proofErr w:type="spellEnd"/>
      <w:r w:rsidR="002A0908">
        <w:t xml:space="preserve"> </w:t>
      </w:r>
      <w:proofErr w:type="spellStart"/>
      <w:r w:rsidRPr="00D221DB">
        <w:t>Property</w:t>
      </w:r>
      <w:proofErr w:type="spellEnd"/>
      <w:r w:rsidR="002A0908">
        <w:t xml:space="preserve"> </w:t>
      </w:r>
      <w:proofErr w:type="spellStart"/>
      <w:r w:rsidRPr="00D221DB">
        <w:t>Guide</w:t>
      </w:r>
      <w:proofErr w:type="spellEnd"/>
      <w:r w:rsidRPr="00D221DB">
        <w:t xml:space="preserve"> в 2016</w:t>
      </w:r>
      <w:r w:rsidR="00822562" w:rsidRPr="00D221DB">
        <w:t xml:space="preserve"> провела исследование:</w:t>
      </w:r>
      <w:r w:rsidR="002A0908">
        <w:t xml:space="preserve"> </w:t>
      </w:r>
      <w:r w:rsidR="00822562" w:rsidRPr="00D221DB">
        <w:t xml:space="preserve">сравнив </w:t>
      </w:r>
      <w:r w:rsidR="00A62CA5" w:rsidRPr="00D221DB">
        <w:t>данные о ценах на недвижимость со средними зарплатами</w:t>
      </w:r>
      <w:r w:rsidRPr="00D221DB">
        <w:t>,</w:t>
      </w:r>
      <w:r w:rsidR="00A62CA5" w:rsidRPr="00D221DB">
        <w:t xml:space="preserve"> чтобы определить лучшие страны для новых покупателей</w:t>
      </w:r>
      <w:r w:rsidR="00822562" w:rsidRPr="00D221DB">
        <w:t xml:space="preserve"> и инвесторов. </w:t>
      </w:r>
      <w:r w:rsidRPr="00D221DB">
        <w:t xml:space="preserve">Из проанализированных </w:t>
      </w:r>
      <w:r w:rsidR="002A0908" w:rsidRPr="00D221DB">
        <w:t>33</w:t>
      </w:r>
      <w:r w:rsidR="002A0908">
        <w:t xml:space="preserve"> </w:t>
      </w:r>
      <w:r w:rsidRPr="00D221DB">
        <w:t>стран Объединенные Арабские Эмираты</w:t>
      </w:r>
      <w:r w:rsidR="0088657A">
        <w:t xml:space="preserve"> </w:t>
      </w:r>
      <w:r w:rsidR="002A0908">
        <w:t>(ОАЭ)</w:t>
      </w:r>
      <w:r w:rsidRPr="00D221DB">
        <w:t xml:space="preserve"> возглавили таблицу</w:t>
      </w:r>
      <w:r w:rsidR="00822562" w:rsidRPr="00D221DB">
        <w:t>,</w:t>
      </w:r>
      <w:r w:rsidRPr="00D221DB">
        <w:t xml:space="preserve"> благодаря почти восьмипроцентному падению цен на недвижимость в прошлом году.</w:t>
      </w:r>
      <w:r w:rsidR="002A0908">
        <w:t xml:space="preserve"> </w:t>
      </w:r>
      <w:r w:rsidR="00822562" w:rsidRPr="00D221DB">
        <w:t>А</w:t>
      </w:r>
      <w:r w:rsidRPr="00D221DB">
        <w:t xml:space="preserve"> Испании </w:t>
      </w:r>
      <w:r w:rsidR="00822562" w:rsidRPr="00D221DB">
        <w:t>из-за</w:t>
      </w:r>
      <w:r w:rsidR="002A0908">
        <w:t xml:space="preserve"> 2,2 </w:t>
      </w:r>
      <w:r w:rsidRPr="00D221DB">
        <w:t>процентно</w:t>
      </w:r>
      <w:r w:rsidR="002A0908">
        <w:t>го</w:t>
      </w:r>
      <w:r w:rsidRPr="00D221DB">
        <w:t xml:space="preserve"> повышение зарплат против 5,75%</w:t>
      </w:r>
      <w:r w:rsidR="00822562" w:rsidRPr="00D221DB">
        <w:t xml:space="preserve"> снижения цен на </w:t>
      </w:r>
      <w:r w:rsidRPr="00D221DB">
        <w:t xml:space="preserve">недвижимость </w:t>
      </w:r>
      <w:r w:rsidR="002A0908">
        <w:t xml:space="preserve">вышла </w:t>
      </w:r>
      <w:r w:rsidR="00822562" w:rsidRPr="00D221DB">
        <w:t>на второе место среди</w:t>
      </w:r>
      <w:r w:rsidR="0069039C" w:rsidRPr="00D221DB">
        <w:t xml:space="preserve"> пятерк</w:t>
      </w:r>
      <w:r w:rsidR="00822562" w:rsidRPr="00D221DB">
        <w:t>и</w:t>
      </w:r>
      <w:r w:rsidR="0069039C" w:rsidRPr="00D221DB">
        <w:t xml:space="preserve"> стран с высоким рейтингом </w:t>
      </w:r>
      <w:r w:rsidR="00822562" w:rsidRPr="00D221DB">
        <w:t>популярности рынка недвижимости. Обогнав тем самым ОАЭ, Грецию</w:t>
      </w:r>
      <w:r w:rsidRPr="00D221DB">
        <w:t>, Сингапур и Швейцари</w:t>
      </w:r>
      <w:r w:rsidR="00822562" w:rsidRPr="00D221DB">
        <w:t>ю</w:t>
      </w:r>
      <w:r w:rsidR="0069039C" w:rsidRPr="00D221DB">
        <w:t>.</w:t>
      </w:r>
    </w:p>
    <w:p w:rsidR="0069039C" w:rsidRDefault="0069039C" w:rsidP="0069039C">
      <w:pPr>
        <w:tabs>
          <w:tab w:val="left" w:pos="1890"/>
        </w:tabs>
        <w:rPr>
          <w:rFonts w:cs="Arial"/>
          <w:color w:val="222222"/>
        </w:rPr>
      </w:pPr>
      <w:r w:rsidRPr="0069039C">
        <w:rPr>
          <w:rFonts w:cs="Arial"/>
          <w:color w:val="222222"/>
        </w:rPr>
        <w:t>Анализ недвижимости для испанских городов</w:t>
      </w:r>
      <w:r w:rsidRPr="0069039C">
        <w:rPr>
          <w:rFonts w:cs="Arial"/>
          <w:color w:val="222222"/>
        </w:rPr>
        <w:br/>
      </w:r>
      <w:r w:rsidRPr="0069039C">
        <w:rPr>
          <w:rFonts w:cs="Arial"/>
          <w:color w:val="222222"/>
        </w:rPr>
        <w:br/>
      </w:r>
      <w:r>
        <w:rPr>
          <w:rFonts w:cs="Arial"/>
          <w:color w:val="222222"/>
        </w:rPr>
        <w:t xml:space="preserve">Первым в списке </w:t>
      </w:r>
      <w:r w:rsidR="00822562">
        <w:rPr>
          <w:rFonts w:cs="Arial"/>
          <w:color w:val="222222"/>
        </w:rPr>
        <w:t xml:space="preserve">стоит </w:t>
      </w:r>
      <w:r w:rsidR="00D221DB">
        <w:rPr>
          <w:rFonts w:cs="Arial"/>
          <w:color w:val="222222"/>
        </w:rPr>
        <w:t xml:space="preserve">город </w:t>
      </w:r>
      <w:proofErr w:type="spellStart"/>
      <w:r w:rsidRPr="0069039C">
        <w:rPr>
          <w:rFonts w:cs="Arial"/>
          <w:color w:val="222222"/>
        </w:rPr>
        <w:t>Аликанте</w:t>
      </w:r>
      <w:proofErr w:type="spellEnd"/>
      <w:r w:rsidRPr="0069039C">
        <w:rPr>
          <w:rFonts w:cs="Arial"/>
          <w:color w:val="222222"/>
        </w:rPr>
        <w:t>, на долю которого при</w:t>
      </w:r>
      <w:r w:rsidR="00822562">
        <w:rPr>
          <w:rFonts w:cs="Arial"/>
          <w:color w:val="222222"/>
        </w:rPr>
        <w:t>шлось</w:t>
      </w:r>
      <w:r w:rsidRPr="0069039C">
        <w:rPr>
          <w:rFonts w:cs="Arial"/>
          <w:color w:val="222222"/>
        </w:rPr>
        <w:t xml:space="preserve"> 23% сделок, совершенны</w:t>
      </w:r>
      <w:r>
        <w:rPr>
          <w:rFonts w:cs="Arial"/>
          <w:color w:val="222222"/>
        </w:rPr>
        <w:t xml:space="preserve">х в 2016 году. </w:t>
      </w:r>
      <w:r w:rsidRPr="0069039C">
        <w:rPr>
          <w:rFonts w:cs="Arial"/>
          <w:color w:val="222222"/>
        </w:rPr>
        <w:t>Это означает, что там было куплено более 18 тысяч объектов недвижимости.</w:t>
      </w:r>
    </w:p>
    <w:p w:rsidR="0069039C" w:rsidRDefault="0069039C" w:rsidP="0069039C">
      <w:pPr>
        <w:tabs>
          <w:tab w:val="left" w:pos="1890"/>
        </w:tabs>
        <w:rPr>
          <w:rFonts w:cs="Arial"/>
          <w:color w:val="222222"/>
        </w:rPr>
      </w:pPr>
      <w:r w:rsidRPr="0069039C">
        <w:rPr>
          <w:rFonts w:cs="Arial"/>
          <w:color w:val="222222"/>
        </w:rPr>
        <w:t xml:space="preserve">Малага является </w:t>
      </w:r>
      <w:r>
        <w:rPr>
          <w:rFonts w:cs="Arial"/>
          <w:color w:val="222222"/>
        </w:rPr>
        <w:t xml:space="preserve">вторым городом </w:t>
      </w:r>
      <w:r w:rsidR="00822562">
        <w:rPr>
          <w:rFonts w:cs="Arial"/>
          <w:color w:val="222222"/>
        </w:rPr>
        <w:t xml:space="preserve">– </w:t>
      </w:r>
      <w:r w:rsidRPr="0069039C">
        <w:rPr>
          <w:rFonts w:cs="Arial"/>
          <w:color w:val="222222"/>
        </w:rPr>
        <w:t>14% проданных объектов недвижимости,</w:t>
      </w:r>
      <w:r>
        <w:rPr>
          <w:rFonts w:cs="Arial"/>
          <w:color w:val="222222"/>
        </w:rPr>
        <w:t xml:space="preserve"> далее идет </w:t>
      </w:r>
      <w:r w:rsidRPr="0069039C">
        <w:rPr>
          <w:rFonts w:cs="Arial"/>
          <w:color w:val="222222"/>
        </w:rPr>
        <w:t xml:space="preserve">Барселона </w:t>
      </w:r>
      <w:r>
        <w:rPr>
          <w:rFonts w:cs="Arial"/>
          <w:color w:val="222222"/>
        </w:rPr>
        <w:t xml:space="preserve">и ее 8%. </w:t>
      </w:r>
    </w:p>
    <w:p w:rsidR="0069039C" w:rsidRDefault="0069039C" w:rsidP="005B5D6F">
      <w:pPr>
        <w:tabs>
          <w:tab w:val="left" w:pos="1890"/>
        </w:tabs>
        <w:rPr>
          <w:rFonts w:cs="Arial"/>
          <w:color w:val="222222"/>
        </w:rPr>
      </w:pPr>
      <w:r>
        <w:rPr>
          <w:rFonts w:cs="Arial"/>
          <w:color w:val="222222"/>
        </w:rPr>
        <w:t xml:space="preserve">Что до испанских регионов возглавляет </w:t>
      </w:r>
      <w:r w:rsidRPr="0069039C">
        <w:rPr>
          <w:rFonts w:cs="Arial"/>
          <w:color w:val="222222"/>
        </w:rPr>
        <w:t>топ-10</w:t>
      </w:r>
      <w:r>
        <w:rPr>
          <w:rFonts w:cs="Arial"/>
          <w:color w:val="222222"/>
        </w:rPr>
        <w:t xml:space="preserve"> по количеству совершенных сделок Валенсия </w:t>
      </w:r>
      <w:r w:rsidR="005B5D6F">
        <w:rPr>
          <w:rFonts w:cs="Arial"/>
          <w:color w:val="222222"/>
        </w:rPr>
        <w:t xml:space="preserve">и </w:t>
      </w:r>
      <w:proofErr w:type="spellStart"/>
      <w:r w:rsidR="005B5D6F">
        <w:rPr>
          <w:rFonts w:cs="Arial"/>
          <w:color w:val="222222"/>
        </w:rPr>
        <w:t>Мурсия</w:t>
      </w:r>
      <w:proofErr w:type="spellEnd"/>
      <w:r w:rsidR="002A0908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 xml:space="preserve">– </w:t>
      </w:r>
      <w:r w:rsidR="005B5D6F">
        <w:rPr>
          <w:rFonts w:cs="Arial"/>
          <w:color w:val="222222"/>
        </w:rPr>
        <w:t>одни</w:t>
      </w:r>
      <w:r>
        <w:rPr>
          <w:rFonts w:cs="Arial"/>
          <w:color w:val="222222"/>
        </w:rPr>
        <w:t xml:space="preserve"> из крупных автоно</w:t>
      </w:r>
      <w:r w:rsidR="005B5D6F">
        <w:rPr>
          <w:rFonts w:cs="Arial"/>
          <w:color w:val="222222"/>
        </w:rPr>
        <w:t xml:space="preserve">мных регионов, в которых на 30% </w:t>
      </w:r>
      <w:r>
        <w:rPr>
          <w:rFonts w:cs="Arial"/>
          <w:color w:val="222222"/>
        </w:rPr>
        <w:t xml:space="preserve">больше продаж по сравнению </w:t>
      </w:r>
      <w:r w:rsidR="005B5D6F">
        <w:rPr>
          <w:rFonts w:cs="Arial"/>
          <w:color w:val="222222"/>
        </w:rPr>
        <w:t xml:space="preserve">с прошлым </w:t>
      </w:r>
      <w:r w:rsidR="00822562">
        <w:rPr>
          <w:rFonts w:cs="Arial"/>
          <w:color w:val="222222"/>
        </w:rPr>
        <w:t xml:space="preserve">2015 </w:t>
      </w:r>
      <w:r w:rsidR="005B5D6F">
        <w:rPr>
          <w:rFonts w:cs="Arial"/>
          <w:color w:val="222222"/>
        </w:rPr>
        <w:t xml:space="preserve">годом. Затем следуют </w:t>
      </w:r>
      <w:proofErr w:type="spellStart"/>
      <w:r w:rsidRPr="0069039C">
        <w:rPr>
          <w:rFonts w:cs="Arial"/>
          <w:color w:val="222222"/>
        </w:rPr>
        <w:t>Санта-Крус-де-Тенерифе</w:t>
      </w:r>
      <w:proofErr w:type="spellEnd"/>
      <w:r w:rsidRPr="0069039C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26%</w:t>
      </w:r>
      <w:r w:rsidRPr="0069039C">
        <w:rPr>
          <w:rFonts w:cs="Arial"/>
          <w:color w:val="222222"/>
        </w:rPr>
        <w:t xml:space="preserve">. Андалусия и Каталония являются </w:t>
      </w:r>
      <w:r w:rsidR="005B5D6F">
        <w:rPr>
          <w:rFonts w:cs="Arial"/>
          <w:color w:val="222222"/>
        </w:rPr>
        <w:t>–</w:t>
      </w:r>
      <w:r w:rsidRPr="0069039C">
        <w:rPr>
          <w:rFonts w:cs="Arial"/>
          <w:color w:val="222222"/>
        </w:rPr>
        <w:t xml:space="preserve"> 20% и 15%.</w:t>
      </w:r>
    </w:p>
    <w:p w:rsidR="005B5D6F" w:rsidRDefault="005B5D6F" w:rsidP="005B5D6F">
      <w:pPr>
        <w:tabs>
          <w:tab w:val="left" w:pos="1890"/>
        </w:tabs>
        <w:rPr>
          <w:rFonts w:cs="Arial"/>
          <w:color w:val="222222"/>
        </w:rPr>
      </w:pPr>
      <w:r>
        <w:rPr>
          <w:rFonts w:cs="Arial"/>
          <w:color w:val="222222"/>
        </w:rPr>
        <w:t>Причины роста</w:t>
      </w:r>
    </w:p>
    <w:p w:rsidR="00D221DB" w:rsidRDefault="00D221DB" w:rsidP="005B5D6F">
      <w:pPr>
        <w:tabs>
          <w:tab w:val="left" w:pos="1890"/>
        </w:tabs>
        <w:rPr>
          <w:rFonts w:cs="Arial"/>
          <w:color w:val="222222"/>
        </w:rPr>
      </w:pPr>
      <w:r>
        <w:rPr>
          <w:rFonts w:cs="Arial"/>
          <w:color w:val="222222"/>
        </w:rPr>
        <w:t>По</w:t>
      </w:r>
      <w:r w:rsidR="002A0908">
        <w:rPr>
          <w:rFonts w:cs="Arial"/>
          <w:color w:val="222222"/>
        </w:rPr>
        <w:t xml:space="preserve"> </w:t>
      </w:r>
      <w:r w:rsidRPr="005B5D6F">
        <w:rPr>
          <w:rFonts w:cs="Arial"/>
          <w:color w:val="222222"/>
        </w:rPr>
        <w:t xml:space="preserve">последним данным, опубликованным испанскими регистраторами собственности, в январе </w:t>
      </w:r>
      <w:r>
        <w:rPr>
          <w:rFonts w:cs="Arial"/>
          <w:color w:val="222222"/>
        </w:rPr>
        <w:t xml:space="preserve">2017 </w:t>
      </w:r>
      <w:r w:rsidR="002A0908">
        <w:rPr>
          <w:rFonts w:cs="Arial"/>
          <w:color w:val="222222"/>
        </w:rPr>
        <w:t xml:space="preserve">года </w:t>
      </w:r>
      <w:r w:rsidRPr="005B5D6F">
        <w:rPr>
          <w:rFonts w:cs="Arial"/>
          <w:color w:val="222222"/>
        </w:rPr>
        <w:t xml:space="preserve">было проведено в общей сложности 33 670 сделок с недвижимостью, </w:t>
      </w:r>
      <w:r>
        <w:rPr>
          <w:rFonts w:cs="Arial"/>
          <w:color w:val="222222"/>
        </w:rPr>
        <w:t xml:space="preserve">при содействии </w:t>
      </w:r>
      <w:r w:rsidRPr="005B5D6F">
        <w:rPr>
          <w:rFonts w:cs="Arial"/>
          <w:color w:val="222222"/>
        </w:rPr>
        <w:t>испански</w:t>
      </w:r>
      <w:r>
        <w:rPr>
          <w:rFonts w:cs="Arial"/>
          <w:color w:val="222222"/>
        </w:rPr>
        <w:t>х</w:t>
      </w:r>
      <w:r w:rsidRPr="005B5D6F">
        <w:rPr>
          <w:rFonts w:cs="Arial"/>
          <w:color w:val="222222"/>
        </w:rPr>
        <w:t xml:space="preserve"> нотариус</w:t>
      </w:r>
      <w:r>
        <w:rPr>
          <w:rFonts w:cs="Arial"/>
          <w:color w:val="222222"/>
        </w:rPr>
        <w:t>ов</w:t>
      </w:r>
      <w:r w:rsidRPr="005B5D6F">
        <w:rPr>
          <w:rFonts w:cs="Arial"/>
          <w:color w:val="222222"/>
        </w:rPr>
        <w:t xml:space="preserve">, что на 16,1% больше, чем в январе предыдущего </w:t>
      </w:r>
      <w:r>
        <w:rPr>
          <w:rFonts w:cs="Arial"/>
          <w:color w:val="222222"/>
        </w:rPr>
        <w:t xml:space="preserve">2016 </w:t>
      </w:r>
      <w:r w:rsidRPr="005B5D6F">
        <w:rPr>
          <w:rFonts w:cs="Arial"/>
          <w:color w:val="222222"/>
        </w:rPr>
        <w:t>года</w:t>
      </w:r>
      <w:r>
        <w:rPr>
          <w:rFonts w:cs="Arial"/>
          <w:color w:val="222222"/>
        </w:rPr>
        <w:t xml:space="preserve">. Причиной этому послужил, как считают эксперты, пресловутый </w:t>
      </w:r>
      <w:proofErr w:type="spellStart"/>
      <w:r>
        <w:rPr>
          <w:rFonts w:cs="Arial"/>
          <w:color w:val="222222"/>
        </w:rPr>
        <w:t>Euribor</w:t>
      </w:r>
      <w:proofErr w:type="spellEnd"/>
      <w:r>
        <w:rPr>
          <w:rFonts w:cs="Arial"/>
          <w:color w:val="222222"/>
        </w:rPr>
        <w:t xml:space="preserve"> – </w:t>
      </w:r>
      <w:r w:rsidR="00A62CA5" w:rsidRPr="005B5D6F">
        <w:rPr>
          <w:rFonts w:cs="Arial"/>
          <w:color w:val="222222"/>
        </w:rPr>
        <w:t xml:space="preserve">ставка, используемая для </w:t>
      </w:r>
      <w:r w:rsidR="002A0908">
        <w:rPr>
          <w:rFonts w:cs="Arial"/>
          <w:color w:val="222222"/>
        </w:rPr>
        <w:t>пересчета процентов для</w:t>
      </w:r>
      <w:r w:rsidR="00A62CA5" w:rsidRPr="005B5D6F">
        <w:rPr>
          <w:rFonts w:cs="Arial"/>
          <w:color w:val="222222"/>
        </w:rPr>
        <w:t xml:space="preserve"> погашени</w:t>
      </w:r>
      <w:r>
        <w:rPr>
          <w:rFonts w:cs="Arial"/>
          <w:color w:val="222222"/>
        </w:rPr>
        <w:t>я</w:t>
      </w:r>
      <w:r w:rsidR="00A62CA5" w:rsidRPr="005B5D6F">
        <w:rPr>
          <w:rFonts w:cs="Arial"/>
          <w:color w:val="222222"/>
        </w:rPr>
        <w:t xml:space="preserve"> ипотечны</w:t>
      </w:r>
      <w:r>
        <w:rPr>
          <w:rFonts w:cs="Arial"/>
          <w:color w:val="222222"/>
        </w:rPr>
        <w:t>х</w:t>
      </w:r>
      <w:r w:rsidR="00A62CA5" w:rsidRPr="005B5D6F">
        <w:rPr>
          <w:rFonts w:cs="Arial"/>
          <w:color w:val="222222"/>
        </w:rPr>
        <w:t xml:space="preserve"> кредит</w:t>
      </w:r>
      <w:r>
        <w:rPr>
          <w:rFonts w:cs="Arial"/>
          <w:color w:val="222222"/>
        </w:rPr>
        <w:t xml:space="preserve">ов </w:t>
      </w:r>
      <w:r w:rsidR="00822562">
        <w:rPr>
          <w:rFonts w:cs="Arial"/>
          <w:color w:val="222222"/>
        </w:rPr>
        <w:t>Испании</w:t>
      </w:r>
      <w:r>
        <w:rPr>
          <w:rFonts w:cs="Arial"/>
          <w:color w:val="222222"/>
        </w:rPr>
        <w:t xml:space="preserve">, который </w:t>
      </w:r>
      <w:r w:rsidR="00A62CA5" w:rsidRPr="005B5D6F">
        <w:rPr>
          <w:rFonts w:cs="Arial"/>
          <w:color w:val="222222"/>
        </w:rPr>
        <w:t>остава</w:t>
      </w:r>
      <w:r>
        <w:rPr>
          <w:rFonts w:cs="Arial"/>
          <w:color w:val="222222"/>
        </w:rPr>
        <w:t>лся</w:t>
      </w:r>
      <w:r w:rsidR="00A62CA5" w:rsidRPr="005B5D6F">
        <w:rPr>
          <w:rFonts w:cs="Arial"/>
          <w:color w:val="222222"/>
        </w:rPr>
        <w:t xml:space="preserve"> ниже нуля </w:t>
      </w:r>
      <w:r w:rsidR="00822562">
        <w:rPr>
          <w:rFonts w:cs="Arial"/>
          <w:color w:val="222222"/>
        </w:rPr>
        <w:t xml:space="preserve">в течение последних 12 месяцев. </w:t>
      </w:r>
    </w:p>
    <w:p w:rsidR="005B5D6F" w:rsidRPr="00822562" w:rsidRDefault="00822562" w:rsidP="005B5D6F">
      <w:pPr>
        <w:tabs>
          <w:tab w:val="left" w:pos="1890"/>
        </w:tabs>
        <w:rPr>
          <w:rFonts w:cs="Arial"/>
          <w:color w:val="222222"/>
        </w:rPr>
      </w:pPr>
      <w:r>
        <w:rPr>
          <w:rFonts w:cs="Arial"/>
          <w:color w:val="222222"/>
        </w:rPr>
        <w:t>М</w:t>
      </w:r>
      <w:r w:rsidR="00A62CA5" w:rsidRPr="005B5D6F">
        <w:rPr>
          <w:rFonts w:cs="Arial"/>
          <w:color w:val="222222"/>
        </w:rPr>
        <w:t>ногие домовладельцы воспользовались низкими процентными ставками для заключения договоров с фиксированной процентной ставкой. Традиционно эти кредиты обычно составляли всего 10</w:t>
      </w:r>
      <w:r w:rsidR="005B5D6F">
        <w:rPr>
          <w:rFonts w:cs="Arial"/>
          <w:color w:val="222222"/>
        </w:rPr>
        <w:t>%</w:t>
      </w:r>
      <w:r w:rsidR="00A62CA5" w:rsidRPr="005B5D6F">
        <w:rPr>
          <w:rFonts w:cs="Arial"/>
          <w:color w:val="222222"/>
        </w:rPr>
        <w:t xml:space="preserve"> от </w:t>
      </w:r>
      <w:r>
        <w:rPr>
          <w:rFonts w:cs="Arial"/>
          <w:color w:val="222222"/>
        </w:rPr>
        <w:t xml:space="preserve">общей массы </w:t>
      </w:r>
      <w:r w:rsidR="00A62CA5" w:rsidRPr="005B5D6F">
        <w:rPr>
          <w:rFonts w:cs="Arial"/>
          <w:color w:val="222222"/>
        </w:rPr>
        <w:t xml:space="preserve">ипотечных кредитов, но за последний </w:t>
      </w:r>
      <w:r>
        <w:rPr>
          <w:rFonts w:cs="Arial"/>
          <w:color w:val="222222"/>
        </w:rPr>
        <w:t xml:space="preserve">2016 </w:t>
      </w:r>
      <w:r w:rsidR="00A62CA5" w:rsidRPr="005B5D6F">
        <w:rPr>
          <w:rFonts w:cs="Arial"/>
          <w:color w:val="222222"/>
        </w:rPr>
        <w:t xml:space="preserve">год </w:t>
      </w:r>
      <w:r w:rsidR="00D221DB">
        <w:rPr>
          <w:rFonts w:cs="Arial"/>
          <w:color w:val="222222"/>
        </w:rPr>
        <w:t xml:space="preserve">их доля выросла до </w:t>
      </w:r>
      <w:r>
        <w:rPr>
          <w:rFonts w:cs="Arial"/>
          <w:color w:val="222222"/>
        </w:rPr>
        <w:t>53,3 процентов</w:t>
      </w:r>
      <w:r w:rsidR="00A62CA5" w:rsidRPr="005B5D6F">
        <w:rPr>
          <w:rFonts w:cs="Arial"/>
          <w:color w:val="222222"/>
        </w:rPr>
        <w:t xml:space="preserve">, согласно </w:t>
      </w:r>
      <w:r>
        <w:rPr>
          <w:rFonts w:cs="Arial"/>
          <w:color w:val="222222"/>
        </w:rPr>
        <w:t xml:space="preserve">данным </w:t>
      </w:r>
      <w:r w:rsidR="00A62CA5" w:rsidRPr="005B5D6F">
        <w:rPr>
          <w:rFonts w:cs="Arial"/>
          <w:color w:val="222222"/>
        </w:rPr>
        <w:t>Ипотечной ассоциации Испании (A</w:t>
      </w:r>
      <w:r w:rsidR="005B5D6F">
        <w:rPr>
          <w:rFonts w:cs="Arial"/>
          <w:color w:val="222222"/>
          <w:lang w:val="en-US"/>
        </w:rPr>
        <w:t>N</w:t>
      </w:r>
      <w:r w:rsidR="00A62CA5" w:rsidRPr="005B5D6F">
        <w:rPr>
          <w:rFonts w:cs="Arial"/>
          <w:color w:val="222222"/>
        </w:rPr>
        <w:t>E).</w:t>
      </w:r>
    </w:p>
    <w:p w:rsidR="00D221DB" w:rsidRDefault="00D221DB" w:rsidP="005B5D6F">
      <w:pPr>
        <w:tabs>
          <w:tab w:val="left" w:pos="1890"/>
        </w:tabs>
        <w:rPr>
          <w:rFonts w:cs="Arial"/>
          <w:color w:val="222222"/>
        </w:rPr>
      </w:pPr>
      <w:r>
        <w:rPr>
          <w:rFonts w:cs="Arial"/>
          <w:color w:val="222222"/>
        </w:rPr>
        <w:t xml:space="preserve">Также оживление на рынке ипотеки подтверждают и </w:t>
      </w:r>
      <w:r w:rsidR="00A62CA5" w:rsidRPr="005B5D6F">
        <w:rPr>
          <w:rFonts w:cs="Arial"/>
          <w:color w:val="222222"/>
        </w:rPr>
        <w:t>ежемесячны</w:t>
      </w:r>
      <w:r>
        <w:rPr>
          <w:rFonts w:cs="Arial"/>
          <w:color w:val="222222"/>
        </w:rPr>
        <w:t>е</w:t>
      </w:r>
      <w:r w:rsidR="00A62CA5" w:rsidRPr="005B5D6F">
        <w:rPr>
          <w:rFonts w:cs="Arial"/>
          <w:color w:val="222222"/>
        </w:rPr>
        <w:t xml:space="preserve"> данны</w:t>
      </w:r>
      <w:r>
        <w:rPr>
          <w:rFonts w:cs="Arial"/>
          <w:color w:val="222222"/>
        </w:rPr>
        <w:t>е</w:t>
      </w:r>
      <w:r w:rsidR="00A62CA5" w:rsidRPr="005B5D6F">
        <w:rPr>
          <w:rFonts w:cs="Arial"/>
          <w:color w:val="222222"/>
        </w:rPr>
        <w:t xml:space="preserve"> (за ноябрь</w:t>
      </w:r>
      <w:r w:rsidR="005B5D6F">
        <w:rPr>
          <w:rFonts w:cs="Arial"/>
          <w:color w:val="222222"/>
        </w:rPr>
        <w:t xml:space="preserve"> 2016</w:t>
      </w:r>
      <w:r w:rsidR="00822562">
        <w:rPr>
          <w:rFonts w:cs="Arial"/>
          <w:color w:val="222222"/>
        </w:rPr>
        <w:t>)</w:t>
      </w:r>
      <w:r w:rsidR="00822562" w:rsidRPr="005B5D6F">
        <w:rPr>
          <w:rFonts w:cs="Arial"/>
          <w:color w:val="222222"/>
        </w:rPr>
        <w:t>Национально</w:t>
      </w:r>
      <w:r w:rsidR="00822562">
        <w:rPr>
          <w:rFonts w:cs="Arial"/>
          <w:color w:val="222222"/>
        </w:rPr>
        <w:t>го</w:t>
      </w:r>
      <w:r w:rsidR="00822562" w:rsidRPr="005B5D6F">
        <w:rPr>
          <w:rFonts w:cs="Arial"/>
          <w:color w:val="222222"/>
        </w:rPr>
        <w:t xml:space="preserve"> статистическо</w:t>
      </w:r>
      <w:r w:rsidR="00822562">
        <w:rPr>
          <w:rFonts w:cs="Arial"/>
          <w:color w:val="222222"/>
        </w:rPr>
        <w:t xml:space="preserve">го </w:t>
      </w:r>
      <w:r w:rsidR="00822562" w:rsidRPr="005B5D6F">
        <w:rPr>
          <w:rFonts w:cs="Arial"/>
          <w:color w:val="222222"/>
        </w:rPr>
        <w:t>институт</w:t>
      </w:r>
      <w:r w:rsidR="002A0908">
        <w:rPr>
          <w:rFonts w:cs="Arial"/>
          <w:color w:val="222222"/>
        </w:rPr>
        <w:t xml:space="preserve">а Испании. Процент продаж </w:t>
      </w:r>
      <w:r w:rsidR="00A62CA5" w:rsidRPr="005B5D6F">
        <w:rPr>
          <w:rFonts w:cs="Arial"/>
          <w:color w:val="222222"/>
        </w:rPr>
        <w:t>ипотечны</w:t>
      </w:r>
      <w:r>
        <w:rPr>
          <w:rFonts w:cs="Arial"/>
          <w:color w:val="222222"/>
        </w:rPr>
        <w:t>х</w:t>
      </w:r>
      <w:r w:rsidR="00A62CA5" w:rsidRPr="005B5D6F">
        <w:rPr>
          <w:rFonts w:cs="Arial"/>
          <w:color w:val="222222"/>
        </w:rPr>
        <w:t xml:space="preserve"> кредит</w:t>
      </w:r>
      <w:r>
        <w:rPr>
          <w:rFonts w:cs="Arial"/>
          <w:color w:val="222222"/>
        </w:rPr>
        <w:t>ов</w:t>
      </w:r>
      <w:r w:rsidR="00A62CA5" w:rsidRPr="005B5D6F">
        <w:rPr>
          <w:rFonts w:cs="Arial"/>
          <w:color w:val="222222"/>
        </w:rPr>
        <w:t>, в течение первых одиннадцати месяцев 20</w:t>
      </w:r>
      <w:r w:rsidR="00822562">
        <w:rPr>
          <w:rFonts w:cs="Arial"/>
          <w:color w:val="222222"/>
        </w:rPr>
        <w:t xml:space="preserve">16 года </w:t>
      </w:r>
      <w:r>
        <w:rPr>
          <w:rFonts w:cs="Arial"/>
          <w:color w:val="222222"/>
        </w:rPr>
        <w:t>вырос на</w:t>
      </w:r>
      <w:r w:rsidR="00822562">
        <w:rPr>
          <w:rFonts w:cs="Arial"/>
          <w:color w:val="222222"/>
        </w:rPr>
        <w:t xml:space="preserve"> 14,5</w:t>
      </w:r>
      <w:r>
        <w:rPr>
          <w:rFonts w:cs="Arial"/>
          <w:color w:val="222222"/>
        </w:rPr>
        <w:t xml:space="preserve">%. </w:t>
      </w:r>
    </w:p>
    <w:p w:rsidR="00A562DB" w:rsidRDefault="00A62CA5" w:rsidP="005B5D6F">
      <w:pPr>
        <w:tabs>
          <w:tab w:val="left" w:pos="1890"/>
        </w:tabs>
        <w:rPr>
          <w:rFonts w:ascii="Arial" w:hAnsi="Arial" w:cs="Arial"/>
          <w:color w:val="222222"/>
        </w:rPr>
      </w:pPr>
      <w:r w:rsidRPr="005B5D6F">
        <w:rPr>
          <w:rFonts w:cs="Arial"/>
          <w:color w:val="222222"/>
        </w:rPr>
        <w:t xml:space="preserve">Низкие процентные ставки и признаки </w:t>
      </w:r>
      <w:r w:rsidR="0061387D">
        <w:rPr>
          <w:rFonts w:cs="Arial"/>
          <w:color w:val="222222"/>
        </w:rPr>
        <w:t>укрепления экономики продолжают интересовать потенциальных</w:t>
      </w:r>
      <w:r w:rsidRPr="005B5D6F">
        <w:rPr>
          <w:rFonts w:cs="Arial"/>
          <w:color w:val="222222"/>
        </w:rPr>
        <w:t xml:space="preserve"> покупателей </w:t>
      </w:r>
      <w:r w:rsidR="00911A25">
        <w:rPr>
          <w:rFonts w:cs="Arial"/>
          <w:color w:val="222222"/>
        </w:rPr>
        <w:t xml:space="preserve">заинтересованных </w:t>
      </w:r>
      <w:r w:rsidR="0061387D">
        <w:rPr>
          <w:rFonts w:cs="Arial"/>
          <w:color w:val="222222"/>
        </w:rPr>
        <w:t>в приобретении испанской недвижимости</w:t>
      </w:r>
      <w:r w:rsidRPr="005B5D6F">
        <w:rPr>
          <w:rFonts w:cs="Arial"/>
          <w:color w:val="222222"/>
        </w:rPr>
        <w:t xml:space="preserve">. Цены по-прежнему очень привлекательны, и с одобрением большего количества ипотечных кредитов, все признаки указывают на то, что сейчас прекрасное время для </w:t>
      </w:r>
      <w:r w:rsidR="0061387D">
        <w:rPr>
          <w:rFonts w:cs="Arial"/>
          <w:color w:val="222222"/>
        </w:rPr>
        <w:t xml:space="preserve">совершения крупных капиталовложений. </w:t>
      </w:r>
    </w:p>
    <w:p w:rsidR="005B5D6F" w:rsidRDefault="005B5D6F" w:rsidP="005B5D6F">
      <w:pPr>
        <w:tabs>
          <w:tab w:val="left" w:pos="1890"/>
        </w:tabs>
      </w:pPr>
      <w:r>
        <w:t xml:space="preserve">Цены на недвижимость </w:t>
      </w:r>
    </w:p>
    <w:p w:rsidR="005B5D6F" w:rsidRPr="005B5D6F" w:rsidRDefault="005B5D6F" w:rsidP="005B5D6F">
      <w:pPr>
        <w:tabs>
          <w:tab w:val="left" w:pos="1890"/>
        </w:tabs>
      </w:pPr>
      <w:r w:rsidRPr="005B5D6F">
        <w:lastRenderedPageBreak/>
        <w:t>Фактическая стоимость п</w:t>
      </w:r>
      <w:r w:rsidR="00D221DB">
        <w:t xml:space="preserve">окупки недвижимости в Испании – </w:t>
      </w:r>
      <w:r w:rsidRPr="005B5D6F">
        <w:t>это не только цена, которую вы видите в объявлениях, но и значительн</w:t>
      </w:r>
      <w:r w:rsidR="00D221DB">
        <w:t>ая</w:t>
      </w:r>
      <w:r w:rsidRPr="005B5D6F">
        <w:t xml:space="preserve"> сумму таких затрат, как налоги, сборы и другие расходы различных категорий, которые увеличивают окончательный </w:t>
      </w:r>
      <w:r w:rsidR="00D221DB">
        <w:t>расчет</w:t>
      </w:r>
      <w:r w:rsidR="00911A25">
        <w:t xml:space="preserve"> и варьируются в зависимости от автономных областей. </w:t>
      </w:r>
    </w:p>
    <w:p w:rsidR="00A562DB" w:rsidRDefault="00822562" w:rsidP="00A562DB">
      <w:r>
        <w:t xml:space="preserve">Средние цены по недвижимости </w:t>
      </w:r>
    </w:p>
    <w:p w:rsidR="005B5D6F" w:rsidRDefault="00A562DB" w:rsidP="005B5D6F">
      <w:pPr>
        <w:pStyle w:val="a4"/>
        <w:numPr>
          <w:ilvl w:val="0"/>
          <w:numId w:val="1"/>
        </w:numPr>
        <w:tabs>
          <w:tab w:val="left" w:pos="1890"/>
        </w:tabs>
      </w:pPr>
      <w:r w:rsidRPr="005B5D6F">
        <w:t xml:space="preserve">Цена квадратного метра </w:t>
      </w:r>
      <w:r w:rsidR="005B5D6F">
        <w:t xml:space="preserve">квартиры в центре города – 2 </w:t>
      </w:r>
      <w:r w:rsidR="00A96EE6" w:rsidRPr="005B5D6F">
        <w:t>548,</w:t>
      </w:r>
      <w:r w:rsidR="005B5D6F">
        <w:t>80€.</w:t>
      </w:r>
    </w:p>
    <w:p w:rsidR="00386D4E" w:rsidRDefault="00A562DB" w:rsidP="005B5D6F">
      <w:pPr>
        <w:pStyle w:val="a4"/>
        <w:numPr>
          <w:ilvl w:val="0"/>
          <w:numId w:val="1"/>
        </w:numPr>
        <w:tabs>
          <w:tab w:val="left" w:pos="1890"/>
        </w:tabs>
      </w:pPr>
      <w:r w:rsidRPr="005B5D6F">
        <w:t xml:space="preserve">Цена за квадратный метр </w:t>
      </w:r>
      <w:r w:rsidR="005B5D6F">
        <w:t xml:space="preserve">квартиры </w:t>
      </w:r>
      <w:r w:rsidRPr="005B5D6F">
        <w:t xml:space="preserve">пределами центра </w:t>
      </w:r>
      <w:r w:rsidR="005B5D6F">
        <w:t>– 1 582,67€.</w:t>
      </w:r>
    </w:p>
    <w:p w:rsidR="00822562" w:rsidRPr="005B5D6F" w:rsidRDefault="00822562" w:rsidP="005B5D6F">
      <w:pPr>
        <w:pStyle w:val="a4"/>
        <w:numPr>
          <w:ilvl w:val="0"/>
          <w:numId w:val="1"/>
        </w:numPr>
        <w:tabs>
          <w:tab w:val="left" w:pos="1890"/>
        </w:tabs>
      </w:pPr>
      <w:r>
        <w:t>Цена дома за 1 м</w:t>
      </w:r>
      <w:proofErr w:type="gramStart"/>
      <w:r>
        <w:t>2</w:t>
      </w:r>
      <w:proofErr w:type="gramEnd"/>
      <w:r>
        <w:t xml:space="preserve"> составляет 1 355€.</w:t>
      </w:r>
    </w:p>
    <w:p w:rsidR="008241DB" w:rsidRDefault="008241DB" w:rsidP="00A562DB">
      <w:pPr>
        <w:tabs>
          <w:tab w:val="left" w:pos="1890"/>
        </w:tabs>
        <w:rPr>
          <w:rFonts w:ascii="Arial" w:hAnsi="Arial" w:cs="Arial"/>
          <w:color w:val="222222"/>
        </w:rPr>
      </w:pPr>
    </w:p>
    <w:p w:rsidR="00FD4963" w:rsidRDefault="00FD4963" w:rsidP="00FD4963"/>
    <w:p w:rsidR="006B3CEC" w:rsidRDefault="00FD4963" w:rsidP="002A0908">
      <w:pPr>
        <w:tabs>
          <w:tab w:val="left" w:pos="1020"/>
        </w:tabs>
      </w:pPr>
      <w:r>
        <w:tab/>
      </w:r>
    </w:p>
    <w:p w:rsidR="006B3CEC" w:rsidRPr="00FD4963" w:rsidRDefault="006B3CEC" w:rsidP="00FD4963">
      <w:pPr>
        <w:tabs>
          <w:tab w:val="left" w:pos="1020"/>
        </w:tabs>
      </w:pPr>
    </w:p>
    <w:sectPr w:rsidR="006B3CEC" w:rsidRPr="00FD4963" w:rsidSect="00F5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559"/>
    <w:multiLevelType w:val="hybridMultilevel"/>
    <w:tmpl w:val="8D98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7F8"/>
    <w:rsid w:val="00017B5E"/>
    <w:rsid w:val="00094568"/>
    <w:rsid w:val="001B6C1F"/>
    <w:rsid w:val="001C44BF"/>
    <w:rsid w:val="00216502"/>
    <w:rsid w:val="002A0908"/>
    <w:rsid w:val="002C486C"/>
    <w:rsid w:val="00354F52"/>
    <w:rsid w:val="00386D4E"/>
    <w:rsid w:val="003C37F8"/>
    <w:rsid w:val="00573119"/>
    <w:rsid w:val="005B5D6F"/>
    <w:rsid w:val="005B5E1F"/>
    <w:rsid w:val="0061387D"/>
    <w:rsid w:val="00642B8B"/>
    <w:rsid w:val="0069039C"/>
    <w:rsid w:val="006B3CEC"/>
    <w:rsid w:val="00822562"/>
    <w:rsid w:val="008241DB"/>
    <w:rsid w:val="00846CC5"/>
    <w:rsid w:val="0088657A"/>
    <w:rsid w:val="00911A25"/>
    <w:rsid w:val="00A22F25"/>
    <w:rsid w:val="00A33B89"/>
    <w:rsid w:val="00A37BE9"/>
    <w:rsid w:val="00A562DB"/>
    <w:rsid w:val="00A62CA5"/>
    <w:rsid w:val="00A850A9"/>
    <w:rsid w:val="00A96EE6"/>
    <w:rsid w:val="00C25E54"/>
    <w:rsid w:val="00CC1759"/>
    <w:rsid w:val="00D221DB"/>
    <w:rsid w:val="00F029F5"/>
    <w:rsid w:val="00F52D38"/>
    <w:rsid w:val="00FD05E9"/>
    <w:rsid w:val="00FD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9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5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9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5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29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7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16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3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Linik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Наталья</cp:lastModifiedBy>
  <cp:revision>11</cp:revision>
  <dcterms:created xsi:type="dcterms:W3CDTF">2017-04-04T10:14:00Z</dcterms:created>
  <dcterms:modified xsi:type="dcterms:W3CDTF">2017-04-04T16:45:00Z</dcterms:modified>
</cp:coreProperties>
</file>