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0E" w:rsidRDefault="000E180E">
      <w:r>
        <w:t xml:space="preserve">Экспертиза </w:t>
      </w:r>
      <w:r w:rsidR="00CB431D">
        <w:t>корма должна быть осуществлена компетентными организациями при полном соблюдении объективности и независимости. Полученные результаты могут поспособствовать рациональному использованию</w:t>
      </w:r>
      <w:r w:rsidR="007F5553">
        <w:t xml:space="preserve"> кормовых средств, а также защитит животных от некачественного и опасного для здоровья продукта</w:t>
      </w:r>
      <w:r w:rsidR="00CB431D">
        <w:t>.</w:t>
      </w:r>
    </w:p>
    <w:p w:rsidR="00A500C5" w:rsidRDefault="00202708" w:rsidP="000E180E">
      <w:pPr>
        <w:pStyle w:val="2"/>
      </w:pPr>
      <w:r>
        <w:t>Экспертиза корма</w:t>
      </w:r>
    </w:p>
    <w:p w:rsidR="000E180E" w:rsidRDefault="00CB431D">
      <w:r>
        <w:t xml:space="preserve">В первую очередь корма должны быть полностью безопасны как для животного, так и для окружающей среды. Риски должны быть ограничены допустимыми уровнями, если это было нарушено, то корм выводят из </w:t>
      </w:r>
      <w:r w:rsidR="007F5553">
        <w:t xml:space="preserve">производства. </w:t>
      </w:r>
    </w:p>
    <w:p w:rsidR="00202708" w:rsidRDefault="00202708" w:rsidP="000E180E">
      <w:pPr>
        <w:pStyle w:val="2"/>
      </w:pPr>
      <w:r>
        <w:t>Проведение экспертизы</w:t>
      </w:r>
    </w:p>
    <w:p w:rsidR="00EC2092" w:rsidRDefault="00CB431D">
      <w:r>
        <w:t xml:space="preserve">В экспертную оценку кормовых средств входит совокупность операций определяющая соответствие товара усыновленным в РФ требованиям.  Для этого экспертная организация должна обладать глубокими теоретическими знаниями и практическими навыками в экспертной оценки, так как результаты такой экспертизы имеют юридическую силу и могут использоваться даже в суде в качестве доказательств. </w:t>
      </w:r>
    </w:p>
    <w:p w:rsidR="000E180E" w:rsidRPr="00EC2092" w:rsidRDefault="00EC2092">
      <w:pPr>
        <w:rPr>
          <w:u w:val="single"/>
        </w:rPr>
      </w:pPr>
      <w:r w:rsidRPr="00EC2092">
        <w:rPr>
          <w:u w:val="single"/>
        </w:rPr>
        <w:t xml:space="preserve">Какие задачи стоят перед экспертом? </w:t>
      </w:r>
    </w:p>
    <w:p w:rsidR="00EC2092" w:rsidRDefault="00CB431D" w:rsidP="00EC2092">
      <w:pPr>
        <w:pStyle w:val="a3"/>
        <w:numPr>
          <w:ilvl w:val="0"/>
          <w:numId w:val="1"/>
        </w:numPr>
      </w:pPr>
      <w:r>
        <w:t>Грамотно</w:t>
      </w:r>
      <w:r w:rsidR="00EC2092">
        <w:t xml:space="preserve"> подобрать методику, которая поможет верно оценить кормовые средства;</w:t>
      </w:r>
    </w:p>
    <w:p w:rsidR="00EC2092" w:rsidRDefault="007F5553" w:rsidP="00EC2092">
      <w:pPr>
        <w:pStyle w:val="a3"/>
        <w:numPr>
          <w:ilvl w:val="0"/>
          <w:numId w:val="1"/>
        </w:numPr>
      </w:pPr>
      <w:r>
        <w:t>Исследовать</w:t>
      </w:r>
      <w:r w:rsidR="00CB431D">
        <w:t xml:space="preserve"> соответствие корма для собак или кошек </w:t>
      </w:r>
      <w:r>
        <w:t>общепринятым</w:t>
      </w:r>
      <w:r w:rsidR="00CB431D">
        <w:t xml:space="preserve"> требованиям. Для этого необходимо получить фактические значения и проанализировать их;</w:t>
      </w:r>
    </w:p>
    <w:p w:rsidR="00CB431D" w:rsidRDefault="00CB431D" w:rsidP="00EC2092">
      <w:pPr>
        <w:pStyle w:val="a3"/>
        <w:numPr>
          <w:ilvl w:val="0"/>
          <w:numId w:val="1"/>
        </w:numPr>
      </w:pPr>
      <w:r>
        <w:t xml:space="preserve">Предоставить заключение с независимой оценкой соответствие кормовых качеств нормативным документам. </w:t>
      </w:r>
    </w:p>
    <w:p w:rsidR="00CB431D" w:rsidRPr="00CB431D" w:rsidRDefault="00CB431D" w:rsidP="00CB431D">
      <w:pPr>
        <w:rPr>
          <w:u w:val="single"/>
        </w:rPr>
      </w:pPr>
      <w:r>
        <w:rPr>
          <w:u w:val="single"/>
        </w:rPr>
        <w:t xml:space="preserve">На какие виды </w:t>
      </w:r>
      <w:r w:rsidR="002C4EA4">
        <w:rPr>
          <w:u w:val="single"/>
        </w:rPr>
        <w:t>влияния на безопасность делятся</w:t>
      </w:r>
      <w:r>
        <w:rPr>
          <w:u w:val="single"/>
        </w:rPr>
        <w:t xml:space="preserve"> </w:t>
      </w:r>
      <w:r w:rsidR="003D208D">
        <w:rPr>
          <w:u w:val="single"/>
        </w:rPr>
        <w:t>корма для животных</w:t>
      </w:r>
      <w:r w:rsidRPr="00CB431D">
        <w:rPr>
          <w:u w:val="single"/>
        </w:rPr>
        <w:t>?</w:t>
      </w:r>
    </w:p>
    <w:p w:rsidR="00CB431D" w:rsidRPr="00CB431D" w:rsidRDefault="002C4EA4" w:rsidP="00CB431D">
      <w:r>
        <w:t xml:space="preserve">Корма должны быть безопасными (не оказывать негативного влияния на окружающую среду и организмов) как при их производстве, так и при потреблении. Это обусловлено тем, что существует проблема загрязнения окружающей среды плохо утилизированными отходами. И если в европейских, цивилизованных странах этот вопрос решается, то в странах бывшего Советского союза эта проблема находиться в критичном состоянии. </w:t>
      </w:r>
    </w:p>
    <w:p w:rsidR="000E180E" w:rsidRDefault="00202708" w:rsidP="000E180E">
      <w:pPr>
        <w:pStyle w:val="3"/>
      </w:pPr>
      <w:r>
        <w:t xml:space="preserve">Экспертиза кормов для собак и кошек </w:t>
      </w:r>
    </w:p>
    <w:p w:rsidR="000E180E" w:rsidRPr="000E180E" w:rsidRDefault="00867445" w:rsidP="000E180E">
      <w:r>
        <w:t xml:space="preserve">Корм для кошек и собак является главным источником белка, поэтому проверку продукта осуществляют со всем строгостью и тщательностью. </w:t>
      </w:r>
    </w:p>
    <w:p w:rsidR="00202708" w:rsidRDefault="00202708" w:rsidP="000E180E">
      <w:pPr>
        <w:pStyle w:val="3"/>
      </w:pPr>
      <w:r>
        <w:t xml:space="preserve">Ветеринарно-санитарная экспертиза кормов </w:t>
      </w:r>
    </w:p>
    <w:p w:rsidR="000E180E" w:rsidRPr="000E180E" w:rsidRDefault="003D208D" w:rsidP="000E180E">
      <w:r>
        <w:t xml:space="preserve">Экспертная организация классифицирует </w:t>
      </w:r>
      <w:r w:rsidR="002C4EA4">
        <w:t>все вид</w:t>
      </w:r>
      <w:r>
        <w:t>ы</w:t>
      </w:r>
      <w:r w:rsidR="002C4EA4">
        <w:t xml:space="preserve"> кормов и добавок, а также дает изучает болезни животных, которые могут активизироваться при употреблении</w:t>
      </w:r>
      <w:r>
        <w:t xml:space="preserve"> </w:t>
      </w:r>
      <w:r w:rsidR="002C4EA4">
        <w:t>в пищу не</w:t>
      </w:r>
      <w:r>
        <w:t xml:space="preserve">качественных </w:t>
      </w:r>
      <w:r w:rsidR="002C4EA4">
        <w:t xml:space="preserve">кормов. Экспертиза также позволяет выявить </w:t>
      </w:r>
      <w:r>
        <w:t>количество</w:t>
      </w:r>
      <w:r w:rsidR="002C4EA4">
        <w:t xml:space="preserve"> вредных веществ в корме</w:t>
      </w:r>
      <w:r>
        <w:t xml:space="preserve">. Если они нарушают допустимые уровни, то об этом </w:t>
      </w:r>
      <w:r w:rsidR="007F5553">
        <w:t>указывается в заключении,</w:t>
      </w:r>
      <w:r w:rsidR="002C4EA4">
        <w:t xml:space="preserve"> так как для продуктивных и непродуктивных животных это значение может сильно отличатся</w:t>
      </w:r>
      <w:r>
        <w:t xml:space="preserve"> и его необходимо указать</w:t>
      </w:r>
      <w:r w:rsidR="002C4EA4">
        <w:t xml:space="preserve">. </w:t>
      </w:r>
    </w:p>
    <w:p w:rsidR="00202708" w:rsidRDefault="00202708" w:rsidP="000E180E">
      <w:pPr>
        <w:pStyle w:val="3"/>
      </w:pPr>
      <w:r>
        <w:t>Экспертиза сухого корма</w:t>
      </w:r>
    </w:p>
    <w:p w:rsidR="002C4EA4" w:rsidRDefault="002C4EA4" w:rsidP="002C4EA4">
      <w:r>
        <w:t xml:space="preserve">Исследования собирают всю информацию о товаре (сухом корме) и тщательно изучает технологии разработки сухого корма. Выявляет суточную норму употреблении этого продукта животным и сравнивает с нормативными нормами. Сухие корма могут быть разного назначения, некоторые восстанавливают животное после болезней или операций, поэтому в задачу экспертизе проверить не нанесет ли корм вред животному и какая реакция будет у организма при определенном заболевании и состоянии на употребление конкретного корма. </w:t>
      </w:r>
    </w:p>
    <w:p w:rsidR="007F5553" w:rsidRDefault="007F5553" w:rsidP="002C4EA4"/>
    <w:p w:rsidR="007F5553" w:rsidRPr="007F5553" w:rsidRDefault="007F5553" w:rsidP="007F5553">
      <w:pPr>
        <w:jc w:val="center"/>
        <w:rPr>
          <w:sz w:val="32"/>
          <w:szCs w:val="32"/>
        </w:rPr>
      </w:pPr>
      <w:bookmarkStart w:id="0" w:name="_GoBack"/>
    </w:p>
    <w:p w:rsidR="007F5553" w:rsidRPr="007F5553" w:rsidRDefault="007F5553" w:rsidP="007F5553">
      <w:pPr>
        <w:jc w:val="center"/>
        <w:rPr>
          <w:sz w:val="32"/>
          <w:szCs w:val="32"/>
        </w:rPr>
      </w:pPr>
      <w:r w:rsidRPr="007F5553">
        <w:rPr>
          <w:sz w:val="32"/>
          <w:szCs w:val="32"/>
        </w:rPr>
        <w:t xml:space="preserve">Уникальность: </w:t>
      </w:r>
      <w:hyperlink r:id="rId5" w:history="1">
        <w:r w:rsidRPr="007F5553">
          <w:rPr>
            <w:rStyle w:val="a4"/>
            <w:sz w:val="32"/>
            <w:szCs w:val="32"/>
          </w:rPr>
          <w:t>https://text.ru/antiplagiat/592aacd4f12a5</w:t>
        </w:r>
      </w:hyperlink>
    </w:p>
    <w:bookmarkEnd w:id="0"/>
    <w:p w:rsidR="007F5553" w:rsidRPr="002C4EA4" w:rsidRDefault="007F5553" w:rsidP="002C4EA4"/>
    <w:p w:rsidR="00202708" w:rsidRPr="000E180E" w:rsidRDefault="00202708" w:rsidP="000E180E"/>
    <w:sectPr w:rsidR="00202708" w:rsidRPr="000E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FDA"/>
    <w:multiLevelType w:val="hybridMultilevel"/>
    <w:tmpl w:val="11183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E0C60"/>
    <w:multiLevelType w:val="hybridMultilevel"/>
    <w:tmpl w:val="EC42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5A"/>
    <w:rsid w:val="000E180E"/>
    <w:rsid w:val="00202708"/>
    <w:rsid w:val="002C4EA4"/>
    <w:rsid w:val="003D208D"/>
    <w:rsid w:val="007F5553"/>
    <w:rsid w:val="00867445"/>
    <w:rsid w:val="00995CCA"/>
    <w:rsid w:val="00A007F9"/>
    <w:rsid w:val="00C3485A"/>
    <w:rsid w:val="00CB431D"/>
    <w:rsid w:val="00EC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5704"/>
  <w15:chartTrackingRefBased/>
  <w15:docId w15:val="{CB93EF8A-B47C-4053-9B52-B965E303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E1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18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18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18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EC2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5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92aacd4f12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382</Words>
  <Characters>2680</Characters>
  <Application>Microsoft Office Word</Application>
  <DocSecurity>0</DocSecurity>
  <Lines>49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HorsemanDeath</dc:creator>
  <cp:keywords/>
  <dc:description/>
  <cp:lastModifiedBy>HorsemanDeath</cp:lastModifiedBy>
  <cp:revision>8</cp:revision>
  <dcterms:created xsi:type="dcterms:W3CDTF">2017-05-28T10:06:00Z</dcterms:created>
  <dcterms:modified xsi:type="dcterms:W3CDTF">2017-05-28T10:58:00Z</dcterms:modified>
</cp:coreProperties>
</file>