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2B" w:rsidRPr="00BC3D48" w:rsidRDefault="00AD512B" w:rsidP="00AD512B">
      <w:pPr>
        <w:pStyle w:val="3"/>
        <w:shd w:val="clear" w:color="auto" w:fill="FFFFFF"/>
        <w:spacing w:before="0" w:beforeAutospacing="0" w:after="376" w:afterAutospacing="0" w:line="264" w:lineRule="atLeast"/>
        <w:rPr>
          <w:rFonts w:ascii="Arial" w:hAnsi="Arial" w:cs="Arial"/>
          <w:color w:val="333333"/>
          <w:sz w:val="28"/>
          <w:szCs w:val="28"/>
          <w:lang w:val="ru-RU"/>
        </w:rPr>
      </w:pPr>
    </w:p>
    <w:p w:rsidR="00BC3D48" w:rsidRPr="00BC3D48" w:rsidRDefault="00BC3D48" w:rsidP="00BC3D48">
      <w:pPr>
        <w:shd w:val="clear" w:color="auto" w:fill="FFFFFF"/>
        <w:spacing w:after="0" w:line="264" w:lineRule="atLeas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BC3D48">
        <w:rPr>
          <w:rFonts w:ascii="Arial" w:eastAsia="Times New Roman" w:hAnsi="Arial" w:cs="Arial"/>
          <w:b/>
          <w:bCs/>
          <w:color w:val="333333"/>
          <w:sz w:val="28"/>
          <w:szCs w:val="28"/>
          <w:lang w:val="ru-RU"/>
        </w:rPr>
        <w:t>1.</w:t>
      </w:r>
      <w:hyperlink r:id="rId5" w:tgtFrame="_self" w:history="1">
        <w:r w:rsidRPr="00BC3D48">
          <w:rPr>
            <w:rFonts w:ascii="Arial" w:eastAsia="Times New Roman" w:hAnsi="Arial" w:cs="Arial"/>
            <w:b/>
            <w:bCs/>
            <w:color w:val="57966C"/>
            <w:sz w:val="28"/>
            <w:szCs w:val="28"/>
          </w:rPr>
          <w:t xml:space="preserve">Ловля </w:t>
        </w:r>
        <w:proofErr w:type="spellStart"/>
        <w:r w:rsidRPr="00BC3D48">
          <w:rPr>
            <w:rFonts w:ascii="Arial" w:eastAsia="Times New Roman" w:hAnsi="Arial" w:cs="Arial"/>
            <w:b/>
            <w:bCs/>
            <w:color w:val="57966C"/>
            <w:sz w:val="28"/>
            <w:szCs w:val="28"/>
          </w:rPr>
          <w:t>карпа</w:t>
        </w:r>
        <w:proofErr w:type="spellEnd"/>
        <w:r w:rsidRPr="00BC3D48">
          <w:rPr>
            <w:rFonts w:ascii="Arial" w:eastAsia="Times New Roman" w:hAnsi="Arial" w:cs="Arial"/>
            <w:b/>
            <w:bCs/>
            <w:color w:val="57966C"/>
            <w:sz w:val="28"/>
            <w:szCs w:val="28"/>
          </w:rPr>
          <w:t xml:space="preserve"> на </w:t>
        </w:r>
        <w:proofErr w:type="spellStart"/>
        <w:r w:rsidRPr="00BC3D48">
          <w:rPr>
            <w:rFonts w:ascii="Arial" w:eastAsia="Times New Roman" w:hAnsi="Arial" w:cs="Arial"/>
            <w:b/>
            <w:bCs/>
            <w:color w:val="57966C"/>
            <w:sz w:val="28"/>
            <w:szCs w:val="28"/>
          </w:rPr>
          <w:t>вареный</w:t>
        </w:r>
        <w:proofErr w:type="spellEnd"/>
        <w:r w:rsidRPr="00BC3D48">
          <w:rPr>
            <w:rFonts w:ascii="Arial" w:eastAsia="Times New Roman" w:hAnsi="Arial" w:cs="Arial"/>
            <w:b/>
            <w:bCs/>
            <w:color w:val="57966C"/>
            <w:sz w:val="28"/>
            <w:szCs w:val="28"/>
          </w:rPr>
          <w:t xml:space="preserve"> </w:t>
        </w:r>
        <w:proofErr w:type="spellStart"/>
        <w:r w:rsidRPr="00BC3D48">
          <w:rPr>
            <w:rFonts w:ascii="Arial" w:eastAsia="Times New Roman" w:hAnsi="Arial" w:cs="Arial"/>
            <w:b/>
            <w:bCs/>
            <w:color w:val="57966C"/>
            <w:sz w:val="28"/>
            <w:szCs w:val="28"/>
          </w:rPr>
          <w:t>картофель</w:t>
        </w:r>
        <w:proofErr w:type="spellEnd"/>
      </w:hyperlink>
    </w:p>
    <w:p w:rsidR="00BC3D48" w:rsidRPr="00BC3D48" w:rsidRDefault="00BC3D48" w:rsidP="00BC3D48">
      <w:pPr>
        <w:shd w:val="clear" w:color="auto" w:fill="FFFFFF"/>
        <w:spacing w:before="100" w:beforeAutospacing="1" w:after="376" w:line="348" w:lineRule="atLeast"/>
        <w:rPr>
          <w:rFonts w:ascii="Arial" w:eastAsia="Times New Roman" w:hAnsi="Arial" w:cs="Arial"/>
          <w:color w:val="555555"/>
          <w:sz w:val="28"/>
          <w:szCs w:val="28"/>
        </w:rPr>
      </w:pP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Карп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имеет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большую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> 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популярность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среди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рыбаков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.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Но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не у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каждого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даже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опытного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рыбака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найдётся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большое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количество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специальных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снастей для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ловли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этой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рыбы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.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Поэтому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они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 научились обходиться и без них. К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примеру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,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карпа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спокойно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можно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ловить на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картошку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не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тратя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средств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на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разные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дорогие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наживки.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Да-да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,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именно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на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картофель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эта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рыба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ловится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во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многих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озёрах, ставках и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прудах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. А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вот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как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правильно всё же приготовить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её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? Тут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есть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одна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хитрость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: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чем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старее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картошка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, тем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будет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лучше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для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ловли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.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Старая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картошка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содержит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достаточное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количество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крахмала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,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этим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и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цениться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.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Стоит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тщательно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её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вымыть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без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предварительной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очистки, а потом варить на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небольшом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огне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.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Главное-не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переварить, так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как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слишком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мягкий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картофель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будет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срываться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с крючка.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Но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не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стоит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делать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её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и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чрезмерно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твёрдой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  <w:lang w:val="ru-RU"/>
        </w:rPr>
        <w:t xml:space="preserve"> </w:t>
      </w:r>
      <w:r w:rsidRPr="00BC3D48">
        <w:rPr>
          <w:rFonts w:ascii="Arial" w:eastAsia="Times New Roman" w:hAnsi="Arial" w:cs="Arial"/>
          <w:color w:val="555555"/>
          <w:sz w:val="28"/>
          <w:szCs w:val="28"/>
        </w:rPr>
        <w:t>-</w:t>
      </w:r>
      <w:r w:rsidRPr="00BC3D48">
        <w:rPr>
          <w:rFonts w:ascii="Arial" w:eastAsia="Times New Roman" w:hAnsi="Arial" w:cs="Arial"/>
          <w:color w:val="555555"/>
          <w:sz w:val="28"/>
          <w:szCs w:val="28"/>
          <w:lang w:val="ru-RU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удачное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время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для варки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около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15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минут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, потом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лучше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остудить и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аккуратно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снять всю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кожуру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.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Размер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картошки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может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быть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разным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.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Большую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стоит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порезать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на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небольшие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кубики.</w:t>
      </w:r>
    </w:p>
    <w:p w:rsidR="00BC3D48" w:rsidRPr="00BC3D48" w:rsidRDefault="00BC3D48" w:rsidP="00BC3D48">
      <w:pPr>
        <w:shd w:val="clear" w:color="auto" w:fill="FFFFFF"/>
        <w:spacing w:before="100" w:beforeAutospacing="1" w:after="376" w:line="348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В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результате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картофель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легко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насаживается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на крючок, а для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достижения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большего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эффекта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можно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в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промежутках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с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картофелем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насадить шарики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из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пенопласта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или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кукурузу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>.</w:t>
      </w:r>
    </w:p>
    <w:p w:rsidR="00BC3D48" w:rsidRPr="00BC3D48" w:rsidRDefault="00BC3D48" w:rsidP="00BC3D48">
      <w:pPr>
        <w:shd w:val="clear" w:color="auto" w:fill="FFFFFF"/>
        <w:spacing w:before="100" w:beforeAutospacing="1" w:after="376" w:line="348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Ловить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карпа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можно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даже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на пюре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из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картошки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.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Изредка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рыба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отдаёт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предпочтение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каше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из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него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.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Стоит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научится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варить и кашу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из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такого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многоцелевого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овоща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.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Предварительно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сваренный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и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очищенный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картофель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натирают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на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тёрке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,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добавляют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чайную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ложку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сахара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или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мёда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и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щепотку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соли. В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полученную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смесь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нужно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 добавить муку,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перемешивая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до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консистенции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густого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теста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. В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кипящую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 воду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следует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 вкинуть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плотные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комки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этой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смеси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и варить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примерно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25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минут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>.</w:t>
      </w:r>
    </w:p>
    <w:p w:rsidR="00BC3D48" w:rsidRPr="00BC3D48" w:rsidRDefault="00BC3D48" w:rsidP="00BC3D48">
      <w:pPr>
        <w:shd w:val="clear" w:color="auto" w:fill="FFFFFF"/>
        <w:spacing w:before="100" w:beforeAutospacing="1" w:after="376" w:line="348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Ловля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карпа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требует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наличие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специальных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снастей:</w:t>
      </w:r>
    </w:p>
    <w:p w:rsidR="00BC3D48" w:rsidRPr="00BC3D48" w:rsidRDefault="00BC3D48" w:rsidP="00BC3D48">
      <w:pPr>
        <w:numPr>
          <w:ilvl w:val="0"/>
          <w:numId w:val="1"/>
        </w:numPr>
        <w:shd w:val="clear" w:color="auto" w:fill="FFFFFF"/>
        <w:spacing w:after="63" w:line="240" w:lineRule="auto"/>
        <w:ind w:left="945"/>
        <w:rPr>
          <w:rFonts w:ascii="Arial" w:eastAsia="Times New Roman" w:hAnsi="Arial" w:cs="Arial"/>
          <w:color w:val="555555"/>
          <w:sz w:val="28"/>
          <w:szCs w:val="28"/>
        </w:rPr>
      </w:pP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Каждый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охотник на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карпа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должен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иметь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соответствующее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удилище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,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длиной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от 3.60 до 3.90 м и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большим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тестом.</w:t>
      </w:r>
    </w:p>
    <w:p w:rsidR="00BC3D48" w:rsidRPr="00BC3D48" w:rsidRDefault="00BC3D48" w:rsidP="00BC3D48">
      <w:pPr>
        <w:numPr>
          <w:ilvl w:val="0"/>
          <w:numId w:val="1"/>
        </w:numPr>
        <w:shd w:val="clear" w:color="auto" w:fill="FFFFFF"/>
        <w:spacing w:after="63" w:line="240" w:lineRule="auto"/>
        <w:ind w:left="945"/>
        <w:rPr>
          <w:rFonts w:ascii="Arial" w:eastAsia="Times New Roman" w:hAnsi="Arial" w:cs="Arial"/>
          <w:color w:val="555555"/>
          <w:sz w:val="28"/>
          <w:szCs w:val="28"/>
        </w:rPr>
      </w:pPr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Для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ловли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крупного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карпа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стоит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использовать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катушку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с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байтраннером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>.</w:t>
      </w:r>
    </w:p>
    <w:p w:rsidR="00BC3D48" w:rsidRPr="00BC3D48" w:rsidRDefault="00BC3D48" w:rsidP="00BC3D48">
      <w:pPr>
        <w:numPr>
          <w:ilvl w:val="0"/>
          <w:numId w:val="1"/>
        </w:numPr>
        <w:shd w:val="clear" w:color="auto" w:fill="FFFFFF"/>
        <w:spacing w:after="63" w:line="240" w:lineRule="auto"/>
        <w:ind w:left="945"/>
        <w:rPr>
          <w:rFonts w:ascii="Arial" w:eastAsia="Times New Roman" w:hAnsi="Arial" w:cs="Arial"/>
          <w:color w:val="555555"/>
          <w:sz w:val="28"/>
          <w:szCs w:val="28"/>
        </w:rPr>
      </w:pP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Толщина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лески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не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должна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составлять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больше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чем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0,3мм,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она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должна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отлично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противостоять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растягиванию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>.</w:t>
      </w:r>
    </w:p>
    <w:p w:rsidR="00BC3D48" w:rsidRPr="00BC3D48" w:rsidRDefault="00BC3D48" w:rsidP="00BC3D48">
      <w:pPr>
        <w:numPr>
          <w:ilvl w:val="0"/>
          <w:numId w:val="1"/>
        </w:numPr>
        <w:shd w:val="clear" w:color="auto" w:fill="FFFFFF"/>
        <w:spacing w:after="63" w:line="240" w:lineRule="auto"/>
        <w:ind w:left="945"/>
        <w:rPr>
          <w:rFonts w:ascii="Arial" w:eastAsia="Times New Roman" w:hAnsi="Arial" w:cs="Arial"/>
          <w:color w:val="555555"/>
          <w:sz w:val="28"/>
          <w:szCs w:val="28"/>
        </w:rPr>
      </w:pP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Прочный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стальной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поводок.</w:t>
      </w:r>
    </w:p>
    <w:p w:rsidR="00BC3D48" w:rsidRPr="00BC3D48" w:rsidRDefault="00BC3D48" w:rsidP="00BC3D48">
      <w:pPr>
        <w:numPr>
          <w:ilvl w:val="0"/>
          <w:numId w:val="1"/>
        </w:numPr>
        <w:shd w:val="clear" w:color="auto" w:fill="FFFFFF"/>
        <w:spacing w:after="63" w:line="240" w:lineRule="auto"/>
        <w:ind w:left="945"/>
        <w:rPr>
          <w:rFonts w:ascii="Arial" w:eastAsia="Times New Roman" w:hAnsi="Arial" w:cs="Arial"/>
          <w:color w:val="555555"/>
          <w:sz w:val="28"/>
          <w:szCs w:val="28"/>
        </w:rPr>
      </w:pP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Размер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крючков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прямо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пропорционален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размеру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рыбе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,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которую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хотите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поймать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.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Естественно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,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они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должны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быть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очень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острыми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>.</w:t>
      </w:r>
    </w:p>
    <w:p w:rsidR="00BC3D48" w:rsidRPr="00BC3D48" w:rsidRDefault="00BC3D48" w:rsidP="00BC3D48">
      <w:pPr>
        <w:numPr>
          <w:ilvl w:val="0"/>
          <w:numId w:val="1"/>
        </w:numPr>
        <w:shd w:val="clear" w:color="auto" w:fill="FFFFFF"/>
        <w:spacing w:after="63" w:line="240" w:lineRule="auto"/>
        <w:ind w:left="945"/>
        <w:rPr>
          <w:rFonts w:ascii="Arial" w:eastAsia="Times New Roman" w:hAnsi="Arial" w:cs="Arial"/>
          <w:color w:val="555555"/>
          <w:sz w:val="28"/>
          <w:szCs w:val="28"/>
        </w:rPr>
      </w:pPr>
      <w:r w:rsidRPr="00BC3D48">
        <w:rPr>
          <w:rFonts w:ascii="Arial" w:eastAsia="Times New Roman" w:hAnsi="Arial" w:cs="Arial"/>
          <w:color w:val="555555"/>
          <w:sz w:val="28"/>
          <w:szCs w:val="28"/>
        </w:rPr>
        <w:lastRenderedPageBreak/>
        <w:t xml:space="preserve">Грузила без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использования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кормушки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должны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весить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50-80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грамм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, а с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кормушкой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можно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и 30-50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грамм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>.</w:t>
      </w:r>
    </w:p>
    <w:p w:rsidR="00BC3D48" w:rsidRPr="00BC3D48" w:rsidRDefault="00BC3D48" w:rsidP="00BC3D48">
      <w:pPr>
        <w:shd w:val="clear" w:color="auto" w:fill="FFFFFF"/>
        <w:spacing w:before="100" w:beforeAutospacing="1" w:after="376" w:line="348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Для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удачной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ловли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карпа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все снасти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должны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быть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мало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заметны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.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Место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тоже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имеет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большое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значение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.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Можно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взять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несколько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удилищ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для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больших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шансов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встретить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рыбу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.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Сразу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по приходу на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место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нужно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обязательно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прикормить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свой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сектор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ловли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.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Особенное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внимание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нужно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приделить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прикормке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,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она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должна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в меру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размываться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и не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быть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питательнее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наживки (в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нашем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случае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это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картофель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).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Прикармливать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рыбу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стоит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сразу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в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нескольких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местах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,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чтобы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в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случае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плохого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клёва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переместиться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в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другой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сектор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ловли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.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Нужно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подождать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чтобы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прикормка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начала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расплываться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, и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только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потом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бросать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наживку.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Важный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момент-обязательно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нужно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очень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точно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кидать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снасть, так,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чтобы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она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находилась в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непосредственной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близости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к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прикормке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,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обязательно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учитываю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течение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, так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как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карп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может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 xml:space="preserve"> и не заметить </w:t>
      </w:r>
      <w:proofErr w:type="spellStart"/>
      <w:r w:rsidRPr="00BC3D48">
        <w:rPr>
          <w:rFonts w:ascii="Arial" w:eastAsia="Times New Roman" w:hAnsi="Arial" w:cs="Arial"/>
          <w:color w:val="555555"/>
          <w:sz w:val="28"/>
          <w:szCs w:val="28"/>
        </w:rPr>
        <w:t>её</w:t>
      </w:r>
      <w:proofErr w:type="spellEnd"/>
      <w:r w:rsidRPr="00BC3D48">
        <w:rPr>
          <w:rFonts w:ascii="Arial" w:eastAsia="Times New Roman" w:hAnsi="Arial" w:cs="Arial"/>
          <w:color w:val="555555"/>
          <w:sz w:val="28"/>
          <w:szCs w:val="28"/>
        </w:rPr>
        <w:t>.</w:t>
      </w:r>
    </w:p>
    <w:p w:rsidR="00054A29" w:rsidRPr="00BC3D48" w:rsidRDefault="00BC3D48" w:rsidP="00BC3D48">
      <w:pPr>
        <w:rPr>
          <w:sz w:val="28"/>
          <w:szCs w:val="28"/>
        </w:rPr>
      </w:pP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Когда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 вам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покажется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,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что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карп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клюёт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,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нужно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немного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приподнять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удлище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, узнав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реальный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ли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это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клёв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или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 просто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касание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лески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рыбой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.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Если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 всё-таки удача вам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улыбнулась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 и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это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настоящий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клёв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,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стоит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немного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выждать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, дав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рыбе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лучше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заглотнуть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крючёк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 с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наживкой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,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после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чего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подсечь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.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Желательно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сразу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вытащить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рыбу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 не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испугав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остальную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.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Тянуть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нужно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 в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противоположную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 сторону, а не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туда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,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куда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рвётся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рыба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.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Удилище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следует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> 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крепко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 держать руками, так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как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большие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карпы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очень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сильны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 и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могут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даже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 вас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потянуть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 за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собой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. Ловлю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карпа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можно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назвать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удовольствием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, а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вареный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картофель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только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улучшит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 результат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такой</w:t>
      </w:r>
      <w:proofErr w:type="spellEnd"/>
      <w:r w:rsidRPr="00BC3D48">
        <w:rPr>
          <w:rFonts w:ascii="Arial" w:hAnsi="Arial" w:cs="Arial"/>
          <w:color w:val="555555"/>
          <w:sz w:val="28"/>
          <w:szCs w:val="28"/>
        </w:rPr>
        <w:t xml:space="preserve"> </w:t>
      </w:r>
      <w:proofErr w:type="spellStart"/>
      <w:r w:rsidRPr="00BC3D48">
        <w:rPr>
          <w:rFonts w:ascii="Arial" w:hAnsi="Arial" w:cs="Arial"/>
          <w:color w:val="555555"/>
          <w:sz w:val="28"/>
          <w:szCs w:val="28"/>
        </w:rPr>
        <w:t>рыбалки</w:t>
      </w:r>
      <w:proofErr w:type="spellEnd"/>
    </w:p>
    <w:sectPr w:rsidR="00054A29" w:rsidRPr="00BC3D48" w:rsidSect="00D446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383"/>
    <w:multiLevelType w:val="multilevel"/>
    <w:tmpl w:val="F962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AD512B"/>
    <w:rsid w:val="00054A29"/>
    <w:rsid w:val="00667066"/>
    <w:rsid w:val="006E7C08"/>
    <w:rsid w:val="00AD512B"/>
    <w:rsid w:val="00BC3D48"/>
    <w:rsid w:val="00D4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A1"/>
  </w:style>
  <w:style w:type="paragraph" w:styleId="3">
    <w:name w:val="heading 3"/>
    <w:basedOn w:val="a"/>
    <w:link w:val="30"/>
    <w:uiPriority w:val="9"/>
    <w:qFormat/>
    <w:rsid w:val="00AD51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512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AD51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yfishing.in.ua/letnyaya-lovlya/lovlya-karpa-na-varenyj-kartofel.html?customize_changeset_uuid=2c6ba6f6-8b9d-4a2d-a18f-ab562559f768&amp;customize_messenger_channel=preview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2373</Words>
  <Characters>1353</Characters>
  <Application>Microsoft Office Word</Application>
  <DocSecurity>0</DocSecurity>
  <Lines>11</Lines>
  <Paragraphs>7</Paragraphs>
  <ScaleCrop>false</ScaleCrop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Тарабара</dc:creator>
  <cp:keywords/>
  <dc:description/>
  <cp:lastModifiedBy>Сергей Тарабара</cp:lastModifiedBy>
  <cp:revision>5</cp:revision>
  <dcterms:created xsi:type="dcterms:W3CDTF">2017-06-18T15:37:00Z</dcterms:created>
  <dcterms:modified xsi:type="dcterms:W3CDTF">2017-06-18T16:22:00Z</dcterms:modified>
</cp:coreProperties>
</file>