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A6C04E" w:rsidRDefault="45A6C04E" w14:noSpellErr="1" w14:paraId="3C64C5BC" w14:textId="2EAABED6"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 xml:space="preserve">Конструктор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Lego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«Звезда смерти». Сам себе, Джордж Лукас</w:t>
      </w:r>
    </w:p>
    <w:p w:rsidR="45A6C04E" w:rsidRDefault="45A6C04E" w14:paraId="7FF05B08" w14:textId="50B51511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paraId="419CC256" w14:textId="0ED723E5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Коллекционный набор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Lego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конструктор «Звезда смерти» насчитывает 4016 деталей, изготовленных из высококачественного абсолютно безвредного пластика, с помощью которых ваш ребенок может создать своими руками главное оружие солдат галактической империи «Звезду смерти» из эпичной киносаги про Звездные войны. Здесь присутствует точная копия супероружия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ситхов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звездолеты и многочисленные фигурки имперской армии. Не обошлось в этом наборе без всеми любимых героев знаменитой киносаги. Люк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Скайокер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, Хана Соло, Чувака, принцесса Лея, интеллектуальные дроиды 3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Pio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и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2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2, схлестнутся в ожесточенной схватке своими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джедайскими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мечами с главными владыками империи, ужаснейшим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Дартом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Вейдером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 лордом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ситхов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Палпатином</w:t>
      </w:r>
      <w:proofErr w:type="spellEnd"/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. </w:t>
      </w:r>
    </w:p>
    <w:p w:rsidR="45A6C04E" w:rsidRDefault="45A6C04E" w14:paraId="0E970231" w14:textId="5F339F78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noSpellErr="1" w14:paraId="5653DF9F" w14:textId="1DDD88F7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Конструктор рассчитан для детей от 14 лет, но он прекрасно подойдет для развлечения всем фанатам звездной саги любого возраста, и станет брильянтом вашей коллекции посвященной этому киношедевру, за которым можно провести неограниченное количество времени, придумывая все новые и новые интереснейшие сценарии.</w:t>
      </w:r>
    </w:p>
    <w:p w:rsidR="45A6C04E" w:rsidRDefault="45A6C04E" w14:paraId="3BF435EF" w14:textId="45086AB8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noSpellErr="1" w14:paraId="66E084E4" w14:textId="3EFC9A3E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Конструктор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Lego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«Звезда смерти», прекрасно будет развивать логическое мышление и яркую фантазию вашего ребенка. Какую сторону он выберет в межпланетном противостоянии? Пойдет за адмиралами империи подавляя мятежников, либо встанет на защиту идеалов и одержит победу над силами зла?</w:t>
      </w:r>
    </w:p>
    <w:p w:rsidR="45A6C04E" w:rsidRDefault="45A6C04E" w14:paraId="290B7F02" w14:textId="7005D3A9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noSpellErr="1" w14:paraId="73F5F36D" w14:textId="3683C1D2"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Бонусы</w:t>
      </w:r>
    </w:p>
    <w:p w:rsidR="45A6C04E" w:rsidRDefault="45A6C04E" w14:noSpellErr="1" w14:paraId="67129DE2" w14:textId="4FDBCDFF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Бонусные карты</w:t>
      </w:r>
    </w:p>
    <w:p w:rsidR="45A6C04E" w:rsidRDefault="45A6C04E" w14:noSpellErr="1" w14:paraId="76A2F896" w14:textId="73A22321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Покупая конструкторы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>Lego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в нашем магазине вам будут начисляться бонусные баллы.</w:t>
      </w:r>
    </w:p>
    <w:p w:rsidR="45A6C04E" w:rsidRDefault="45A6C04E" w14:noSpellErr="1" w14:paraId="69B0254F" w14:textId="193CBE18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Имея бонусы, вы можете оплачивать до 30% от цены покупки.</w:t>
      </w:r>
    </w:p>
    <w:p w:rsidR="45A6C04E" w:rsidRDefault="45A6C04E" w14:noSpellErr="1" w14:paraId="490F55D5" w14:textId="6C32D10B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Именинникам начисляются двойные бонусные баллы за 7 дней до и после дня рождения.</w:t>
      </w:r>
    </w:p>
    <w:p w:rsidR="45A6C04E" w:rsidRDefault="45A6C04E" w14:noSpellErr="1" w14:paraId="6C9716FE" w14:textId="6011561E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Участвуя в наших сезонных супер – акциях, можно получить сюрпризы и скидку до 50%.</w:t>
      </w:r>
    </w:p>
    <w:p w:rsidR="45A6C04E" w:rsidRDefault="45A6C04E" w14:paraId="32F55C95" w14:textId="69D66C88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noSpellErr="1" w14:paraId="62ADCE94" w14:textId="2C33DDD2"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Доставка</w:t>
      </w:r>
    </w:p>
    <w:p w:rsidR="45A6C04E" w:rsidRDefault="45A6C04E" w14:noSpellErr="1" w14:paraId="64D2E51E" w14:textId="1800813D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При сумме заказа от 2500 рублей – бесплатная доставка.</w:t>
      </w:r>
    </w:p>
    <w:p w:rsidR="45A6C04E" w:rsidRDefault="45A6C04E" w14:noSpellErr="1" w14:paraId="0AA68D77" w14:textId="208A7AA7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пределах МКАД действует срочная доставка </w:t>
      </w:r>
    </w:p>
    <w:p w:rsidR="45A6C04E" w:rsidRDefault="45A6C04E" w14:noSpellErr="1" w14:paraId="6CD10347" w14:textId="1954DF45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Доставку по России можно рассчитать на нашем специальном устройстве внутри магазина внеся в специальное поле название своего города.</w:t>
      </w:r>
    </w:p>
    <w:p w:rsidR="45A6C04E" w:rsidRDefault="45A6C04E" w14:paraId="636338A8" w14:textId="2A5AFD23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45A6C04E" w:rsidRDefault="45A6C04E" w14:noSpellErr="1" w14:paraId="31479611" w14:textId="6CC0931F">
      <w:r w:rsidRPr="45A6C04E" w:rsidR="45A6C04E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Гарантии</w:t>
      </w:r>
    </w:p>
    <w:p w:rsidR="45A6C04E" w:rsidRDefault="45A6C04E" w14:noSpellErr="1" w14:paraId="4FDD0296" w14:textId="70E97D8C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У нас четко работает обратная связь, где вы можете получить ответ на возникающие вопросы.</w:t>
      </w:r>
    </w:p>
    <w:p w:rsidR="45A6C04E" w:rsidRDefault="45A6C04E" w14:noSpellErr="1" w14:paraId="050A8DE2" w14:textId="6A6A99F4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>Вы можете отслеживать товар во время его движения по территории РФ.</w:t>
      </w:r>
    </w:p>
    <w:p w:rsidR="45A6C04E" w:rsidRDefault="45A6C04E" w14:noSpellErr="1" w14:paraId="1BA3E01F" w14:textId="437A1974">
      <w:r w:rsidRPr="45A6C04E" w:rsidR="45A6C04E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Вы можете в течении 14 дней вернуть товар, если вы заметили какой - то дефект. </w:t>
      </w:r>
    </w:p>
    <w:p w:rsidR="45A6C04E" w:rsidP="45A6C04E" w:rsidRDefault="45A6C04E" w14:paraId="359CF134" w14:textId="45CFC45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a8d03ec4-e0df-4928-a3f6-fceb7eb68be6}"/>
  <w:rsids>
    <w:rsidRoot w:val="45A6C04E"/>
    <w:rsid w:val="45A6C0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2017-07-26T13:57:42.6272021Z</dcterms:created>
  <dcterms:modified xsi:type="dcterms:W3CDTF">2017-07-26T13:58:31.6804304Z</dcterms:modified>
  <dc:creator>Дмитрий Гордеев</dc:creator>
  <lastModifiedBy>Дмитрий Гордеев</lastModifiedBy>
</coreProperties>
</file>