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F9" w:rsidRDefault="007534F9" w:rsidP="007534F9">
      <w:r>
        <w:t>Центробанк сохранил ставку на уровне 11 процентов из-за увеличения рисков инфляции. Данное решение практически не будет отражаться на ставках на курсе рубля и по вкладам, полагают специалисты</w:t>
      </w:r>
    </w:p>
    <w:p w:rsidR="007534F9" w:rsidRDefault="007534F9" w:rsidP="007534F9">
      <w:r>
        <w:t xml:space="preserve">Сегодня, 11.12.2015, Банк России на заседании совета директоров решил оставить основную ставку на уровне 11 процентов годовых. Данное решение Центробанк объяснил увеличением рисков инфляции при сохранении </w:t>
      </w:r>
      <w:r>
        <w:t>опасности</w:t>
      </w:r>
      <w:r>
        <w:t xml:space="preserve"> охлаждения экономики. Центробанк уже 3-й раз подряд сохраняет ставку на одном уровне.</w:t>
      </w:r>
    </w:p>
    <w:p w:rsidR="007534F9" w:rsidRDefault="007534F9" w:rsidP="007534F9"/>
    <w:p w:rsidR="007534F9" w:rsidRDefault="007534F9" w:rsidP="007534F9">
      <w:r>
        <w:t xml:space="preserve">Регулятора приостанавливает повышения цен, которое возможно произойдет из-за дальнейшего ухудшения экономики. Помимо того, падению инфляции может преграждать «пересмотр запланированных на следующие 2 года темпы увеличения регулируемых тарифов и цен, индексации выплат </w:t>
      </w:r>
      <w:r>
        <w:t>и,</w:t>
      </w:r>
      <w:r>
        <w:t xml:space="preserve"> в </w:t>
      </w:r>
      <w:r>
        <w:t>общем,</w:t>
      </w:r>
      <w:r w:rsidR="008D68AC">
        <w:t xml:space="preserve"> смягчение бюджетной политики», </w:t>
      </w:r>
      <w:r>
        <w:t>доложил Центробанк.</w:t>
      </w:r>
    </w:p>
    <w:p w:rsidR="007534F9" w:rsidRDefault="007534F9" w:rsidP="007534F9"/>
    <w:p w:rsidR="007534F9" w:rsidRDefault="007534F9" w:rsidP="007534F9">
      <w:r>
        <w:t>Как решение Центробанка отразится на курсе рубля и банковских ставках?</w:t>
      </w:r>
    </w:p>
    <w:p w:rsidR="007534F9" w:rsidRDefault="007534F9" w:rsidP="007534F9"/>
    <w:p w:rsidR="007534F9" w:rsidRDefault="007534F9" w:rsidP="007534F9">
      <w:r>
        <w:t>Рубль</w:t>
      </w:r>
    </w:p>
    <w:p w:rsidR="007534F9" w:rsidRDefault="007534F9" w:rsidP="007534F9"/>
    <w:p w:rsidR="007534F9" w:rsidRDefault="007534F9" w:rsidP="007534F9">
      <w:r>
        <w:t>Сразу же после решения Центробанка рубль укрепился на бирже Москвы, однако  вскоре его курс к американскому доллару снизился до дна за день — почти 70 руб. — вслед за снижением  цен на нефтепродукты ниже $39/баррель.</w:t>
      </w:r>
    </w:p>
    <w:p w:rsidR="007534F9" w:rsidRDefault="007534F9" w:rsidP="007534F9"/>
    <w:p w:rsidR="007534F9" w:rsidRDefault="007534F9" w:rsidP="007534F9">
      <w:r>
        <w:t>Решение Центробанка может поддержать  российский рубль, курсы USD и EUR могут подешеветь в пределах одного процента</w:t>
      </w:r>
      <w:proofErr w:type="gramStart"/>
      <w:r>
        <w:t xml:space="preserve"> ,</w:t>
      </w:r>
      <w:proofErr w:type="gramEnd"/>
      <w:r>
        <w:t xml:space="preserve"> но это станет кратковременным эффектом, думает главный экономист Кузьмин Олег  «Ренессанс Капитала» . «Решение Центробанка было ожидаемым. В будущем все будет зависеть от </w:t>
      </w:r>
      <w:r w:rsidR="008D68AC">
        <w:t>колебаний цен на нефтепродукты»</w:t>
      </w:r>
      <w:r>
        <w:t xml:space="preserve"> — говорит он.</w:t>
      </w:r>
    </w:p>
    <w:p w:rsidR="007534F9" w:rsidRDefault="007534F9" w:rsidP="007534F9"/>
    <w:p w:rsidR="007534F9" w:rsidRDefault="007534F9" w:rsidP="007534F9">
      <w:r>
        <w:t>Реакция на решение Центробанка со стороны RUB будет нейтральной. «При продолжении снижения цен на нефть, мы увидим продолжения падения рубля. Нельзя исключать, что американский доллар сегодня к вечеру превысит 70 рублей, после того как нефть упадет ниже $39/баррель. Но это не связано с решением Центробанка, это наружные факторы», — сообщает он.</w:t>
      </w:r>
    </w:p>
    <w:p w:rsidR="007534F9" w:rsidRDefault="007534F9" w:rsidP="007534F9"/>
    <w:p w:rsidR="007534F9" w:rsidRDefault="007534F9" w:rsidP="007534F9">
      <w:r>
        <w:t xml:space="preserve">Задержка ставки на уровне 11 процентов не отразится на российском рубле, т.к. это решение было учтено представителями рынка, сообщает аналитик </w:t>
      </w:r>
      <w:proofErr w:type="spellStart"/>
      <w:r>
        <w:t>Росбанка</w:t>
      </w:r>
      <w:proofErr w:type="spellEnd"/>
      <w:r>
        <w:t xml:space="preserve"> Кошелев Евгений. «В пресс-релизе Центробанка  не было ничего такого, что могло бы поспособствовать укреплению RUB. Определяющей для курса рубля будет цена на нефтепродукты», — думает он.</w:t>
      </w:r>
    </w:p>
    <w:p w:rsidR="007534F9" w:rsidRDefault="007534F9" w:rsidP="007534F9"/>
    <w:p w:rsidR="007534F9" w:rsidRDefault="007534F9" w:rsidP="007534F9">
      <w:r>
        <w:t>Цены на нефть будут приходить в норму, но в конце года на рынок приходят средства из бюджета, и есть вероятность, что он станет непредсказуемым, а USD  поднимется выше 70 рублей. Не смотря на это, не ожидается резких колебаний,  которые были в конце 2014 года.</w:t>
      </w:r>
    </w:p>
    <w:p w:rsidR="007534F9" w:rsidRDefault="007534F9" w:rsidP="007534F9"/>
    <w:p w:rsidR="007534F9" w:rsidRDefault="007534F9" w:rsidP="007534F9">
      <w:r>
        <w:lastRenderedPageBreak/>
        <w:t>По прогнозам Тихомирова из "</w:t>
      </w:r>
      <w:proofErr w:type="spellStart"/>
      <w:r>
        <w:t>БрокерКредитСервис</w:t>
      </w:r>
      <w:proofErr w:type="spellEnd"/>
      <w:r>
        <w:t>", в течение ближайших 2-х недель можно будет ожидать понижения цен на нефтепродукты, в связи с низким сезонным спросом, а восстановления котировок он ожидает в начале 2016. «Если же нефтепродукты сейчас стабилизируются у отметки $40/</w:t>
      </w:r>
      <w:r w:rsidR="008D68AC">
        <w:t>баррель</w:t>
      </w:r>
      <w:r>
        <w:t>, USD будет составлять 68,5–69,5 RUB», — считает Тихомиров.</w:t>
      </w:r>
    </w:p>
    <w:p w:rsidR="007534F9" w:rsidRDefault="007534F9" w:rsidP="007534F9"/>
    <w:p w:rsidR="007534F9" w:rsidRDefault="007534F9" w:rsidP="007534F9">
      <w:r>
        <w:t xml:space="preserve">Еще одним немаловажным фактором, который влияет на курс рубля, является решение Федеральной резервной системы на следующей неделе, говорит Кошелев. «Представители рынка ожидают, что резервная система заявит </w:t>
      </w:r>
      <w:r w:rsidR="008D68AC">
        <w:t>от 2-х повышений ставки в 2016г</w:t>
      </w:r>
      <w:r>
        <w:t xml:space="preserve">. Но если риторика регулятора станет жесткой,  которая </w:t>
      </w:r>
      <w:r w:rsidR="008D68AC">
        <w:t>подразумевает</w:t>
      </w:r>
      <w:r>
        <w:t xml:space="preserve">  четыре увеличения ставки, то рискованные активы и нефть начнут резко падать в цене, и курс USD дойдет до 75 RUB.», — считает аналитик.</w:t>
      </w:r>
    </w:p>
    <w:p w:rsidR="007534F9" w:rsidRDefault="007534F9" w:rsidP="007534F9"/>
    <w:p w:rsidR="007534F9" w:rsidRDefault="007534F9" w:rsidP="007534F9">
      <w:r>
        <w:t>Ставки по кредитам и вкладам</w:t>
      </w:r>
    </w:p>
    <w:p w:rsidR="007534F9" w:rsidRDefault="007534F9" w:rsidP="007534F9">
      <w:r>
        <w:t xml:space="preserve">«Решение Центробанка — это сигнал рынку приостановить понижение ставок по кредитам и вкладам», — говорит </w:t>
      </w:r>
      <w:proofErr w:type="spellStart"/>
      <w:r>
        <w:t>Буздалин</w:t>
      </w:r>
      <w:proofErr w:type="spellEnd"/>
      <w:r>
        <w:t xml:space="preserve"> Алексей,  </w:t>
      </w:r>
      <w:proofErr w:type="spellStart"/>
      <w:r w:rsidR="008D68AC">
        <w:t>замдиректор</w:t>
      </w:r>
      <w:proofErr w:type="spellEnd"/>
      <w:r>
        <w:t xml:space="preserve">   «</w:t>
      </w:r>
      <w:proofErr w:type="spellStart"/>
      <w:r>
        <w:t>Интерфакс-ЦЭА</w:t>
      </w:r>
      <w:proofErr w:type="spellEnd"/>
      <w:r>
        <w:t>».</w:t>
      </w:r>
    </w:p>
    <w:p w:rsidR="007534F9" w:rsidRDefault="007534F9" w:rsidP="007534F9"/>
    <w:p w:rsidR="007534F9" w:rsidRDefault="007534F9" w:rsidP="007534F9">
      <w:r>
        <w:t xml:space="preserve">«Удержание ставки на старом уровне было в рыночных ожиданиях, сильного влияния на депозиты и ставки решение Центробанка сейчас не окажет», — говорит </w:t>
      </w:r>
      <w:proofErr w:type="spellStart"/>
      <w:r>
        <w:t>Сусин</w:t>
      </w:r>
      <w:proofErr w:type="spellEnd"/>
      <w:r>
        <w:t xml:space="preserve"> Егор</w:t>
      </w:r>
      <w:r w:rsidR="008D68AC">
        <w:t xml:space="preserve">. </w:t>
      </w:r>
    </w:p>
    <w:p w:rsidR="007534F9" w:rsidRDefault="007534F9" w:rsidP="007534F9"/>
    <w:p w:rsidR="007534F9" w:rsidRDefault="007534F9" w:rsidP="007534F9">
      <w:r>
        <w:t xml:space="preserve">На данный, по предположению РБК, средняя ставка по годовым депозитам в пятнадцати </w:t>
      </w:r>
      <w:r w:rsidR="008D68AC">
        <w:t>крупных</w:t>
      </w:r>
      <w:r>
        <w:t xml:space="preserve"> отечественных банках составляет около десяти процентов.</w:t>
      </w:r>
    </w:p>
    <w:p w:rsidR="007534F9" w:rsidRDefault="007534F9" w:rsidP="007534F9"/>
    <w:p w:rsidR="007534F9" w:rsidRDefault="007534F9" w:rsidP="007534F9">
      <w:r>
        <w:t xml:space="preserve">В ближайшие 6-12 месяцев инфляция будет резко падать, и это приведет к умеренному снижению ставки ЦБ, а значит, снизят ставки и банки, считает </w:t>
      </w:r>
      <w:proofErr w:type="spellStart"/>
      <w:r>
        <w:t>Сусин</w:t>
      </w:r>
      <w:proofErr w:type="spellEnd"/>
      <w:r>
        <w:t xml:space="preserve"> Егор.  Депозитные ставки будут падать к марту следующего года.</w:t>
      </w:r>
    </w:p>
    <w:p w:rsidR="007534F9" w:rsidRDefault="007534F9" w:rsidP="007534F9"/>
    <w:p w:rsidR="00E80339" w:rsidRDefault="007534F9" w:rsidP="007534F9">
      <w:pPr>
        <w:rPr>
          <w:noProof/>
          <w:lang w:eastAsia="ru-RU"/>
        </w:rPr>
      </w:pPr>
      <w:r>
        <w:t>Снижение кредитных ставок будет не столь внезапным</w:t>
      </w:r>
      <w:proofErr w:type="gramStart"/>
      <w:r>
        <w:t xml:space="preserve"> .</w:t>
      </w:r>
      <w:proofErr w:type="gramEnd"/>
      <w:r>
        <w:t xml:space="preserve"> «До этого времени они снижались опережающими темпами относительно ставки Центробанка, далее процесс будет</w:t>
      </w:r>
      <w:r w:rsidR="008D68AC">
        <w:t xml:space="preserve"> идти более умеренными темпами»</w:t>
      </w:r>
      <w:r>
        <w:t xml:space="preserve"> — сказал </w:t>
      </w:r>
      <w:proofErr w:type="spellStart"/>
      <w:r w:rsidR="008D68AC">
        <w:t>С</w:t>
      </w:r>
      <w:r>
        <w:t>усин</w:t>
      </w:r>
      <w:proofErr w:type="spellEnd"/>
      <w:r>
        <w:t>.</w:t>
      </w:r>
      <w:r w:rsidR="008D68AC" w:rsidRPr="008D68AC">
        <w:rPr>
          <w:noProof/>
          <w:lang w:eastAsia="ru-RU"/>
        </w:rPr>
        <w:t xml:space="preserve"> </w:t>
      </w:r>
    </w:p>
    <w:p w:rsidR="008D68AC" w:rsidRDefault="008D68AC" w:rsidP="007534F9">
      <w:pPr>
        <w:rPr>
          <w:noProof/>
          <w:lang w:eastAsia="ru-RU"/>
        </w:rPr>
      </w:pPr>
    </w:p>
    <w:p w:rsidR="008D68AC" w:rsidRPr="007534F9" w:rsidRDefault="008D68AC" w:rsidP="007534F9">
      <w:r>
        <w:rPr>
          <w:noProof/>
          <w:lang w:eastAsia="ru-RU"/>
        </w:rPr>
        <w:lastRenderedPageBreak/>
        <w:drawing>
          <wp:inline distT="0" distB="0" distL="0" distR="0">
            <wp:extent cx="6840220" cy="4275672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7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8AC" w:rsidRPr="007534F9" w:rsidSect="00501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50A"/>
    <w:rsid w:val="00501031"/>
    <w:rsid w:val="007534F9"/>
    <w:rsid w:val="008D68AC"/>
    <w:rsid w:val="00C1050A"/>
    <w:rsid w:val="00E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585</Words>
  <Characters>3534</Characters>
  <Application>Microsoft Office Word</Application>
  <DocSecurity>0</DocSecurity>
  <Lines>58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2015-12-11T14:49:00Z</dcterms:created>
  <dcterms:modified xsi:type="dcterms:W3CDTF">2015-12-11T15:33:00Z</dcterms:modified>
</cp:coreProperties>
</file>