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11" w:rsidRDefault="001E1411" w:rsidP="001E1411">
      <w:pPr>
        <w:jc w:val="center"/>
        <w:rPr>
          <w:rFonts w:ascii="Verdana" w:hAnsi="Verdana"/>
        </w:rPr>
      </w:pPr>
      <w:r w:rsidRPr="001E1411">
        <w:rPr>
          <w:rFonts w:ascii="Verdana" w:hAnsi="Verdana"/>
        </w:rPr>
        <w:t>Молодежный клуб "Встреча" в гостях у ветерана.</w:t>
      </w:r>
    </w:p>
    <w:p w:rsidR="001E1411" w:rsidRDefault="001E1411" w:rsidP="001E1411">
      <w:pPr>
        <w:rPr>
          <w:rFonts w:ascii="Verdana" w:hAnsi="Verdana"/>
        </w:rPr>
      </w:pPr>
    </w:p>
    <w:p w:rsidR="001E1411" w:rsidRPr="001E1411" w:rsidRDefault="001E1411" w:rsidP="001E1411">
      <w:pPr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29845</wp:posOffset>
            </wp:positionV>
            <wp:extent cx="2657475" cy="2838450"/>
            <wp:effectExtent l="19050" t="0" r="9525" b="0"/>
            <wp:wrapSquare wrapText="bothSides"/>
            <wp:docPr id="3" name="Рисунок 1" descr="https://sites.google.com/a/st-elizabeth.ru/hram/_/rsrc/1500857649741/novosti-prihoda/molodeznyjklubvstrecavgostahuveterana/5%2C1.jpg?height=400&amp;width=37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a/st-elizabeth.ru/hram/_/rsrc/1500857649741/novosti-prihoda/molodeznyjklubvstrecavgostahuveterana/5%2C1.jpg?height=400&amp;width=37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1411">
        <w:rPr>
          <w:rFonts w:ascii="Verdana" w:hAnsi="Verdana"/>
        </w:rPr>
        <w:t xml:space="preserve"> Мне всего хватает! Главное квартиру государство выделило, жить есть где, есть что поесть, что еще нужно человеку?</w:t>
      </w:r>
    </w:p>
    <w:p w:rsidR="001E1411" w:rsidRPr="001E1411" w:rsidRDefault="001E1411" w:rsidP="001E1411">
      <w:pPr>
        <w:rPr>
          <w:rFonts w:ascii="Verdana" w:hAnsi="Verdana"/>
        </w:rPr>
      </w:pPr>
      <w:r w:rsidRPr="001E1411">
        <w:rPr>
          <w:rFonts w:ascii="Verdana" w:hAnsi="Verdana"/>
        </w:rPr>
        <w:t xml:space="preserve"> Хрупкая, маленькая женщина рада приходу гостей, готовит чай. Принесенный гостями торт, ждет своего часа.  Девяносто один год – это вам не шутка! Поздравить с  Днем Победы ветерана труда Наталью Ефремовну </w:t>
      </w:r>
      <w:proofErr w:type="spellStart"/>
      <w:r w:rsidRPr="001E1411">
        <w:rPr>
          <w:rFonts w:ascii="Verdana" w:hAnsi="Verdana"/>
        </w:rPr>
        <w:t>Столбикову</w:t>
      </w:r>
      <w:proofErr w:type="spellEnd"/>
      <w:r w:rsidRPr="001E1411">
        <w:rPr>
          <w:rFonts w:ascii="Verdana" w:hAnsi="Verdana"/>
        </w:rPr>
        <w:t>, пришли ребята молодежного клуба «Встреча». Тихая, спокойная течет беседа о прошлом. Молодое поколение затаив дыхание, слушает о нелегком, героическом военном времени.</w:t>
      </w:r>
    </w:p>
    <w:p w:rsidR="001E1411" w:rsidRPr="001E1411" w:rsidRDefault="001E1411" w:rsidP="001E1411">
      <w:pPr>
        <w:rPr>
          <w:rFonts w:ascii="Verdana" w:hAnsi="Verdana"/>
        </w:rPr>
      </w:pPr>
      <w:r w:rsidRPr="001E1411">
        <w:rPr>
          <w:rFonts w:ascii="Verdana" w:hAnsi="Verdana"/>
        </w:rPr>
        <w:t xml:space="preserve">  На фронт Наталью Ефремовну призвали в 1943 году. Вместе с другими девчатами прошла курс молодого бойца. Людям, никогда не державших в руках оружие предстояло </w:t>
      </w:r>
      <w:proofErr w:type="gramStart"/>
      <w:r w:rsidRPr="001E1411">
        <w:rPr>
          <w:rFonts w:ascii="Verdana" w:hAnsi="Verdana"/>
        </w:rPr>
        <w:t>научится</w:t>
      </w:r>
      <w:proofErr w:type="gramEnd"/>
      <w:r w:rsidRPr="001E1411">
        <w:rPr>
          <w:rFonts w:ascii="Verdana" w:hAnsi="Verdana"/>
        </w:rPr>
        <w:t xml:space="preserve"> стрелять, рыть окопы, бросаться в атаку. Возвращались поздно вечером, </w:t>
      </w:r>
      <w:proofErr w:type="gramStart"/>
      <w:r w:rsidRPr="001E1411">
        <w:rPr>
          <w:rFonts w:ascii="Verdana" w:hAnsi="Verdana"/>
        </w:rPr>
        <w:t>усталые</w:t>
      </w:r>
      <w:proofErr w:type="gramEnd"/>
      <w:r w:rsidRPr="001E1411">
        <w:rPr>
          <w:rFonts w:ascii="Verdana" w:hAnsi="Verdana"/>
        </w:rPr>
        <w:t>, и едва поужинав, ложились спать. А с рассветом снова подъем, и снова подготовка к войне.</w:t>
      </w:r>
    </w:p>
    <w:p w:rsidR="001E1411" w:rsidRPr="001E1411" w:rsidRDefault="001E1411" w:rsidP="001E1411">
      <w:pPr>
        <w:rPr>
          <w:rFonts w:ascii="Verdana" w:hAnsi="Verdana"/>
        </w:rPr>
      </w:pPr>
      <w:r w:rsidRPr="001E1411">
        <w:rPr>
          <w:rFonts w:ascii="Verdana" w:hAnsi="Verdana"/>
        </w:rPr>
        <w:t xml:space="preserve">  Но вот настало время, когда молоденькие девчонки, распределившись по эшелонам, отправились в путь. На фронт девчата так и не попали. Их фронтом стала тяжелейшая работа – в районе Облучья. Хрупкие, тоненькие девушки в тяжелейших условиях валили лес. В землянках, с невыносимыми трудностями, в холоде, голоде и антисанитарии, ибо не было даже бани, трудились вчерашние школьницы. Когда, через несколько месяцев, мама увидела свою Наташеньку, она сначала даже не узнала в этом чумазом, худющем, </w:t>
      </w:r>
      <w:proofErr w:type="spellStart"/>
      <w:r w:rsidRPr="001E1411">
        <w:rPr>
          <w:rFonts w:ascii="Verdana" w:hAnsi="Verdana"/>
        </w:rPr>
        <w:t>обовшивленном</w:t>
      </w:r>
      <w:proofErr w:type="spellEnd"/>
      <w:r w:rsidRPr="001E1411">
        <w:rPr>
          <w:rFonts w:ascii="Verdana" w:hAnsi="Verdana"/>
        </w:rPr>
        <w:t xml:space="preserve"> существе свою вернувшуюся дочь. Отмытая, обогревшаяся и обритая наголо Наталья Ефремовна недолго находилась после этого под крылом любимой мамы. Через некоторое время ей пришлось отправиться на благовещенскую заставу рыть окопы. Там и встретила Наталья Ефремовна День Победы, о котором теперь всегда вспоминает со слезами на глазах.</w:t>
      </w:r>
    </w:p>
    <w:p w:rsidR="001E1411" w:rsidRPr="001E1411" w:rsidRDefault="001E1411" w:rsidP="001E1411">
      <w:pPr>
        <w:rPr>
          <w:rFonts w:ascii="Verdana" w:hAnsi="Verdana"/>
        </w:rPr>
      </w:pPr>
      <w:r w:rsidRPr="001E1411">
        <w:rPr>
          <w:rFonts w:ascii="Verdana" w:hAnsi="Verdana"/>
        </w:rPr>
        <w:t>   Часто вспоминает эта улыбчивая, скромная женщина письма, которые посылал ей боец Красной Армии, которому она однажды прислала в посылке связанные своими руками шерстяные носки и письмо, чтобы поддержать боевой дух солдата. Так в войну делали многие русские женщины, вся страна посылала посылки, кто что мог  - вязаные носки, варежки, самодельные кисеты. Завязалась переписка, долго писали друг другу, настоящий роман в письмах</w:t>
      </w:r>
      <w:proofErr w:type="gramStart"/>
      <w:r w:rsidRPr="001E1411">
        <w:rPr>
          <w:rFonts w:ascii="Verdana" w:hAnsi="Verdana"/>
        </w:rPr>
        <w:t>… А</w:t>
      </w:r>
      <w:proofErr w:type="gramEnd"/>
      <w:r w:rsidRPr="001E1411">
        <w:rPr>
          <w:rFonts w:ascii="Verdana" w:hAnsi="Verdana"/>
        </w:rPr>
        <w:t>х, как горевала Наталья Ефремовна, когда в 1944 году погиб от немецкой пули ее друг. Письма не сохранились, к сожалению, но до сих пор помнит она почти все, строчки военных писем не стираются из памяти. Много лет было прожито, много бед и невзгод пережито, погибли два сына и внук. Болезни, нужда, несправедливость – все это было в жизни Натальи Ефремовны. Но и радости были, и счастье было, и любовь. Сейчас в ее настоящем есть еще одна очень важная составляющая  жизни каждого человека – молитва и участие в Таинстве Евхаристии.  Когда-то еще школьницей маленькая Наташа с подружкой в Пасхальный день услышали веселый звон церковного колокола. Завороженные этим волшебным звоном девочки зашли в храм и простояли всю службу, забыв о школе и уроках. Долго после этого в холле школы весела стенгазета, в которой клеймили двух школьниц прогулявших уроки, и (</w:t>
      </w:r>
      <w:proofErr w:type="gramStart"/>
      <w:r w:rsidRPr="001E1411">
        <w:rPr>
          <w:rFonts w:ascii="Verdana" w:hAnsi="Verdana"/>
        </w:rPr>
        <w:t>о</w:t>
      </w:r>
      <w:proofErr w:type="gramEnd"/>
      <w:r w:rsidRPr="001E1411">
        <w:rPr>
          <w:rFonts w:ascii="Verdana" w:hAnsi="Verdana"/>
        </w:rPr>
        <w:t xml:space="preserve"> ужас!) посетивших церковь. Но воспоминания о красоте и торжественности пасхального богослужения до сих пор волнуют память Натальи Ефремовны.</w:t>
      </w:r>
    </w:p>
    <w:p w:rsidR="001E1411" w:rsidRDefault="001E1411" w:rsidP="001E1411">
      <w:pPr>
        <w:rPr>
          <w:rFonts w:ascii="Verdana" w:hAnsi="Verdana"/>
        </w:rPr>
      </w:pPr>
      <w:r w:rsidRPr="001E1411">
        <w:rPr>
          <w:rFonts w:ascii="Verdana" w:hAnsi="Verdana"/>
        </w:rPr>
        <w:lastRenderedPageBreak/>
        <w:t xml:space="preserve">  - Мне ничего не нужно, я всем довольна – уверяет ветеран труда. Старики не любят обременять других своими нуждами. Наталья Ефремовна живет очень скромно,  и квартирка, выделенная государством из социального фонда, конечно уже нуждается в косметическом ремонте. Заменить бы обои, побелить бы потолок, да кран в кухне протекает – заменить бы не мешало. Ребята из молодежного клуба хотели бы в ближайшее время своими силами помочь очень и очень немолодой женщине подремонтировать свою старенькую квартирку. Но, к сожалению, у них пока нет средств, поскольку большинство участников клуба еще студенты. Если у Вас тоже возникнет желание помочь нашей бабушке-ветерану, можете </w:t>
      </w:r>
      <w:proofErr w:type="gramStart"/>
      <w:r w:rsidRPr="001E1411">
        <w:rPr>
          <w:rFonts w:ascii="Verdana" w:hAnsi="Verdana"/>
        </w:rPr>
        <w:t>обратится</w:t>
      </w:r>
      <w:proofErr w:type="gramEnd"/>
      <w:r w:rsidRPr="001E1411">
        <w:rPr>
          <w:rFonts w:ascii="Verdana" w:hAnsi="Verdana"/>
        </w:rPr>
        <w:t xml:space="preserve"> к координатору "молодежки" Роману по телефону 89241171557. Очень </w:t>
      </w:r>
      <w:proofErr w:type="gramStart"/>
      <w:r w:rsidRPr="001E1411">
        <w:rPr>
          <w:rFonts w:ascii="Verdana" w:hAnsi="Verdana"/>
        </w:rPr>
        <w:t>хочется</w:t>
      </w:r>
      <w:proofErr w:type="gramEnd"/>
      <w:r w:rsidRPr="001E1411">
        <w:rPr>
          <w:rFonts w:ascii="Verdana" w:hAnsi="Verdana"/>
        </w:rPr>
        <w:t xml:space="preserve"> чтобы ветераны, годы которых уже на исходе, проживали их в достойных условиях. Ведь девяносто один год – это вам не шутка!</w:t>
      </w:r>
    </w:p>
    <w:p w:rsidR="001E1411" w:rsidRDefault="001E1411" w:rsidP="001E1411">
      <w:pPr>
        <w:rPr>
          <w:rFonts w:ascii="Verdana" w:hAnsi="Verdana"/>
        </w:rPr>
      </w:pPr>
    </w:p>
    <w:p w:rsidR="001E1411" w:rsidRPr="001E1411" w:rsidRDefault="001E1411" w:rsidP="001E1411">
      <w:pPr>
        <w:rPr>
          <w:rFonts w:ascii="Verdana" w:hAnsi="Verdana"/>
        </w:rPr>
      </w:pPr>
    </w:p>
    <w:p w:rsidR="00443AAE" w:rsidRPr="001E1411" w:rsidRDefault="001E1411" w:rsidP="001E1411">
      <w:pPr>
        <w:rPr>
          <w:rFonts w:ascii="Verdana" w:hAnsi="Verdana"/>
        </w:rPr>
      </w:pPr>
      <w:r w:rsidRPr="001E1411">
        <w:rPr>
          <w:rFonts w:ascii="Verdana" w:hAnsi="Verdana"/>
        </w:rPr>
        <w:drawing>
          <wp:inline distT="0" distB="0" distL="0" distR="0">
            <wp:extent cx="1998605" cy="2638425"/>
            <wp:effectExtent l="19050" t="0" r="1645" b="0"/>
            <wp:docPr id="4" name="Рисунок 2" descr="https://sites.google.com/a/st-elizabeth.ru/hram/_/rsrc/1500857649741/novosti-prihoda/molodeznyjklubvstrecavgostahuveterana/2%2C1%2C1.jpg?height=400&amp;width=30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a/st-elizabeth.ru/hram/_/rsrc/1500857649741/novosti-prihoda/molodeznyjklubvstrecavgostahuveterana/2%2C1%2C1.jpg?height=400&amp;width=30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489" cy="2639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  </w:t>
      </w:r>
      <w:r w:rsidRPr="001E1411">
        <w:rPr>
          <w:rFonts w:ascii="Verdana" w:hAnsi="Verdana"/>
        </w:rPr>
        <w:drawing>
          <wp:inline distT="0" distB="0" distL="0" distR="0">
            <wp:extent cx="2011799" cy="2638425"/>
            <wp:effectExtent l="19050" t="0" r="7501" b="0"/>
            <wp:docPr id="5" name="Рисунок 3" descr="https://sites.google.com/a/st-elizabeth.ru/hram/_/rsrc/1500857649741/novosti-prihoda/molodeznyjklubvstrecavgostahuveterana/3%2C1.jpg?height=400&amp;width=30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a/st-elizabeth.ru/hram/_/rsrc/1500857649741/novosti-prihoda/molodeznyjklubvstrecavgostahuveterana/3%2C1.jpg?height=400&amp;width=30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852" cy="2641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 </w:t>
      </w:r>
      <w:r w:rsidRPr="001E1411">
        <w:rPr>
          <w:rFonts w:ascii="Verdana" w:hAnsi="Verdana"/>
        </w:rPr>
        <w:drawing>
          <wp:inline distT="0" distB="0" distL="0" distR="0">
            <wp:extent cx="2433946" cy="2638425"/>
            <wp:effectExtent l="19050" t="0" r="4454" b="0"/>
            <wp:docPr id="6" name="Рисунок 4" descr="https://sites.google.com/a/st-elizabeth.ru/hram/_/rsrc/1500857649742/novosti-prihoda/molodeznyjklubvstrecavgostahuveterana/6%2C1.jpg?height=400&amp;width=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tes.google.com/a/st-elizabeth.ru/hram/_/rsrc/1500857649742/novosti-prihoda/molodeznyjklubvstrecavgostahuveterana/6%2C1.jpg?height=400&amp;width=36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370" cy="264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3AAE" w:rsidRPr="001E1411" w:rsidSect="001E1411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411"/>
    <w:rsid w:val="001E1411"/>
    <w:rsid w:val="0044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AE"/>
  </w:style>
  <w:style w:type="paragraph" w:styleId="3">
    <w:name w:val="heading 3"/>
    <w:basedOn w:val="a"/>
    <w:link w:val="30"/>
    <w:uiPriority w:val="9"/>
    <w:qFormat/>
    <w:rsid w:val="001E14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4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E14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1E1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st-elizabeth.ru/hram/novosti-prihoda/molodeznyjklubvstrecavgostahuveterana/3%2C1.jpg?attredirects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a/st-elizabeth.ru/hram/novosti-prihoda/molodeznyjklubvstrecavgostahuveterana/2%2C1%2C1.jpg?attredirects=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s://sites.google.com/a/st-elizabeth.ru/hram/novosti-prihoda/molodeznyjklubvstrecavgostahuveterana/5%2C1.jpg?attredirects=0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2017-08-17T02:31:00Z</dcterms:created>
  <dcterms:modified xsi:type="dcterms:W3CDTF">2017-08-17T02:36:00Z</dcterms:modified>
</cp:coreProperties>
</file>