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«Вот это - стул, на нем сидят…»</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b w:val="1"/>
        </w:rPr>
      </w:pPr>
      <w:r w:rsidDel="00000000" w:rsidR="00000000" w:rsidRPr="00000000">
        <w:rPr>
          <w:b w:val="1"/>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Чтобы побаловать себя любимого и создать более комфортные условия для обитания Человек придумал мебель. Постепенно -  от простого к сложному – он создавал новые предметы для интерьера, а когда фантазия была исчерпана, начал экспериментировать с материалами для их изготовления. Когда в поле зрения мастера–мебельщика  попало стекло, он задался вопросом: «А почему бы и нет?», и занялся освоением нового материала.</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полочки до шкафа</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Кажется, совсем недавно стекло применялось только лишь для изготовления отдельных элементов мебели: стеклянные полки в шкафах, зеркальные и прозрачные дверцы – вот, пожалуй, и все, что могли предложить мебельщики потребителю. Сегодня сложно уже кого-либо удивить мебелью из стекла. Столы, стеллажи, всевозможные шкафчики и даже кресла – идеально вписываются в любой интерьер,</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не загромождая пространство и наделяя его некоторой космической стерильностью.</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Современные технологии позволяют производить мебель из цельного стекла без видимых крепежных элементов посредством полимерного клея с последующей «пайкой» ультрафиолетовым излучением.  Кроме того, особая пластичность этого материала позволяет отойти от строгих геометрических форм и производить изделия, восхищающие своим изяществом.</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Однако такая мебель пока еще не получила должного распространения, зато комбинированные изделия пользуются огромным спросом, благо стекло является идеальным компаньоном для самых разных материалов. Предметы интерьера из лозы, дерева, различных металлов и кожи,  дополненные стеклом, могут стать украшением любого жилого или офисного помещения.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несколько раньше считалось, что стекло наиболее уместно в интерьерах в стиле хай-тек, то современные технологии значительно расширили стилистические границы применения этого материала. Стеклянные поверхности могут быть разнообразны по цвету, прозрачности и фактуре, что в полной мере используется современными дизайнерами. В угоду капризной моде была разработана даже «крэш»-технология – технология искусственного старения стекла с эффектом трещин.</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Мнимая хрупкость</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Наличие в квартире или офисе мебели из стекла совсем не обязывает присутствующих к особой осторожности при передвижении или непосредственном использовании этих предметов интерьера. Скептицизм по поводу чрезмерной хрупкости подобных изделий абсолютно лишен оснований.</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Конечно же, для производства мебели используется не обычное оконное или посудное стекло, а стекло, прошедшее специальную обработку и не уступающее по прочности более привычным материалам, таким как дерево или металл.</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правило, для этого применяется закаленное и ламинированное стекло, которое  при толщине 15 мм может выдержать нагрузку в 100 кг. В результате процедуры закаливания стекло приобретает повышенную термическую и механическую прочность, а ламинирование посредством поливиниловой пленки или особых жидких составов делает его более безопасным, препятствуя «высыпанию» осколков при разрушении. Впрочем, даже без ламинирования осколки закаленного стекла не представляют особой опасности, поскольку имеют округлые и неострые грани.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pPr>
      <w:r w:rsidDel="00000000" w:rsidR="00000000" w:rsidRPr="00000000">
        <w:rPr>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общем, можно констатировать, что стеклянная мебель безопасна, весьма практична, долговечна, эстетична и экологична. Ее недостатками являются лишь большой вес и относительная дороговизна, что успешно нивелируется вышеприведенными достоинствами.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contextualSpacing w:val="0"/>
        <w:jc w:val="both"/>
        <w:rPr/>
      </w:pPr>
      <w:r w:rsidDel="00000000" w:rsidR="00000000" w:rsidRPr="00000000">
        <w:rPr>
          <w:rtl w:val="0"/>
        </w:rPr>
      </w:r>
    </w:p>
    <w:sectPr>
      <w:pgSz w:h="12240" w:w="15840"/>
      <w:pgMar w:bottom="566.9291338582677" w:top="566.9291338582677" w:left="566.9291338582677" w:right="566.9291338582677" w:header="0"/>
      <w:pgNumType w:start="1"/>
      <w:cols w:equalWidth="0" w:num="2">
        <w:col w:space="720" w:w="6993.06"/>
        <w:col w:space="0" w:w="6993.0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90" w:before="90" w:line="240" w:lineRule="auto"/>
        <w:ind w:left="90" w:right="9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0" w:right="0" w:firstLine="0"/>
    </w:pPr>
    <w:rPr>
      <w:b w:val="1"/>
      <w:i w:val="0"/>
      <w:sz w:val="36"/>
      <w:szCs w:val="36"/>
    </w:rPr>
  </w:style>
  <w:style w:type="paragraph" w:styleId="Heading2">
    <w:name w:val="heading 2"/>
    <w:basedOn w:val="Normal"/>
    <w:next w:val="Normal"/>
    <w:pPr>
      <w:keepNext w:val="1"/>
      <w:keepLines w:val="1"/>
      <w:spacing w:after="225" w:before="225" w:lineRule="auto"/>
      <w:ind w:left="0" w:right="0" w:firstLine="0"/>
    </w:pPr>
    <w:rPr>
      <w:b w:val="1"/>
      <w:i w:val="0"/>
      <w:sz w:val="28"/>
      <w:szCs w:val="28"/>
    </w:rPr>
  </w:style>
  <w:style w:type="paragraph" w:styleId="Heading3">
    <w:name w:val="heading 3"/>
    <w:basedOn w:val="Normal"/>
    <w:next w:val="Normal"/>
    <w:pPr>
      <w:keepNext w:val="1"/>
      <w:keepLines w:val="1"/>
      <w:spacing w:after="240" w:before="240" w:lineRule="auto"/>
      <w:ind w:left="0" w:right="0" w:firstLine="0"/>
    </w:pPr>
    <w:rPr>
      <w:b w:val="1"/>
      <w:i w:val="0"/>
    </w:rPr>
  </w:style>
  <w:style w:type="paragraph" w:styleId="Heading4">
    <w:name w:val="heading 4"/>
    <w:basedOn w:val="Normal"/>
    <w:next w:val="Normal"/>
    <w:pPr>
      <w:keepNext w:val="1"/>
      <w:keepLines w:val="1"/>
      <w:spacing w:after="255" w:before="255" w:lineRule="auto"/>
      <w:ind w:left="0" w:right="0" w:firstLine="0"/>
    </w:pPr>
    <w:rPr>
      <w:b w:val="1"/>
      <w:i w:val="0"/>
      <w:sz w:val="20"/>
      <w:szCs w:val="20"/>
    </w:rPr>
  </w:style>
  <w:style w:type="paragraph" w:styleId="Heading5">
    <w:name w:val="heading 5"/>
    <w:basedOn w:val="Normal"/>
    <w:next w:val="Normal"/>
    <w:pPr>
      <w:keepNext w:val="1"/>
      <w:keepLines w:val="1"/>
      <w:spacing w:after="255" w:before="255" w:lineRule="auto"/>
      <w:ind w:left="0" w:right="0" w:firstLine="0"/>
    </w:pPr>
    <w:rPr>
      <w:b w:val="1"/>
      <w:i w:val="0"/>
      <w:sz w:val="16"/>
      <w:szCs w:val="16"/>
    </w:rPr>
  </w:style>
  <w:style w:type="paragraph" w:styleId="Heading6">
    <w:name w:val="heading 6"/>
    <w:basedOn w:val="Normal"/>
    <w:next w:val="Normal"/>
    <w:pPr>
      <w:keepNext w:val="1"/>
      <w:keepLines w:val="1"/>
      <w:spacing w:after="360" w:before="360" w:lineRule="auto"/>
      <w:ind w:left="0" w:right="0" w:firstLine="0"/>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