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69" w:rsidRPr="00D802E3" w:rsidRDefault="005D7569" w:rsidP="005D7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2E3"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5D7569" w:rsidRDefault="005D7569" w:rsidP="005D7569">
      <w:pPr>
        <w:shd w:val="clear" w:color="auto" w:fill="FFFFFF"/>
        <w:spacing w:after="2640" w:line="36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D802E3">
        <w:rPr>
          <w:rFonts w:ascii="Times New Roman" w:hAnsi="Times New Roman" w:cs="Times New Roman"/>
          <w:sz w:val="28"/>
          <w:szCs w:val="28"/>
        </w:rPr>
        <w:t>ОГБ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E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РЯЗАНСКИЙ ПОЛИТЕХНИЧЕСКИЙ КОЛЛЕДЖ</w:t>
      </w:r>
      <w:r w:rsidRPr="00D802E3">
        <w:rPr>
          <w:rFonts w:ascii="Times New Roman" w:hAnsi="Times New Roman" w:cs="Times New Roman"/>
          <w:sz w:val="28"/>
          <w:szCs w:val="28"/>
        </w:rPr>
        <w:t>»</w:t>
      </w:r>
    </w:p>
    <w:p w:rsidR="009568B3" w:rsidRPr="005D7569" w:rsidRDefault="005D7569" w:rsidP="005D7569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D7569">
        <w:rPr>
          <w:rFonts w:ascii="Times New Roman" w:hAnsi="Times New Roman" w:cs="Times New Roman"/>
          <w:b/>
          <w:sz w:val="48"/>
          <w:szCs w:val="28"/>
        </w:rPr>
        <w:t>РЕФЕРАТ</w:t>
      </w:r>
    </w:p>
    <w:p w:rsidR="00237E5B" w:rsidRDefault="009568B3" w:rsidP="009568B3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sz w:val="36"/>
          <w:szCs w:val="28"/>
        </w:rPr>
      </w:pPr>
      <w:r w:rsidRPr="00C10D6D">
        <w:rPr>
          <w:rFonts w:ascii="Times New Roman" w:hAnsi="Times New Roman" w:cs="Times New Roman"/>
          <w:sz w:val="36"/>
          <w:szCs w:val="28"/>
        </w:rPr>
        <w:t xml:space="preserve">на тему: </w:t>
      </w:r>
    </w:p>
    <w:p w:rsidR="009568B3" w:rsidRPr="00C10D6D" w:rsidRDefault="009568B3" w:rsidP="009568B3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sz w:val="36"/>
          <w:szCs w:val="28"/>
        </w:rPr>
      </w:pPr>
      <w:r w:rsidRPr="00C10D6D">
        <w:rPr>
          <w:rFonts w:ascii="Times New Roman" w:hAnsi="Times New Roman" w:cs="Times New Roman"/>
          <w:b/>
          <w:sz w:val="40"/>
          <w:szCs w:val="32"/>
        </w:rPr>
        <w:t>«</w:t>
      </w:r>
      <w:r w:rsidR="00237E5B">
        <w:rPr>
          <w:rFonts w:ascii="Times New Roman" w:hAnsi="Times New Roman" w:cs="Times New Roman"/>
          <w:sz w:val="36"/>
          <w:szCs w:val="28"/>
        </w:rPr>
        <w:t>Язык объект</w:t>
      </w:r>
      <w:r w:rsidR="00237E5B" w:rsidRPr="00237E5B">
        <w:rPr>
          <w:rFonts w:ascii="Times New Roman" w:hAnsi="Times New Roman" w:cs="Times New Roman"/>
          <w:sz w:val="36"/>
          <w:szCs w:val="28"/>
        </w:rPr>
        <w:t>ных ограничений OCL</w:t>
      </w:r>
      <w:r w:rsidRPr="00C10D6D">
        <w:rPr>
          <w:rFonts w:ascii="Times New Roman" w:hAnsi="Times New Roman" w:cs="Times New Roman"/>
          <w:b/>
          <w:sz w:val="40"/>
          <w:szCs w:val="32"/>
        </w:rPr>
        <w:t>»</w:t>
      </w:r>
    </w:p>
    <w:p w:rsidR="00237E5B" w:rsidRDefault="009568B3" w:rsidP="00237E5B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sz w:val="36"/>
          <w:szCs w:val="32"/>
        </w:rPr>
      </w:pPr>
      <w:r w:rsidRPr="00C10D6D">
        <w:rPr>
          <w:rFonts w:ascii="Times New Roman" w:hAnsi="Times New Roman" w:cs="Times New Roman"/>
          <w:sz w:val="36"/>
          <w:szCs w:val="32"/>
        </w:rPr>
        <w:t xml:space="preserve">по дисциплине: </w:t>
      </w:r>
    </w:p>
    <w:p w:rsidR="009568B3" w:rsidRPr="00237E5B" w:rsidRDefault="009568B3" w:rsidP="00237E5B">
      <w:pPr>
        <w:shd w:val="clear" w:color="auto" w:fill="FFFFFF"/>
        <w:spacing w:after="1200" w:line="360" w:lineRule="auto"/>
        <w:ind w:right="11"/>
        <w:jc w:val="center"/>
        <w:rPr>
          <w:rFonts w:ascii="Times New Roman" w:hAnsi="Times New Roman" w:cs="Times New Roman"/>
          <w:sz w:val="36"/>
          <w:szCs w:val="32"/>
        </w:rPr>
      </w:pPr>
      <w:r w:rsidRPr="00C10D6D">
        <w:rPr>
          <w:rFonts w:ascii="Times New Roman" w:hAnsi="Times New Roman" w:cs="Times New Roman"/>
          <w:sz w:val="36"/>
          <w:szCs w:val="32"/>
        </w:rPr>
        <w:t xml:space="preserve">Технология разработки </w:t>
      </w:r>
      <w:proofErr w:type="gramStart"/>
      <w:r w:rsidRPr="00C10D6D">
        <w:rPr>
          <w:rFonts w:ascii="Times New Roman" w:hAnsi="Times New Roman" w:cs="Times New Roman"/>
          <w:sz w:val="36"/>
          <w:szCs w:val="32"/>
        </w:rPr>
        <w:t>ПО</w:t>
      </w:r>
      <w:proofErr w:type="gramEnd"/>
    </w:p>
    <w:p w:rsidR="009568B3" w:rsidRDefault="009568B3" w:rsidP="009568B3">
      <w:pPr>
        <w:shd w:val="clear" w:color="auto" w:fill="FFFFFF"/>
        <w:spacing w:after="0" w:line="240" w:lineRule="auto"/>
        <w:ind w:right="11" w:firstLine="60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Выполнил: </w:t>
      </w:r>
    </w:p>
    <w:p w:rsidR="009568B3" w:rsidRDefault="009568B3" w:rsidP="009568B3">
      <w:pPr>
        <w:shd w:val="clear" w:color="auto" w:fill="FFFFFF"/>
        <w:spacing w:after="0" w:line="240" w:lineRule="auto"/>
        <w:ind w:right="11" w:firstLine="60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студент 3 курса</w:t>
      </w:r>
      <w:r w:rsidR="00A34093">
        <w:rPr>
          <w:rFonts w:ascii="Times New Roman" w:hAnsi="Times New Roman" w:cs="Times New Roman"/>
          <w:sz w:val="32"/>
          <w:szCs w:val="32"/>
        </w:rPr>
        <w:t>,</w:t>
      </w:r>
    </w:p>
    <w:p w:rsidR="009568B3" w:rsidRDefault="009568B3" w:rsidP="009568B3">
      <w:pPr>
        <w:shd w:val="clear" w:color="auto" w:fill="FFFFFF"/>
        <w:spacing w:after="0" w:line="240" w:lineRule="auto"/>
        <w:ind w:right="11" w:firstLine="60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группы № 97</w:t>
      </w:r>
      <w:r w:rsidR="00A34093">
        <w:rPr>
          <w:rFonts w:ascii="Times New Roman" w:hAnsi="Times New Roman" w:cs="Times New Roman"/>
          <w:sz w:val="32"/>
          <w:szCs w:val="32"/>
        </w:rPr>
        <w:t>,</w:t>
      </w:r>
    </w:p>
    <w:p w:rsidR="009568B3" w:rsidRDefault="00C10D6D" w:rsidP="00C10D6D">
      <w:pPr>
        <w:shd w:val="clear" w:color="auto" w:fill="FFFFFF"/>
        <w:spacing w:after="480" w:line="240" w:lineRule="auto"/>
        <w:ind w:right="11" w:firstLine="60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Ляпустина Настя</w:t>
      </w:r>
    </w:p>
    <w:p w:rsidR="009568B3" w:rsidRDefault="009568B3" w:rsidP="009568B3">
      <w:pPr>
        <w:shd w:val="clear" w:color="auto" w:fill="FFFFFF"/>
        <w:spacing w:after="0" w:line="240" w:lineRule="auto"/>
        <w:ind w:right="11" w:firstLine="60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Проверила: </w:t>
      </w:r>
    </w:p>
    <w:p w:rsidR="009568B3" w:rsidRDefault="009568B3" w:rsidP="00A34093">
      <w:pPr>
        <w:shd w:val="clear" w:color="auto" w:fill="FFFFFF"/>
        <w:spacing w:after="600" w:line="240" w:lineRule="auto"/>
        <w:ind w:right="11" w:firstLine="60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Калашникова В. В.</w:t>
      </w:r>
    </w:p>
    <w:p w:rsidR="009568B3" w:rsidRPr="00C10D6D" w:rsidRDefault="009568B3" w:rsidP="00A34093">
      <w:pPr>
        <w:shd w:val="clear" w:color="auto" w:fill="FFFFFF"/>
        <w:spacing w:after="2280" w:line="240" w:lineRule="auto"/>
        <w:ind w:right="11" w:firstLine="60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9568B3" w:rsidRPr="00C10D6D" w:rsidRDefault="009568B3" w:rsidP="00C10D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</w:t>
      </w:r>
      <w:r w:rsidR="005D75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5D7569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br w:type="page"/>
      </w:r>
    </w:p>
    <w:p w:rsidR="00C10D6D" w:rsidRPr="009325EB" w:rsidRDefault="00C10D6D" w:rsidP="00C10D6D">
      <w:pPr>
        <w:spacing w:line="259" w:lineRule="auto"/>
        <w:jc w:val="center"/>
        <w:rPr>
          <w:rFonts w:ascii="Arial" w:hAnsi="Arial" w:cs="Arial"/>
          <w:b/>
          <w:sz w:val="36"/>
          <w:szCs w:val="32"/>
        </w:rPr>
      </w:pPr>
      <w:r w:rsidRPr="009325EB">
        <w:rPr>
          <w:rFonts w:ascii="Arial" w:hAnsi="Arial" w:cs="Arial"/>
          <w:b/>
          <w:sz w:val="36"/>
          <w:szCs w:val="32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71390216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p w:rsidR="00D71FD7" w:rsidRDefault="00D71FD7" w:rsidP="00156472">
          <w:pPr>
            <w:pStyle w:val="a7"/>
            <w:spacing w:before="0"/>
          </w:pPr>
        </w:p>
        <w:p w:rsidR="009905CD" w:rsidRPr="009905CD" w:rsidRDefault="00D71FD7" w:rsidP="00156472">
          <w:pPr>
            <w:pStyle w:val="11"/>
            <w:rPr>
              <w:rFonts w:eastAsiaTheme="minorEastAsia"/>
              <w:noProof/>
              <w:lang w:eastAsia="ru-RU"/>
            </w:rPr>
          </w:pPr>
          <w:r w:rsidRPr="009905CD">
            <w:fldChar w:fldCharType="begin"/>
          </w:r>
          <w:r w:rsidRPr="009905CD">
            <w:instrText xml:space="preserve"> TOC \o "1-3" \h \z \u </w:instrText>
          </w:r>
          <w:r w:rsidRPr="009905CD">
            <w:fldChar w:fldCharType="separate"/>
          </w:r>
          <w:hyperlink w:anchor="_Toc469702497" w:history="1">
            <w:r w:rsidR="009905CD" w:rsidRPr="009905CD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>ВВЕДЕНИЕ</w:t>
            </w:r>
            <w:r w:rsidR="009905CD" w:rsidRPr="009905CD">
              <w:rPr>
                <w:noProof/>
                <w:webHidden/>
              </w:rPr>
              <w:tab/>
            </w:r>
            <w:r w:rsidR="009905CD" w:rsidRPr="009905CD">
              <w:rPr>
                <w:noProof/>
                <w:webHidden/>
              </w:rPr>
              <w:fldChar w:fldCharType="begin"/>
            </w:r>
            <w:r w:rsidR="009905CD" w:rsidRPr="009905CD">
              <w:rPr>
                <w:noProof/>
                <w:webHidden/>
              </w:rPr>
              <w:instrText xml:space="preserve"> PAGEREF _Toc469702497 \h </w:instrText>
            </w:r>
            <w:r w:rsidR="009905CD" w:rsidRPr="009905CD">
              <w:rPr>
                <w:noProof/>
                <w:webHidden/>
              </w:rPr>
            </w:r>
            <w:r w:rsidR="009905CD" w:rsidRPr="009905CD">
              <w:rPr>
                <w:noProof/>
                <w:webHidden/>
              </w:rPr>
              <w:fldChar w:fldCharType="separate"/>
            </w:r>
            <w:r w:rsidR="009905CD" w:rsidRPr="009905CD">
              <w:rPr>
                <w:noProof/>
                <w:webHidden/>
              </w:rPr>
              <w:t>3</w:t>
            </w:r>
            <w:r w:rsidR="009905CD" w:rsidRPr="009905CD">
              <w:rPr>
                <w:noProof/>
                <w:webHidden/>
              </w:rPr>
              <w:fldChar w:fldCharType="end"/>
            </w:r>
          </w:hyperlink>
        </w:p>
        <w:p w:rsidR="009905CD" w:rsidRPr="009905CD" w:rsidRDefault="009905CD" w:rsidP="0015647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9702498" w:history="1">
            <w:r w:rsidRPr="009905CD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>1 ЭВОЛЮЦИЯ МОДЕЛЕЙ ЖИЗНЕННОГО ЦИКЛА ПРОГРАММНОГО ОБЕСПЕЧЕНИЯ</w:t>
            </w:r>
            <w:r w:rsidRPr="009905CD">
              <w:rPr>
                <w:noProof/>
                <w:webHidden/>
              </w:rPr>
              <w:tab/>
            </w:r>
            <w:r w:rsidRPr="009905CD">
              <w:rPr>
                <w:noProof/>
                <w:webHidden/>
              </w:rPr>
              <w:fldChar w:fldCharType="begin"/>
            </w:r>
            <w:r w:rsidRPr="009905CD">
              <w:rPr>
                <w:noProof/>
                <w:webHidden/>
              </w:rPr>
              <w:instrText xml:space="preserve"> PAGEREF _Toc469702498 \h </w:instrText>
            </w:r>
            <w:r w:rsidRPr="009905CD">
              <w:rPr>
                <w:noProof/>
                <w:webHidden/>
              </w:rPr>
            </w:r>
            <w:r w:rsidRPr="009905CD">
              <w:rPr>
                <w:noProof/>
                <w:webHidden/>
              </w:rPr>
              <w:fldChar w:fldCharType="separate"/>
            </w:r>
            <w:r w:rsidRPr="009905CD">
              <w:rPr>
                <w:noProof/>
                <w:webHidden/>
              </w:rPr>
              <w:t>4</w:t>
            </w:r>
            <w:r w:rsidRPr="009905CD">
              <w:rPr>
                <w:noProof/>
                <w:webHidden/>
              </w:rPr>
              <w:fldChar w:fldCharType="end"/>
            </w:r>
          </w:hyperlink>
        </w:p>
        <w:p w:rsidR="009905CD" w:rsidRPr="009905CD" w:rsidRDefault="009905CD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69702499" w:history="1">
            <w:r w:rsidRPr="009905CD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>1 1 КАСКАДНАЯ МОДЕЛЬ</w: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_Toc469702499 \h </w:instrTex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905CD" w:rsidRPr="009905CD" w:rsidRDefault="009905CD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69702500" w:history="1">
            <w:r w:rsidRPr="009905CD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>1 2 СПИРАЛЬНАЯ МОДЕЛЬ</w: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_Toc469702500 \h </w:instrTex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905CD" w:rsidRPr="009905CD" w:rsidRDefault="009905CD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69702501" w:history="1">
            <w:r w:rsidRPr="009905CD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>1 3 БЫСТРАЯ РАЗРАБОТКА ПРИЛОЖЕНИЙ</w: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_Toc469702501 \h </w:instrTex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905CD" w:rsidRPr="009905CD" w:rsidRDefault="009905CD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69702502" w:history="1">
            <w:r w:rsidRPr="009905CD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>1 4 ИТЕРАЦИОННАЯ МОДЕЛЬ</w: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_Toc469702502 \h </w:instrTex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905CD" w:rsidRPr="009905CD" w:rsidRDefault="009905CD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469702503" w:history="1">
            <w:r w:rsidRPr="009905CD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>1 5 КОМПОНЕНТНО-ОРИЕНТИРОВАННАЯ МОДЕЛЬ</w: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_Toc469702503 \h </w:instrTex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Pr="009905C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71FD7" w:rsidRPr="009905CD" w:rsidRDefault="009905CD" w:rsidP="00156472">
          <w:pPr>
            <w:pStyle w:val="11"/>
          </w:pPr>
          <w:hyperlink w:anchor="_Toc469702504" w:history="1">
            <w:r w:rsidRPr="009905CD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>СПИСОК ИСПОЛЬЗУЕМОЙ ЛИТЕРАТУРЫ</w:t>
            </w:r>
            <w:r w:rsidRPr="009905CD">
              <w:rPr>
                <w:noProof/>
                <w:webHidden/>
              </w:rPr>
              <w:tab/>
            </w:r>
            <w:r w:rsidRPr="009905CD">
              <w:rPr>
                <w:noProof/>
                <w:webHidden/>
              </w:rPr>
              <w:fldChar w:fldCharType="begin"/>
            </w:r>
            <w:r w:rsidRPr="009905CD">
              <w:rPr>
                <w:noProof/>
                <w:webHidden/>
              </w:rPr>
              <w:instrText xml:space="preserve"> PAGEREF _Toc469702504 \h </w:instrText>
            </w:r>
            <w:r w:rsidRPr="009905CD">
              <w:rPr>
                <w:noProof/>
                <w:webHidden/>
              </w:rPr>
            </w:r>
            <w:r w:rsidRPr="009905CD">
              <w:rPr>
                <w:noProof/>
                <w:webHidden/>
              </w:rPr>
              <w:fldChar w:fldCharType="separate"/>
            </w:r>
            <w:r w:rsidRPr="009905CD">
              <w:rPr>
                <w:noProof/>
                <w:webHidden/>
              </w:rPr>
              <w:t>10</w:t>
            </w:r>
            <w:r w:rsidRPr="009905CD">
              <w:rPr>
                <w:noProof/>
                <w:webHidden/>
              </w:rPr>
              <w:fldChar w:fldCharType="end"/>
            </w:r>
          </w:hyperlink>
          <w:r w:rsidR="00D71FD7" w:rsidRPr="009905CD">
            <w:rPr>
              <w:b/>
              <w:bCs/>
            </w:rPr>
            <w:fldChar w:fldCharType="end"/>
          </w:r>
        </w:p>
        <w:bookmarkEnd w:id="0" w:displacedByCustomXml="next"/>
      </w:sdtContent>
    </w:sdt>
    <w:p w:rsidR="00C10D6D" w:rsidRDefault="00C10D6D" w:rsidP="00C10D6D">
      <w:pPr>
        <w:spacing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71FD7" w:rsidRPr="009325EB" w:rsidRDefault="00D71FD7" w:rsidP="009905CD">
      <w:pPr>
        <w:spacing w:after="480" w:line="259" w:lineRule="auto"/>
        <w:jc w:val="center"/>
        <w:outlineLvl w:val="0"/>
        <w:rPr>
          <w:rFonts w:ascii="Arial" w:hAnsi="Arial" w:cs="Arial"/>
          <w:b/>
          <w:sz w:val="36"/>
          <w:szCs w:val="32"/>
        </w:rPr>
      </w:pPr>
      <w:bookmarkStart w:id="1" w:name="_Toc469702497"/>
      <w:r w:rsidRPr="009325EB">
        <w:rPr>
          <w:rFonts w:ascii="Arial" w:hAnsi="Arial" w:cs="Arial"/>
          <w:b/>
          <w:sz w:val="36"/>
          <w:szCs w:val="32"/>
        </w:rPr>
        <w:lastRenderedPageBreak/>
        <w:t>ВВЕДЕНИЕ</w:t>
      </w:r>
      <w:bookmarkEnd w:id="1"/>
    </w:p>
    <w:p w:rsidR="005D7569" w:rsidRDefault="00D71FD7" w:rsidP="005D75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5D7569">
        <w:rPr>
          <w:sz w:val="32"/>
          <w:szCs w:val="28"/>
          <w:u w:val="single"/>
        </w:rPr>
        <w:t>Жизненный цикл</w:t>
      </w:r>
      <w:r w:rsidR="005D7569" w:rsidRPr="005D7569">
        <w:rPr>
          <w:sz w:val="32"/>
          <w:szCs w:val="28"/>
          <w:u w:val="single"/>
        </w:rPr>
        <w:t xml:space="preserve"> программного обеспечения</w:t>
      </w:r>
      <w:r w:rsidR="005D7569">
        <w:rPr>
          <w:sz w:val="32"/>
          <w:szCs w:val="28"/>
        </w:rPr>
        <w:t xml:space="preserve"> – это </w:t>
      </w:r>
      <w:r w:rsidR="005D7569" w:rsidRPr="005D7569">
        <w:rPr>
          <w:sz w:val="32"/>
          <w:szCs w:val="28"/>
        </w:rPr>
        <w:t xml:space="preserve">непрерывный процесс, который начинается с момента принятия решения о необходимости его создания и заканчивается в момент его полного изъятия из эксплуатации. Существует целый ряд стандартов, регламентирующих ЖЦ </w:t>
      </w:r>
      <w:proofErr w:type="gramStart"/>
      <w:r w:rsidR="005D7569" w:rsidRPr="005D7569">
        <w:rPr>
          <w:sz w:val="32"/>
          <w:szCs w:val="28"/>
        </w:rPr>
        <w:t>ПО</w:t>
      </w:r>
      <w:proofErr w:type="gramEnd"/>
      <w:r w:rsidR="005D7569" w:rsidRPr="005D7569">
        <w:rPr>
          <w:sz w:val="32"/>
          <w:szCs w:val="28"/>
        </w:rPr>
        <w:t xml:space="preserve">, а </w:t>
      </w:r>
      <w:proofErr w:type="gramStart"/>
      <w:r w:rsidR="005D7569" w:rsidRPr="005D7569">
        <w:rPr>
          <w:sz w:val="32"/>
          <w:szCs w:val="28"/>
        </w:rPr>
        <w:t>в</w:t>
      </w:r>
      <w:proofErr w:type="gramEnd"/>
      <w:r w:rsidR="005D7569" w:rsidRPr="005D7569">
        <w:rPr>
          <w:sz w:val="32"/>
          <w:szCs w:val="28"/>
        </w:rPr>
        <w:t xml:space="preserve"> некоторых случаях и процессы разработки.</w:t>
      </w:r>
      <w:r w:rsidRPr="005D7569">
        <w:rPr>
          <w:sz w:val="32"/>
          <w:szCs w:val="28"/>
        </w:rPr>
        <w:t xml:space="preserve"> </w:t>
      </w:r>
    </w:p>
    <w:p w:rsidR="00D71FD7" w:rsidRPr="005D7569" w:rsidRDefault="00D71FD7" w:rsidP="005D75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5D7569">
        <w:rPr>
          <w:sz w:val="32"/>
          <w:szCs w:val="28"/>
        </w:rPr>
        <w:t>К программному обеспечению относятся компьютерные, как платные, так и</w:t>
      </w:r>
      <w:r w:rsidR="005D7569" w:rsidRPr="005D7569">
        <w:rPr>
          <w:sz w:val="32"/>
          <w:szCs w:val="28"/>
        </w:rPr>
        <w:t xml:space="preserve"> </w:t>
      </w:r>
      <w:r w:rsidRPr="005D7569">
        <w:rPr>
          <w:sz w:val="32"/>
          <w:szCs w:val="28"/>
        </w:rPr>
        <w:t>бесплатные программы, используемые для управления компьютером. </w:t>
      </w:r>
    </w:p>
    <w:p w:rsidR="00D71FD7" w:rsidRPr="005D7569" w:rsidRDefault="00D71FD7" w:rsidP="005D75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32"/>
          <w:szCs w:val="28"/>
          <w:lang w:eastAsia="ru-RU"/>
        </w:rPr>
        <w:t>Модель жизненного цикла программного обеспечения – это схема, которая определяет четкую и правильную последовательность выполнения и взаимосвязи процессов и действий на протяжении всего жизненного цикла. </w:t>
      </w:r>
      <w:r w:rsidRPr="005D7569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За последние три десятилетия в программировании сменились три основные модели жизненного цикла </w:t>
      </w:r>
      <w:proofErr w:type="gramStart"/>
      <w:r w:rsidRPr="005D7569">
        <w:rPr>
          <w:rFonts w:ascii="Times New Roman" w:eastAsia="Times New Roman" w:hAnsi="Times New Roman" w:cs="Times New Roman"/>
          <w:sz w:val="32"/>
          <w:szCs w:val="28"/>
          <w:lang w:eastAsia="ru-RU"/>
        </w:rPr>
        <w:t>ПО</w:t>
      </w:r>
      <w:proofErr w:type="gramEnd"/>
      <w:r w:rsidRPr="005D7569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D71FD7" w:rsidRPr="005D7569" w:rsidRDefault="005D7569" w:rsidP="005D756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Каскадная</w:t>
      </w:r>
    </w:p>
    <w:p w:rsidR="00D71FD7" w:rsidRPr="005D7569" w:rsidRDefault="005D7569" w:rsidP="005D756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Итерационная</w:t>
      </w:r>
    </w:p>
    <w:p w:rsidR="00D71FD7" w:rsidRPr="00D71FD7" w:rsidRDefault="005D7569" w:rsidP="005D756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Спиральная</w:t>
      </w:r>
      <w:r w:rsidR="00D71FD7" w:rsidRPr="00D71FD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5356D" w:rsidRPr="009325EB" w:rsidRDefault="009905CD" w:rsidP="009905CD">
      <w:pPr>
        <w:spacing w:after="720" w:line="259" w:lineRule="auto"/>
        <w:jc w:val="center"/>
        <w:outlineLvl w:val="0"/>
        <w:rPr>
          <w:rFonts w:ascii="Arial" w:hAnsi="Arial" w:cs="Arial"/>
          <w:b/>
          <w:sz w:val="36"/>
          <w:szCs w:val="32"/>
        </w:rPr>
      </w:pPr>
      <w:bookmarkStart w:id="2" w:name="_Toc469702498"/>
      <w:r>
        <w:rPr>
          <w:rFonts w:ascii="Arial" w:hAnsi="Arial" w:cs="Arial"/>
          <w:b/>
          <w:sz w:val="36"/>
          <w:szCs w:val="32"/>
        </w:rPr>
        <w:lastRenderedPageBreak/>
        <w:t xml:space="preserve">1 </w:t>
      </w:r>
      <w:r w:rsidR="00C10D6D" w:rsidRPr="009325EB">
        <w:rPr>
          <w:rFonts w:ascii="Arial" w:hAnsi="Arial" w:cs="Arial"/>
          <w:b/>
          <w:sz w:val="36"/>
          <w:szCs w:val="32"/>
        </w:rPr>
        <w:t>ЭВОЛЮЦИЯ МОДЕЛЕЙ ЖИЗНЕННОГО ЦИКЛА ПРОГРАММНОГО ОБЕСПЕЧЕНИЯ</w:t>
      </w:r>
      <w:bookmarkEnd w:id="2"/>
    </w:p>
    <w:p w:rsidR="009568B3" w:rsidRPr="009325EB" w:rsidRDefault="009905CD" w:rsidP="009905CD">
      <w:pPr>
        <w:spacing w:after="480" w:line="259" w:lineRule="auto"/>
        <w:jc w:val="center"/>
        <w:outlineLvl w:val="1"/>
        <w:rPr>
          <w:rFonts w:ascii="Arial" w:hAnsi="Arial" w:cs="Arial"/>
          <w:b/>
          <w:sz w:val="36"/>
          <w:szCs w:val="32"/>
        </w:rPr>
      </w:pPr>
      <w:bookmarkStart w:id="3" w:name="_Toc469702499"/>
      <w:r>
        <w:rPr>
          <w:rFonts w:ascii="Arial" w:hAnsi="Arial" w:cs="Arial"/>
          <w:b/>
          <w:sz w:val="32"/>
          <w:szCs w:val="32"/>
        </w:rPr>
        <w:t xml:space="preserve">1 1 </w:t>
      </w:r>
      <w:r w:rsidR="00C10D6D" w:rsidRPr="009325EB">
        <w:rPr>
          <w:rFonts w:ascii="Arial" w:hAnsi="Arial" w:cs="Arial"/>
          <w:b/>
          <w:sz w:val="32"/>
          <w:szCs w:val="32"/>
        </w:rPr>
        <w:t>КАСКАДНАЯ МОДЕЛЬ</w:t>
      </w:r>
      <w:bookmarkEnd w:id="3"/>
    </w:p>
    <w:p w:rsidR="009568B3" w:rsidRDefault="005D7569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Водопадная или последовательная</w:t>
      </w:r>
      <w:r w:rsidR="009568B3"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="009568B3"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1970 году. В ее основе заключается поэтапное выполнение всех стадий разрабатываемого проекта в строгом порядке. </w:t>
      </w:r>
    </w:p>
    <w:p w:rsidR="00225F08" w:rsidRPr="005D7569" w:rsidRDefault="00225F08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основных стадий:</w:t>
      </w:r>
    </w:p>
    <w:p w:rsidR="00225F08" w:rsidRPr="00225F08" w:rsidRDefault="00225F08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Системный анализ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роль каждого элемента в компьютерной системе, взаимодействие элементов друг с другом. Поскольку ПО является лишь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большой системы, то анализ начинается с определения требований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системным элементам и назначения подмножества этих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программному элементу. Необходимость системного подхода явно проявляется, когда формируется инт</w:t>
      </w:r>
      <w:r w:rsid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ерфейс ПО с другими элементами</w:t>
      </w:r>
      <w:proofErr w:type="gramStart"/>
      <w:r w:rsid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же этапе начинается решение задачи планирования проекта ПО. В ходе планирования проекта определяются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работ и их риск, необходимые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трудозатраты, формируются рабо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задачи и план-график работ.</w:t>
      </w:r>
    </w:p>
    <w:p w:rsidR="005D7569" w:rsidRDefault="00225F08" w:rsidP="005D75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Анализ требований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программному элементу –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обеспечению. Уточняются и детали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зируются его функции, характери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и интерфейс.</w:t>
      </w:r>
    </w:p>
    <w:p w:rsidR="005D7569" w:rsidRPr="00225F08" w:rsidRDefault="005D7569" w:rsidP="005D75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состоит в создании представлений:</w:t>
      </w:r>
    </w:p>
    <w:p w:rsidR="005D7569" w:rsidRPr="005D7569" w:rsidRDefault="005D7569" w:rsidP="005D7569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</w:t>
      </w:r>
      <w:proofErr w:type="gramStart"/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D7569" w:rsidRPr="005D7569" w:rsidRDefault="005D7569" w:rsidP="005D7569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модульной структуры </w:t>
      </w:r>
      <w:proofErr w:type="gramStart"/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D7569" w:rsidRPr="005D7569" w:rsidRDefault="005D7569" w:rsidP="005D7569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алгоритмической структуры </w:t>
      </w:r>
      <w:proofErr w:type="gramStart"/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D7569" w:rsidRPr="005D7569" w:rsidRDefault="005D7569" w:rsidP="005D7569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данных</w:t>
      </w:r>
    </w:p>
    <w:p w:rsidR="00225F08" w:rsidRPr="005D7569" w:rsidRDefault="005D7569" w:rsidP="005D7569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входного и выходного интерфейса (входных и выходных форм данных)</w:t>
      </w: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5F08" w:rsidRPr="00225F08" w:rsidRDefault="00225F08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Исходные данные для проектирования содержатся в спецификации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анализа, т. е. в ходе проектирования выполняется трансляция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множество проектных представлений: при решении задач проектирования основное внимание уделяется качеству будущего программного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продукта.</w:t>
      </w:r>
    </w:p>
    <w:p w:rsidR="00225F08" w:rsidRPr="00225F08" w:rsidRDefault="00225F08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Кодирование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перевод результатов проектирования в текст на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программирования.</w:t>
      </w:r>
    </w:p>
    <w:p w:rsidR="00225F08" w:rsidRPr="00225F08" w:rsidRDefault="00225F08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Тестирование</w:t>
      </w: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выполнение программы для выявления дефектов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функциях, логике и форме реализации программного продукта.</w:t>
      </w:r>
    </w:p>
    <w:p w:rsidR="00225F08" w:rsidRPr="00225F08" w:rsidRDefault="00225F08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Сопровождение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внесение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эксплуатируемое ПО. </w:t>
      </w:r>
      <w:r w:rsidRPr="005D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изменений:</w:t>
      </w:r>
    </w:p>
    <w:p w:rsidR="00225F08" w:rsidRPr="005D7569" w:rsidRDefault="005D7569" w:rsidP="005D756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ошибок</w:t>
      </w:r>
    </w:p>
    <w:p w:rsidR="00225F08" w:rsidRPr="005D7569" w:rsidRDefault="00225F08" w:rsidP="005D756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к </w:t>
      </w:r>
      <w:r w:rsidR="005D7569"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 внешней </w:t>
      </w:r>
      <w:proofErr w:type="gramStart"/>
      <w:r w:rsidR="005D7569"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D7569"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среды</w:t>
      </w:r>
    </w:p>
    <w:p w:rsidR="00225F08" w:rsidRPr="005D7569" w:rsidRDefault="00225F08" w:rsidP="005D756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</w:t>
      </w:r>
      <w:r w:rsidR="005D7569"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gramStart"/>
      <w:r w:rsidR="005D7569"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5D7569"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D7569"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="005D7569"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заказчика</w:t>
      </w:r>
    </w:p>
    <w:p w:rsidR="00225F08" w:rsidRDefault="00225F08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</w:t>
      </w:r>
      <w:proofErr w:type="gramStart"/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proofErr w:type="gramStart"/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повторном применении каждого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шагов (этапов) жизненного цикла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существующей про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грамме, но не в разработке новой программы.</w:t>
      </w:r>
    </w:p>
    <w:p w:rsidR="00225F08" w:rsidRPr="009568B3" w:rsidRDefault="00225F08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любая инженерная схема, классический жизненный цикл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и недостатки.</w:t>
      </w:r>
    </w:p>
    <w:p w:rsidR="00225F08" w:rsidRPr="005D7569" w:rsidRDefault="00225F08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Достоинства классического жизненного цикла:</w:t>
      </w:r>
    </w:p>
    <w:p w:rsidR="00225F08" w:rsidRPr="005D7569" w:rsidRDefault="00225F08" w:rsidP="005D756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конце каждой стадии законченного набора проектной документации, отвечающего требов</w:t>
      </w:r>
      <w:r w:rsidR="005D7569"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 полноты и согласованности</w:t>
      </w:r>
    </w:p>
    <w:p w:rsidR="00225F08" w:rsidRPr="005D7569" w:rsidRDefault="00225F08" w:rsidP="005D756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п</w:t>
      </w:r>
      <w:r w:rsidR="005D7569" w:rsidRPr="005D75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 процесса разработки</w:t>
      </w:r>
    </w:p>
    <w:p w:rsidR="00225F08" w:rsidRPr="00225F08" w:rsidRDefault="00225F08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классического жизненного цикла:</w:t>
      </w:r>
    </w:p>
    <w:p w:rsidR="00225F08" w:rsidRPr="00A34093" w:rsidRDefault="00225F08" w:rsidP="00A3409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проекты часто требуют отклонения от станд</w:t>
      </w:r>
      <w:r w:rsidR="005D7569"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артной последовательности шагов</w:t>
      </w:r>
    </w:p>
    <w:p w:rsidR="00225F08" w:rsidRPr="00A34093" w:rsidRDefault="00225F08" w:rsidP="00A3409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основан на точной формулировке исходных требований </w:t>
      </w:r>
      <w:proofErr w:type="gramStart"/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(реально в начале проекта требования зака</w:t>
      </w:r>
      <w:r w:rsidR="00A34093"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зчика определены лишь частично)</w:t>
      </w:r>
    </w:p>
    <w:p w:rsidR="00225F08" w:rsidRPr="00A34093" w:rsidRDefault="00225F08" w:rsidP="00A3409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проекта доступны заказчику </w:t>
      </w:r>
      <w:r w:rsid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конце работы</w:t>
      </w:r>
    </w:p>
    <w:p w:rsidR="009568B3" w:rsidRPr="009568B3" w:rsidRDefault="009568B3" w:rsidP="00C10D6D">
      <w:pPr>
        <w:shd w:val="clear" w:color="auto" w:fill="FFFFFF"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практике, последовательная модель фиксирует важные моменты жизненного цикла, такие, как: точное распределение рабочего процесса и поставленных задач, инициируя тем самым пе</w:t>
      </w:r>
      <w:r w:rsidR="00153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 к следующему этапу, а так</w:t>
      </w:r>
      <w:r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малые циклы, в результате которых достигается компромиссное задание.</w:t>
      </w:r>
    </w:p>
    <w:p w:rsidR="009568B3" w:rsidRPr="009325EB" w:rsidRDefault="009905CD" w:rsidP="009905CD">
      <w:pPr>
        <w:spacing w:after="360" w:line="259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bookmarkStart w:id="4" w:name="_Toc469702500"/>
      <w:r>
        <w:rPr>
          <w:rFonts w:ascii="Arial" w:hAnsi="Arial" w:cs="Arial"/>
          <w:b/>
          <w:sz w:val="32"/>
          <w:szCs w:val="32"/>
        </w:rPr>
        <w:t xml:space="preserve">1 2 </w:t>
      </w:r>
      <w:r w:rsidR="00C10D6D" w:rsidRPr="009325EB">
        <w:rPr>
          <w:rFonts w:ascii="Arial" w:hAnsi="Arial" w:cs="Arial"/>
          <w:b/>
          <w:sz w:val="32"/>
          <w:szCs w:val="32"/>
        </w:rPr>
        <w:t>СПИРАЛЬНАЯ МОДЕЛЬ</w:t>
      </w:r>
      <w:bookmarkEnd w:id="4"/>
    </w:p>
    <w:p w:rsidR="009568B3" w:rsidRDefault="009568B3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использования такой модели, программное обеспечение создается в несколько этапов путем </w:t>
      </w:r>
      <w:proofErr w:type="spellStart"/>
      <w:r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Здесь, каждая итерация всецело соответствует фрагменту или версии ПО. На ее основе уточняются цели и общие характеристики проекта, а также оцениваются качественные характеристики полученного результата. </w:t>
      </w:r>
    </w:p>
    <w:p w:rsidR="002F45A5" w:rsidRPr="002F45A5" w:rsidRDefault="002F45A5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Pr="002F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Pr="00A34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определяет четыре действия</w:t>
      </w:r>
      <w:r w:rsidRPr="002F4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</w:t>
      </w:r>
      <w:r w:rsid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четырьмя квадрантами спирали:</w:t>
      </w:r>
    </w:p>
    <w:p w:rsidR="002F45A5" w:rsidRPr="00A34093" w:rsidRDefault="002F45A5" w:rsidP="00A34093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</w:t>
      </w: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целей, вариантов и ограничений.</w:t>
      </w:r>
    </w:p>
    <w:p w:rsidR="002F45A5" w:rsidRPr="00A34093" w:rsidRDefault="002F45A5" w:rsidP="00A34093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</w:t>
      </w: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риска</w:t>
      </w: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 вариантов и распознавание/выбор риска.</w:t>
      </w:r>
    </w:p>
    <w:p w:rsidR="002F45A5" w:rsidRPr="00A34093" w:rsidRDefault="002F45A5" w:rsidP="00A34093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Конструирование</w:t>
      </w: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разработка продукта следующего уровня.</w:t>
      </w:r>
    </w:p>
    <w:p w:rsidR="002F45A5" w:rsidRPr="00A34093" w:rsidRDefault="002F45A5" w:rsidP="00A34093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Оценивание</w:t>
      </w: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заказчиком текущих результатов конструирования.</w:t>
      </w:r>
    </w:p>
    <w:p w:rsidR="009568B3" w:rsidRPr="00A34093" w:rsidRDefault="009568B3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спиральной модели существует </w:t>
      </w:r>
      <w:r w:rsidRPr="00A34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набор контрольных точек:</w:t>
      </w:r>
    </w:p>
    <w:p w:rsidR="009568B3" w:rsidRPr="009568B3" w:rsidRDefault="00A34093" w:rsidP="00A3409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системы</w:t>
      </w:r>
    </w:p>
    <w:p w:rsidR="009568B3" w:rsidRPr="009568B3" w:rsidRDefault="009568B3" w:rsidP="00A3409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жизненного ци</w:t>
      </w:r>
      <w:r w:rsid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 и его архитектура</w:t>
      </w:r>
    </w:p>
    <w:p w:rsidR="009568B3" w:rsidRPr="009568B3" w:rsidRDefault="009568B3" w:rsidP="00A3409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вариант создаваемой программы</w:t>
      </w:r>
      <w:r w:rsid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подлежит эксплуатации</w:t>
      </w:r>
    </w:p>
    <w:p w:rsidR="009568B3" w:rsidRDefault="00A34093" w:rsidP="00A3409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продукт</w:t>
      </w:r>
    </w:p>
    <w:p w:rsidR="00C75AE0" w:rsidRPr="00A34093" w:rsidRDefault="00C75AE0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Достоинства спиральной модели:</w:t>
      </w:r>
    </w:p>
    <w:p w:rsidR="00C75AE0" w:rsidRPr="00A34093" w:rsidRDefault="00C75AE0" w:rsidP="00A34093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реально (в виде эволюции) отображает разработку программного обеспечения;</w:t>
      </w:r>
    </w:p>
    <w:p w:rsidR="00C75AE0" w:rsidRPr="00A34093" w:rsidRDefault="00C75AE0" w:rsidP="00A34093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явно учитывать риск на каждом витке эволюции разработки;</w:t>
      </w:r>
    </w:p>
    <w:p w:rsidR="00C75AE0" w:rsidRPr="00A34093" w:rsidRDefault="00C75AE0" w:rsidP="00A34093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шаг системного подхода в итерационную структуру разработки;</w:t>
      </w:r>
    </w:p>
    <w:p w:rsidR="00C75AE0" w:rsidRPr="00A34093" w:rsidRDefault="00C75AE0" w:rsidP="00A34093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моделирование для уменьшения риска и совершенствования программного изделия.</w:t>
      </w:r>
    </w:p>
    <w:p w:rsidR="00C75AE0" w:rsidRPr="00A34093" w:rsidRDefault="00C75AE0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 спиральной модели:</w:t>
      </w:r>
    </w:p>
    <w:p w:rsidR="00C75AE0" w:rsidRPr="00A34093" w:rsidRDefault="00C75AE0" w:rsidP="00A34093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Повышенные требования к заказчику;</w:t>
      </w:r>
    </w:p>
    <w:p w:rsidR="00C75AE0" w:rsidRPr="00A34093" w:rsidRDefault="00832D16" w:rsidP="00A34093">
      <w:pPr>
        <w:pStyle w:val="a6"/>
        <w:numPr>
          <w:ilvl w:val="0"/>
          <w:numId w:val="13"/>
        </w:numPr>
        <w:shd w:val="clear" w:color="auto" w:fill="FFFFFF"/>
        <w:spacing w:after="6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5AE0"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рудности контроля и управления временем разработки.</w:t>
      </w:r>
    </w:p>
    <w:p w:rsidR="00832D16" w:rsidRPr="009325EB" w:rsidRDefault="009905CD" w:rsidP="009905CD">
      <w:pPr>
        <w:spacing w:after="360" w:line="259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bookmarkStart w:id="5" w:name="_Toc469702501"/>
      <w:r>
        <w:rPr>
          <w:rFonts w:ascii="Arial" w:hAnsi="Arial" w:cs="Arial"/>
          <w:b/>
          <w:sz w:val="32"/>
          <w:szCs w:val="32"/>
        </w:rPr>
        <w:t xml:space="preserve">1 3 </w:t>
      </w:r>
      <w:r w:rsidR="00C10D6D" w:rsidRPr="009325EB">
        <w:rPr>
          <w:rFonts w:ascii="Arial" w:hAnsi="Arial" w:cs="Arial"/>
          <w:b/>
          <w:sz w:val="32"/>
          <w:szCs w:val="32"/>
        </w:rPr>
        <w:t>БЫСТРАЯ РАЗРАБОТКА ПРИЛОЖЕНИЙ</w:t>
      </w:r>
      <w:bookmarkEnd w:id="5"/>
    </w:p>
    <w:p w:rsidR="00832D16" w:rsidRPr="00832D16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быстрой разработки приложений (</w:t>
      </w:r>
      <w:proofErr w:type="spellStart"/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Rapid</w:t>
      </w:r>
      <w:proofErr w:type="spellEnd"/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Development</w:t>
      </w:r>
      <w:proofErr w:type="spellEnd"/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экстремально короткий цикл разработки. RAD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высокоскоростная адаптация линейной последовательной модели, в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разработка достигается за счет использования компонентно-ориентированного конструирования. 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 полностью определе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а проектная область ограничена, RAD-процесс позволяет группе 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функциональную систему за очень короткое время (60–90 дней).</w:t>
      </w:r>
    </w:p>
    <w:p w:rsidR="00832D16" w:rsidRPr="00832D16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RAD-подход ориентирован на разработку информационных систем и</w:t>
      </w:r>
    </w:p>
    <w:p w:rsidR="00832D16" w:rsidRPr="00A34093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выделяет следующие этапы:</w:t>
      </w:r>
    </w:p>
    <w:p w:rsidR="00514BAE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изнес-моделирование. Моделируется информационный поток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бизнес-функциями. Ищутся ответы на следующие вопросы: Какая информация руководит бизнес-процессом? Какая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генерируется? Кто ге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нерирует ее? Где информация применяется? Кто обрабатывает ее?</w:t>
      </w:r>
    </w:p>
    <w:p w:rsidR="00832D16" w:rsidRPr="00832D16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 данных. Информационный поток, определенный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бизнес-моделирования, отображается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наборе объектов данных, кото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требуются для поддержки бизнеса. Идентифицируются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(свойства, атрибуты) каждого объекта, определяются отношения между объектами;</w:t>
      </w:r>
    </w:p>
    <w:p w:rsidR="00832D16" w:rsidRPr="00832D16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 обработки. Определяются преобразования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обеспечивающие реализацию бизнес-функций. Создаются описания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для добавления, модификации, удаления или нахождения (исправления) объектов данных;</w:t>
      </w:r>
    </w:p>
    <w:p w:rsidR="00832D16" w:rsidRPr="00832D16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енерация приложения. Предполагается использование методов, ориентированных на языки программирования 4-го поколения. Вместо 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 помощью языков программировани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3-го поколения RAD-процесс ра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ботает с повторно используемыми программными компонентами или создает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используемые компоненты. Для обеспечения конструирования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утилиты автоматизации;</w:t>
      </w:r>
    </w:p>
    <w:p w:rsidR="00832D16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 и объединение. Поскольку применяются повторно используемые компоненты, многие программные элементы уже протестированы. Это уменьшает время тестирования (хотя все новые элементы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протестированы).</w:t>
      </w:r>
    </w:p>
    <w:p w:rsidR="00832D16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RAD возможно в том случае, когда каждая главная функция может быть завершена за 3 месяца. Каждая главная функция адресуется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группе разработчиков, а затем интегрируется в целую систему.</w:t>
      </w:r>
    </w:p>
    <w:p w:rsidR="00832D16" w:rsidRPr="00832D16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RAD имеет и свои недостатки, и ограничения:</w:t>
      </w:r>
    </w:p>
    <w:p w:rsidR="00832D16" w:rsidRPr="00832D16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больших проектов в RAD требуются существенные людские ресурсы (необходимо создать достаточное количество групп);</w:t>
      </w:r>
    </w:p>
    <w:p w:rsidR="00832D16" w:rsidRPr="00832D16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RAD применима только для таких приложений, которые могут декомпозироваться на отдельные модули и в которых производительность не является критической величиной;</w:t>
      </w:r>
    </w:p>
    <w:p w:rsidR="00A34093" w:rsidRDefault="00832D16" w:rsidP="00A34093">
      <w:pPr>
        <w:shd w:val="clear" w:color="auto" w:fill="FFFFFF"/>
        <w:spacing w:after="4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RAD </w:t>
      </w:r>
      <w:proofErr w:type="gramStart"/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неприменима</w:t>
      </w:r>
      <w:proofErr w:type="gramEnd"/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высоких технических рисков (т. е.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новой технологии).</w:t>
      </w:r>
      <w:r w:rsid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4093" w:rsidRPr="009325EB" w:rsidRDefault="009905CD" w:rsidP="009905CD">
      <w:pPr>
        <w:spacing w:after="360" w:line="259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bookmarkStart w:id="6" w:name="_Toc469702502"/>
      <w:r>
        <w:rPr>
          <w:rFonts w:ascii="Arial" w:hAnsi="Arial" w:cs="Arial"/>
          <w:b/>
          <w:sz w:val="32"/>
          <w:szCs w:val="32"/>
        </w:rPr>
        <w:lastRenderedPageBreak/>
        <w:t xml:space="preserve">1 4 </w:t>
      </w:r>
      <w:r w:rsidR="00A34093" w:rsidRPr="009325EB">
        <w:rPr>
          <w:rFonts w:ascii="Arial" w:hAnsi="Arial" w:cs="Arial"/>
          <w:b/>
          <w:sz w:val="32"/>
          <w:szCs w:val="32"/>
        </w:rPr>
        <w:t>ИТЕРАЦИОННАЯ МОДЕЛЬ</w:t>
      </w:r>
      <w:bookmarkEnd w:id="6"/>
    </w:p>
    <w:p w:rsidR="00832D16" w:rsidRDefault="00A34093" w:rsidP="00A34093">
      <w:pPr>
        <w:shd w:val="clear" w:color="auto" w:fill="FFFFFF"/>
        <w:spacing w:after="4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модель является альтернативой каскадной модели. Она предполагает распределение жизненного цикла программы на </w:t>
      </w:r>
      <w:proofErr w:type="spellStart"/>
      <w:r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9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итераций, целью которых есть получение функционирующей версии программной системы. Конечный результат последней итерации обладает всей необходимой функциональностью продукта. Таким образом, с завершением каждой итерации, программа развивается эволюционно.</w:t>
      </w:r>
    </w:p>
    <w:p w:rsidR="00832D16" w:rsidRPr="009325EB" w:rsidRDefault="009905CD" w:rsidP="009905CD">
      <w:pPr>
        <w:spacing w:after="360" w:line="259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bookmarkStart w:id="7" w:name="_Toc469702503"/>
      <w:r>
        <w:rPr>
          <w:rFonts w:ascii="Arial" w:hAnsi="Arial" w:cs="Arial"/>
          <w:b/>
          <w:sz w:val="32"/>
          <w:szCs w:val="32"/>
        </w:rPr>
        <w:t xml:space="preserve">1 5 </w:t>
      </w:r>
      <w:r w:rsidR="00C10D6D" w:rsidRPr="009325EB">
        <w:rPr>
          <w:rFonts w:ascii="Arial" w:hAnsi="Arial" w:cs="Arial"/>
          <w:b/>
          <w:sz w:val="32"/>
          <w:szCs w:val="32"/>
        </w:rPr>
        <w:t>КОМПОНЕНТНО-ОРИЕНТИРОВАННАЯ МОДЕЛЬ</w:t>
      </w:r>
      <w:bookmarkEnd w:id="7"/>
    </w:p>
    <w:p w:rsidR="00514BAE" w:rsidRDefault="00832D16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Компонентно-ориентированная модель является развитием спиральной. В этой модели конкретизируется со</w:t>
      </w:r>
      <w:r w:rsid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квадранта конструирова</w:t>
      </w:r>
      <w:r w:rsidRPr="008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– оно отражает тот факт, что в современных условиях новая разработка</w:t>
      </w:r>
      <w:r w:rsid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BAE" w:rsidRP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основываться на повторном</w:t>
      </w:r>
      <w:r w:rsid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существующих про</w:t>
      </w:r>
      <w:r w:rsidR="00514BAE" w:rsidRP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граммных компонентов</w:t>
      </w:r>
      <w:r w:rsid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BAE" w:rsidRPr="00514BAE" w:rsidRDefault="00514BAE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компоненты, созданные в реализованных программных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проектах, хранятся в библиотеке. В новом программном проекте, исходя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заказчика, выявляются кандид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в компоненты. Далее проверя</w:t>
      </w:r>
      <w:r w:rsidRP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наличие этих кандидатов в библиотеке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они найдены, то компонен</w:t>
      </w:r>
      <w:r w:rsidRP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извлекаются из библиотеки и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 повторно. В противном слу</w:t>
      </w:r>
      <w:r w:rsidRP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создаются новые компоненты, они применяются в проекте и включаются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библиотеку.</w:t>
      </w:r>
    </w:p>
    <w:p w:rsidR="00514BAE" w:rsidRPr="00514BAE" w:rsidRDefault="00514BAE" w:rsidP="00514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компонентно-ориентированной модели:</w:t>
      </w:r>
    </w:p>
    <w:p w:rsidR="00514BAE" w:rsidRPr="00A34093" w:rsidRDefault="00514BAE" w:rsidP="00A3409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 на 30 % время р</w:t>
      </w:r>
      <w:r w:rsid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азработки программного продукта</w:t>
      </w:r>
    </w:p>
    <w:p w:rsidR="00514BAE" w:rsidRPr="00A34093" w:rsidRDefault="00514BAE" w:rsidP="00A3409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 стоимость</w:t>
      </w:r>
      <w:r w:rsid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программной разработки до 70 %.</w:t>
      </w:r>
    </w:p>
    <w:p w:rsidR="00514BAE" w:rsidRPr="00A34093" w:rsidRDefault="00514BAE" w:rsidP="00A3409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в полтора раз</w:t>
      </w:r>
      <w:r w:rsid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производительность разработки.</w:t>
      </w:r>
    </w:p>
    <w:p w:rsidR="00514BAE" w:rsidRPr="00A34093" w:rsidRDefault="00514BAE" w:rsidP="00A3409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Недостатком такой модели является сложность организации процесса разработки ПО по данной модели.</w:t>
      </w:r>
      <w:r w:rsidRPr="00A340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:rsidR="00514BAE" w:rsidRPr="009325EB" w:rsidRDefault="00C10D6D" w:rsidP="009905CD">
      <w:pPr>
        <w:spacing w:after="360" w:line="259" w:lineRule="auto"/>
        <w:jc w:val="center"/>
        <w:outlineLvl w:val="0"/>
        <w:rPr>
          <w:rFonts w:ascii="Arial" w:hAnsi="Arial" w:cs="Arial"/>
          <w:b/>
          <w:sz w:val="36"/>
          <w:szCs w:val="32"/>
        </w:rPr>
      </w:pPr>
      <w:bookmarkStart w:id="8" w:name="_Toc469702504"/>
      <w:r w:rsidRPr="009325EB">
        <w:rPr>
          <w:rFonts w:ascii="Arial" w:hAnsi="Arial" w:cs="Arial"/>
          <w:b/>
          <w:sz w:val="36"/>
          <w:szCs w:val="32"/>
        </w:rPr>
        <w:lastRenderedPageBreak/>
        <w:t>СПИСОК ИСПОЛЬЗУЕМОЙ ЛИТЕРАТУРЫ</w:t>
      </w:r>
      <w:bookmarkEnd w:id="8"/>
    </w:p>
    <w:p w:rsidR="00C10D6D" w:rsidRPr="00514BAE" w:rsidRDefault="00D00438" w:rsidP="00C10D6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10D6D" w:rsidRPr="00514B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www.besplatnyeprogrammy.net</w:t>
        </w:r>
      </w:hyperlink>
      <w:r w:rsidR="00C10D6D" w:rsidRPr="00514B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C10D6D" w:rsidRPr="00C10D6D" w:rsidRDefault="00D00438" w:rsidP="00C10D6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14BAE" w:rsidRPr="00514BA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http://www.administrating.ru/evolyuciya-modeley-zhiznennogo-cikla-programmnogo-obespecheniya/</w:t>
        </w:r>
      </w:hyperlink>
    </w:p>
    <w:sectPr w:rsidR="00C10D6D" w:rsidRPr="00C10D6D" w:rsidSect="008525B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38" w:rsidRDefault="00D00438" w:rsidP="008525BC">
      <w:pPr>
        <w:spacing w:after="0" w:line="240" w:lineRule="auto"/>
      </w:pPr>
      <w:r>
        <w:separator/>
      </w:r>
    </w:p>
  </w:endnote>
  <w:endnote w:type="continuationSeparator" w:id="0">
    <w:p w:rsidR="00D00438" w:rsidRDefault="00D00438" w:rsidP="0085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029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</w:rPr>
    </w:sdtEndPr>
    <w:sdtContent>
      <w:p w:rsidR="008525BC" w:rsidRPr="008525BC" w:rsidRDefault="008525BC" w:rsidP="008525BC">
        <w:pPr>
          <w:pStyle w:val="ac"/>
          <w:jc w:val="right"/>
          <w:rPr>
            <w:rFonts w:ascii="Times New Roman" w:hAnsi="Times New Roman" w:cs="Times New Roman"/>
            <w:color w:val="000000" w:themeColor="text1"/>
            <w:sz w:val="24"/>
            <w:lang w:val="en-US"/>
          </w:rPr>
        </w:pPr>
        <w:r w:rsidRPr="008525BC">
          <w:rPr>
            <w:rFonts w:ascii="Times New Roman" w:hAnsi="Times New Roman" w:cs="Times New Roman"/>
            <w:color w:val="000000" w:themeColor="text1"/>
            <w:sz w:val="24"/>
          </w:rPr>
          <w:fldChar w:fldCharType="begin"/>
        </w:r>
        <w:r w:rsidRPr="008525BC">
          <w:rPr>
            <w:rFonts w:ascii="Times New Roman" w:hAnsi="Times New Roman" w:cs="Times New Roman"/>
            <w:color w:val="000000" w:themeColor="text1"/>
            <w:sz w:val="24"/>
          </w:rPr>
          <w:instrText>PAGE   \* MERGEFORMAT</w:instrText>
        </w:r>
        <w:r w:rsidRPr="008525BC">
          <w:rPr>
            <w:rFonts w:ascii="Times New Roman" w:hAnsi="Times New Roman" w:cs="Times New Roman"/>
            <w:color w:val="000000" w:themeColor="text1"/>
            <w:sz w:val="24"/>
          </w:rPr>
          <w:fldChar w:fldCharType="separate"/>
        </w:r>
        <w:r w:rsidR="00237E5B">
          <w:rPr>
            <w:rFonts w:ascii="Times New Roman" w:hAnsi="Times New Roman" w:cs="Times New Roman"/>
            <w:noProof/>
            <w:color w:val="000000" w:themeColor="text1"/>
            <w:sz w:val="24"/>
          </w:rPr>
          <w:t>2</w:t>
        </w:r>
        <w:r w:rsidRPr="008525BC">
          <w:rPr>
            <w:rFonts w:ascii="Times New Roman" w:hAnsi="Times New Roman" w:cs="Times New Roman"/>
            <w:color w:val="000000" w:themeColor="text1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38" w:rsidRDefault="00D00438" w:rsidP="008525BC">
      <w:pPr>
        <w:spacing w:after="0" w:line="240" w:lineRule="auto"/>
      </w:pPr>
      <w:r>
        <w:separator/>
      </w:r>
    </w:p>
  </w:footnote>
  <w:footnote w:type="continuationSeparator" w:id="0">
    <w:p w:rsidR="00D00438" w:rsidRDefault="00D00438" w:rsidP="0085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3EB"/>
    <w:multiLevelType w:val="multilevel"/>
    <w:tmpl w:val="161A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00903"/>
    <w:multiLevelType w:val="hybridMultilevel"/>
    <w:tmpl w:val="A5BE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2753"/>
    <w:multiLevelType w:val="multilevel"/>
    <w:tmpl w:val="93E403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A4274"/>
    <w:multiLevelType w:val="multilevel"/>
    <w:tmpl w:val="4EEE4F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E6FB3"/>
    <w:multiLevelType w:val="multilevel"/>
    <w:tmpl w:val="EA0A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105F0"/>
    <w:multiLevelType w:val="hybridMultilevel"/>
    <w:tmpl w:val="A8DE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237DC"/>
    <w:multiLevelType w:val="hybridMultilevel"/>
    <w:tmpl w:val="4FACCC66"/>
    <w:lvl w:ilvl="0" w:tplc="C8F4A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293AA1"/>
    <w:multiLevelType w:val="hybridMultilevel"/>
    <w:tmpl w:val="E85EE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11A39"/>
    <w:multiLevelType w:val="hybridMultilevel"/>
    <w:tmpl w:val="22D8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7071E"/>
    <w:multiLevelType w:val="multilevel"/>
    <w:tmpl w:val="88A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96F2E"/>
    <w:multiLevelType w:val="hybridMultilevel"/>
    <w:tmpl w:val="18D61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B12A7"/>
    <w:multiLevelType w:val="hybridMultilevel"/>
    <w:tmpl w:val="76E6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5B4"/>
    <w:multiLevelType w:val="hybridMultilevel"/>
    <w:tmpl w:val="22D8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59B7"/>
    <w:multiLevelType w:val="hybridMultilevel"/>
    <w:tmpl w:val="A8DE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74"/>
    <w:rsid w:val="000617F1"/>
    <w:rsid w:val="0015356D"/>
    <w:rsid w:val="00156472"/>
    <w:rsid w:val="00225F08"/>
    <w:rsid w:val="00237E5B"/>
    <w:rsid w:val="002F45A5"/>
    <w:rsid w:val="003504B2"/>
    <w:rsid w:val="00514BAE"/>
    <w:rsid w:val="005D7569"/>
    <w:rsid w:val="00832D16"/>
    <w:rsid w:val="008525BC"/>
    <w:rsid w:val="009325EB"/>
    <w:rsid w:val="00937BBE"/>
    <w:rsid w:val="009568B3"/>
    <w:rsid w:val="009905CD"/>
    <w:rsid w:val="00A34093"/>
    <w:rsid w:val="00C10D6D"/>
    <w:rsid w:val="00C75AE0"/>
    <w:rsid w:val="00D00438"/>
    <w:rsid w:val="00D71FD7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B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5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56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8B3"/>
    <w:rPr>
      <w:color w:val="0000FF"/>
      <w:u w:val="single"/>
    </w:rPr>
  </w:style>
  <w:style w:type="character" w:styleId="a5">
    <w:name w:val="Strong"/>
    <w:basedOn w:val="a0"/>
    <w:uiPriority w:val="22"/>
    <w:qFormat/>
    <w:rsid w:val="009568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6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514BAE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D71FD7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6472"/>
    <w:pPr>
      <w:tabs>
        <w:tab w:val="right" w:leader="dot" w:pos="9345"/>
      </w:tabs>
      <w:spacing w:after="0"/>
    </w:pPr>
  </w:style>
  <w:style w:type="paragraph" w:styleId="2">
    <w:name w:val="toc 2"/>
    <w:basedOn w:val="a"/>
    <w:next w:val="a"/>
    <w:autoRedefine/>
    <w:uiPriority w:val="39"/>
    <w:unhideWhenUsed/>
    <w:rsid w:val="00D71FD7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D7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F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7569"/>
  </w:style>
  <w:style w:type="paragraph" w:styleId="aa">
    <w:name w:val="header"/>
    <w:basedOn w:val="a"/>
    <w:link w:val="ab"/>
    <w:uiPriority w:val="99"/>
    <w:unhideWhenUsed/>
    <w:rsid w:val="0085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25BC"/>
  </w:style>
  <w:style w:type="paragraph" w:styleId="ac">
    <w:name w:val="footer"/>
    <w:basedOn w:val="a"/>
    <w:link w:val="ad"/>
    <w:uiPriority w:val="99"/>
    <w:unhideWhenUsed/>
    <w:rsid w:val="0085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B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5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56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8B3"/>
    <w:rPr>
      <w:color w:val="0000FF"/>
      <w:u w:val="single"/>
    </w:rPr>
  </w:style>
  <w:style w:type="character" w:styleId="a5">
    <w:name w:val="Strong"/>
    <w:basedOn w:val="a0"/>
    <w:uiPriority w:val="22"/>
    <w:qFormat/>
    <w:rsid w:val="009568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6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514BAE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D71FD7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6472"/>
    <w:pPr>
      <w:tabs>
        <w:tab w:val="right" w:leader="dot" w:pos="9345"/>
      </w:tabs>
      <w:spacing w:after="0"/>
    </w:pPr>
  </w:style>
  <w:style w:type="paragraph" w:styleId="2">
    <w:name w:val="toc 2"/>
    <w:basedOn w:val="a"/>
    <w:next w:val="a"/>
    <w:autoRedefine/>
    <w:uiPriority w:val="39"/>
    <w:unhideWhenUsed/>
    <w:rsid w:val="00D71FD7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D7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F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7569"/>
  </w:style>
  <w:style w:type="paragraph" w:styleId="aa">
    <w:name w:val="header"/>
    <w:basedOn w:val="a"/>
    <w:link w:val="ab"/>
    <w:uiPriority w:val="99"/>
    <w:unhideWhenUsed/>
    <w:rsid w:val="0085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25BC"/>
  </w:style>
  <w:style w:type="paragraph" w:styleId="ac">
    <w:name w:val="footer"/>
    <w:basedOn w:val="a"/>
    <w:link w:val="ad"/>
    <w:uiPriority w:val="99"/>
    <w:unhideWhenUsed/>
    <w:rsid w:val="0085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inistrating.ru/evolyuciya-modeley-zhiznennogo-cikla-programmnogo-obespech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platnyeprogrammy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E3"/>
    <w:rsid w:val="0030773F"/>
    <w:rsid w:val="00D2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7FCA10500549FDAEAB62516D5BA42A">
    <w:name w:val="3D7FCA10500549FDAEAB62516D5BA42A"/>
    <w:rsid w:val="00D22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7FCA10500549FDAEAB62516D5BA42A">
    <w:name w:val="3D7FCA10500549FDAEAB62516D5BA42A"/>
    <w:rsid w:val="00D22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700E-C245-483E-A2D3-E68839B6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Анастасия Ляпустина</cp:lastModifiedBy>
  <cp:revision>10</cp:revision>
  <dcterms:created xsi:type="dcterms:W3CDTF">2016-12-16T20:39:00Z</dcterms:created>
  <dcterms:modified xsi:type="dcterms:W3CDTF">2016-12-16T23:21:00Z</dcterms:modified>
</cp:coreProperties>
</file>