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595" w:rsidRDefault="008928F6" w:rsidP="008928F6">
      <w:r w:rsidRPr="001A75D9">
        <w:t xml:space="preserve">За последние десятилетия хирургия в Израиле не просто вышла на достойный уровень, </w:t>
      </w:r>
      <w:r w:rsidR="00C07E61">
        <w:t>а обрела первенство во всем мире</w:t>
      </w:r>
      <w:r w:rsidRPr="001A75D9">
        <w:t xml:space="preserve">. </w:t>
      </w:r>
      <w:r w:rsidR="00F30595">
        <w:t>Ежедневно п</w:t>
      </w:r>
      <w:r w:rsidR="001A75D9" w:rsidRPr="001A75D9">
        <w:t xml:space="preserve">ациенты со </w:t>
      </w:r>
      <w:r w:rsidR="00C07E61">
        <w:t>многих</w:t>
      </w:r>
      <w:r w:rsidR="001A75D9" w:rsidRPr="001A75D9">
        <w:t xml:space="preserve"> стран обращаются к израильским </w:t>
      </w:r>
      <w:r w:rsidR="007C22BD">
        <w:t>докторам</w:t>
      </w:r>
      <w:r w:rsidR="001A75D9" w:rsidRPr="001A75D9">
        <w:t xml:space="preserve"> </w:t>
      </w:r>
      <w:r w:rsidR="00F30595">
        <w:t xml:space="preserve">за помощью и получают медицинские услуги высшего класса. </w:t>
      </w:r>
    </w:p>
    <w:p w:rsidR="00175008" w:rsidRDefault="00F30595" w:rsidP="00F30595">
      <w:r>
        <w:t xml:space="preserve">Выбор в пользу </w:t>
      </w:r>
      <w:r w:rsidR="00C07E61">
        <w:t xml:space="preserve">израильской </w:t>
      </w:r>
      <w:r>
        <w:t xml:space="preserve">медицины обусловлен многими причинами. Ключевую роль играет высокая квалификация </w:t>
      </w:r>
      <w:r w:rsidR="007C22BD">
        <w:t xml:space="preserve">и обширный опыт </w:t>
      </w:r>
      <w:r>
        <w:t>оперирующих врачей</w:t>
      </w:r>
      <w:r w:rsidR="007C22BD">
        <w:t xml:space="preserve">, применяющих </w:t>
      </w:r>
      <w:r>
        <w:t>передовые метод</w:t>
      </w:r>
      <w:r w:rsidR="00C07E61">
        <w:t>ики</w:t>
      </w:r>
      <w:r>
        <w:t xml:space="preserve"> работы. Не менее важно наличие в клиниках </w:t>
      </w:r>
      <w:r w:rsidR="00C07E61">
        <w:t>высокоточного</w:t>
      </w:r>
      <w:r>
        <w:t xml:space="preserve"> компьютерного оборудования и уникальных роботизированных комплексов. Все это позволяет проводить операции с высоким уровнем эффективности</w:t>
      </w:r>
      <w:r w:rsidR="00C07E61">
        <w:t xml:space="preserve"> даже при наиболее сложных случаях</w:t>
      </w:r>
      <w:r>
        <w:t xml:space="preserve">. При этом, стоимость хирургических услуг в Израиле в разы ниже, нежели в </w:t>
      </w:r>
      <w:r w:rsidR="00C07E61">
        <w:t>американских и европейских клиниках</w:t>
      </w:r>
      <w:r>
        <w:t>.</w:t>
      </w:r>
    </w:p>
    <w:p w:rsidR="00E44D9B" w:rsidRDefault="00E44D9B" w:rsidP="00F30595"/>
    <w:p w:rsidR="00E44D9B" w:rsidRPr="00F30595" w:rsidRDefault="00E44D9B" w:rsidP="00F30595"/>
    <w:p w:rsidR="00686AF1" w:rsidRDefault="00F30595" w:rsidP="00346C92">
      <w:pPr>
        <w:pStyle w:val="2"/>
        <w:spacing w:before="0" w:after="160" w:line="276" w:lineRule="auto"/>
        <w:rPr>
          <w:b w:val="0"/>
          <w:i/>
        </w:rPr>
      </w:pPr>
      <w:r>
        <w:rPr>
          <w:b w:val="0"/>
          <w:i/>
        </w:rPr>
        <w:t>Точная диагностика – важная составляющая успешного лечения</w:t>
      </w:r>
    </w:p>
    <w:p w:rsidR="00175008" w:rsidRPr="00175008" w:rsidRDefault="00175008" w:rsidP="00175008"/>
    <w:p w:rsidR="00693DD0" w:rsidRDefault="00D67E98" w:rsidP="00F30595">
      <w:r>
        <w:t xml:space="preserve">Успех операции напрямую зависит от грамотного изучения патологий и определения причин их возникновения. </w:t>
      </w:r>
      <w:r>
        <w:t>Именно поэтому, п</w:t>
      </w:r>
      <w:r w:rsidR="00084F70">
        <w:t>еред началом любого хирургического вмешательства израильские врачи обязательно проводят тщательную диагностику организма пациента</w:t>
      </w:r>
      <w:r>
        <w:t xml:space="preserve">. </w:t>
      </w:r>
      <w:r w:rsidR="00084F70">
        <w:t xml:space="preserve">Комплексное обследование позволяет не только определить специфику заболевания, но и предоставляет информацию об общем </w:t>
      </w:r>
      <w:r w:rsidR="00FE64A6">
        <w:t xml:space="preserve">состоянии </w:t>
      </w:r>
      <w:r w:rsidR="00084F70">
        <w:t>здоровь</w:t>
      </w:r>
      <w:r w:rsidR="00FE64A6">
        <w:t>я</w:t>
      </w:r>
      <w:r w:rsidR="00084F70">
        <w:t xml:space="preserve"> пациента. </w:t>
      </w:r>
    </w:p>
    <w:p w:rsidR="00084F70" w:rsidRDefault="00084F70" w:rsidP="00F30595">
      <w:r>
        <w:t xml:space="preserve">Каждое медицинское направление </w:t>
      </w:r>
      <w:r w:rsidR="00667ACE">
        <w:t>предусматривает применение особых</w:t>
      </w:r>
      <w:r>
        <w:t xml:space="preserve"> метод</w:t>
      </w:r>
      <w:r w:rsidR="00667ACE">
        <w:t>ов</w:t>
      </w:r>
      <w:r>
        <w:t xml:space="preserve"> диагностики. Израильские </w:t>
      </w:r>
      <w:r w:rsidR="00FE64A6">
        <w:t>доктора</w:t>
      </w:r>
      <w:r>
        <w:t xml:space="preserve"> неизменно </w:t>
      </w:r>
      <w:r w:rsidR="00FE64A6">
        <w:t xml:space="preserve">внедряют </w:t>
      </w:r>
      <w:r>
        <w:t xml:space="preserve">новые, более эффективные способы обследования. </w:t>
      </w:r>
      <w:r w:rsidR="00FE64A6">
        <w:t>К</w:t>
      </w:r>
      <w:r>
        <w:t xml:space="preserve"> основным метод</w:t>
      </w:r>
      <w:r w:rsidR="00667ACE">
        <w:t>икам</w:t>
      </w:r>
      <w:r>
        <w:t xml:space="preserve"> диагностирования, которые используют </w:t>
      </w:r>
      <w:r w:rsidR="00FE64A6">
        <w:t>врачи</w:t>
      </w:r>
      <w:r>
        <w:t xml:space="preserve"> в Израиле, </w:t>
      </w:r>
      <w:r w:rsidR="00667ACE">
        <w:t>относятся</w:t>
      </w:r>
      <w:r>
        <w:t>:</w:t>
      </w:r>
    </w:p>
    <w:p w:rsidR="00084F70" w:rsidRDefault="00084F70" w:rsidP="00084F70">
      <w:pPr>
        <w:pStyle w:val="a6"/>
        <w:numPr>
          <w:ilvl w:val="0"/>
          <w:numId w:val="8"/>
        </w:numPr>
      </w:pPr>
      <w:r>
        <w:t>К</w:t>
      </w:r>
      <w:r w:rsidR="00816C68">
        <w:t>ом</w:t>
      </w:r>
      <w:r>
        <w:t xml:space="preserve">пьютерная томография – рентгенологическое обследование, результаты которого передаются на современные носители информации </w:t>
      </w:r>
      <w:r w:rsidR="008A4C4F">
        <w:t>и</w:t>
      </w:r>
      <w:r>
        <w:t xml:space="preserve"> </w:t>
      </w:r>
      <w:r w:rsidR="00C07F81">
        <w:t>визуализируют</w:t>
      </w:r>
      <w:r w:rsidR="007E2838">
        <w:t xml:space="preserve"> конкретный участок организма.</w:t>
      </w:r>
    </w:p>
    <w:p w:rsidR="00084F70" w:rsidRDefault="00084F70" w:rsidP="00084F70">
      <w:pPr>
        <w:pStyle w:val="a6"/>
        <w:numPr>
          <w:ilvl w:val="0"/>
          <w:numId w:val="8"/>
        </w:numPr>
      </w:pPr>
      <w:r>
        <w:t xml:space="preserve">Магнитно-резонансная томография – </w:t>
      </w:r>
      <w:r w:rsidR="007E2838">
        <w:t xml:space="preserve">процедура, в ходе которой </w:t>
      </w:r>
      <w:r>
        <w:t>на о</w:t>
      </w:r>
      <w:r w:rsidR="007E2838">
        <w:t>рганизм осуществляется воздействие мощным магнитным полем. Предоставляет</w:t>
      </w:r>
      <w:r>
        <w:t xml:space="preserve"> точные данные о состоя</w:t>
      </w:r>
      <w:r w:rsidR="007E2838">
        <w:t>нии внутренних структур органов.</w:t>
      </w:r>
    </w:p>
    <w:p w:rsidR="00084F70" w:rsidRDefault="00084F70" w:rsidP="00084F70">
      <w:pPr>
        <w:pStyle w:val="a6"/>
        <w:numPr>
          <w:ilvl w:val="0"/>
          <w:numId w:val="8"/>
        </w:numPr>
      </w:pPr>
      <w:r>
        <w:t xml:space="preserve">Биопсия тканей – </w:t>
      </w:r>
      <w:r w:rsidR="009004B7">
        <w:t xml:space="preserve">изъятие из </w:t>
      </w:r>
      <w:r w:rsidR="00816C68">
        <w:t>патологического участка незначительн</w:t>
      </w:r>
      <w:r w:rsidR="009004B7">
        <w:t>ого</w:t>
      </w:r>
      <w:r w:rsidR="00816C68">
        <w:t xml:space="preserve"> фрагмент</w:t>
      </w:r>
      <w:r w:rsidR="009004B7">
        <w:t>а</w:t>
      </w:r>
      <w:r w:rsidR="00816C68">
        <w:t xml:space="preserve"> ткани, который в дальнейшем проверяют на нали</w:t>
      </w:r>
      <w:r w:rsidR="007E2838">
        <w:t>чие патологий.</w:t>
      </w:r>
    </w:p>
    <w:p w:rsidR="00816C68" w:rsidRDefault="00816C68" w:rsidP="00084F70">
      <w:pPr>
        <w:pStyle w:val="a6"/>
        <w:numPr>
          <w:ilvl w:val="0"/>
          <w:numId w:val="8"/>
        </w:numPr>
      </w:pPr>
      <w:r>
        <w:t xml:space="preserve">Ультразвуковое </w:t>
      </w:r>
      <w:r w:rsidR="00D15888">
        <w:t>ис</w:t>
      </w:r>
      <w:r>
        <w:t xml:space="preserve">следование – </w:t>
      </w:r>
      <w:r w:rsidR="007172F9">
        <w:t xml:space="preserve">проводится с помощью современного оборудования и </w:t>
      </w:r>
      <w:r w:rsidR="00975DDD">
        <w:t>позволяет получить</w:t>
      </w:r>
      <w:r w:rsidR="007172F9">
        <w:t xml:space="preserve"> максимально детальную информацию о функционировании </w:t>
      </w:r>
      <w:r w:rsidR="003E4B50">
        <w:t>различных</w:t>
      </w:r>
      <w:r w:rsidR="007172F9">
        <w:t xml:space="preserve"> систем </w:t>
      </w:r>
      <w:r w:rsidR="00E81AE3">
        <w:t>организма</w:t>
      </w:r>
      <w:r w:rsidR="007172F9">
        <w:t xml:space="preserve">. </w:t>
      </w:r>
    </w:p>
    <w:p w:rsidR="00175008" w:rsidRDefault="00175008" w:rsidP="00E44D9B">
      <w:bookmarkStart w:id="0" w:name="_GoBack"/>
      <w:bookmarkEnd w:id="0"/>
    </w:p>
    <w:p w:rsidR="007172F9" w:rsidRDefault="007172F9" w:rsidP="007172F9">
      <w:pPr>
        <w:pStyle w:val="2"/>
        <w:spacing w:before="0" w:after="160" w:line="276" w:lineRule="auto"/>
        <w:rPr>
          <w:b w:val="0"/>
          <w:i/>
        </w:rPr>
      </w:pPr>
      <w:r>
        <w:rPr>
          <w:b w:val="0"/>
          <w:i/>
        </w:rPr>
        <w:t>Прогрессивные методы хирургии в Израиле</w:t>
      </w:r>
    </w:p>
    <w:p w:rsidR="00175008" w:rsidRPr="00175008" w:rsidRDefault="00175008" w:rsidP="00175008"/>
    <w:p w:rsidR="00693DD0" w:rsidRDefault="00D93668" w:rsidP="007172F9">
      <w:r>
        <w:t xml:space="preserve">Хирургические отделения в медицинских центрах Израиля располагают высокотехническим оборудованием, которое </w:t>
      </w:r>
      <w:r w:rsidR="00E81AE3">
        <w:t>предоставляет возможность</w:t>
      </w:r>
      <w:r>
        <w:t xml:space="preserve"> успешно </w:t>
      </w:r>
      <w:r w:rsidR="00E81AE3">
        <w:t>проводить</w:t>
      </w:r>
      <w:r>
        <w:t xml:space="preserve"> максимально сложные операции. Такое оборудование включает </w:t>
      </w:r>
      <w:r>
        <w:lastRenderedPageBreak/>
        <w:t xml:space="preserve">эндоскопические установки, лапароскопические приборы, радиоволновые лазеры, роботизированную хирургическую технику и многое другое. </w:t>
      </w:r>
    </w:p>
    <w:p w:rsidR="00C07F81" w:rsidRDefault="00C07F81" w:rsidP="00C07F81">
      <w:r>
        <w:t>В Израиле используется гибридный подход проведения операций, который предусматривает нал</w:t>
      </w:r>
      <w:r w:rsidR="003E4B50">
        <w:t>ичие универсальных операционных. Комплексно оборудованные операционные</w:t>
      </w:r>
      <w:r>
        <w:t xml:space="preserve"> </w:t>
      </w:r>
      <w:r w:rsidR="003E4B50">
        <w:t>предоставляют возможность</w:t>
      </w:r>
      <w:r>
        <w:t xml:space="preserve"> производить сложное оперативное вмешательство разноплановыми специалистами </w:t>
      </w:r>
      <w:r w:rsidR="00C33EB7">
        <w:t xml:space="preserve">как одновременно, так и </w:t>
      </w:r>
      <w:r>
        <w:t xml:space="preserve">последовательно. </w:t>
      </w:r>
    </w:p>
    <w:p w:rsidR="00D93668" w:rsidRDefault="00D93668" w:rsidP="007172F9">
      <w:r>
        <w:t>В работе хирурги применяют инновационные техники, которые можно обобщить в такие ключевые направления:</w:t>
      </w:r>
    </w:p>
    <w:p w:rsidR="00D93668" w:rsidRDefault="00D93668" w:rsidP="00D93668">
      <w:pPr>
        <w:pStyle w:val="a6"/>
        <w:numPr>
          <w:ilvl w:val="0"/>
          <w:numId w:val="11"/>
        </w:numPr>
      </w:pPr>
      <w:r w:rsidRPr="00FC7DD1">
        <w:rPr>
          <w:i/>
        </w:rPr>
        <w:t>Эндоскопическая хирургия</w:t>
      </w:r>
      <w:r>
        <w:t xml:space="preserve">. </w:t>
      </w:r>
      <w:r w:rsidR="00C07F81">
        <w:t>Дает возможность</w:t>
      </w:r>
      <w:r>
        <w:t xml:space="preserve"> избежать полостных разрезов и длительной послеоперационной реабилитации. </w:t>
      </w:r>
      <w:r w:rsidR="00E81AE3">
        <w:t>Эндоскоп</w:t>
      </w:r>
      <w:r>
        <w:t xml:space="preserve"> </w:t>
      </w:r>
      <w:r w:rsidR="003B4DD7">
        <w:t>применяется при оперировании</w:t>
      </w:r>
      <w:r>
        <w:t xml:space="preserve"> опухолевы</w:t>
      </w:r>
      <w:r w:rsidR="003B4DD7">
        <w:t>х</w:t>
      </w:r>
      <w:r>
        <w:t xml:space="preserve"> </w:t>
      </w:r>
      <w:r w:rsidR="003B4DD7">
        <w:t>образоавний, кист</w:t>
      </w:r>
      <w:r>
        <w:t xml:space="preserve">, </w:t>
      </w:r>
      <w:r w:rsidR="003B4DD7">
        <w:t>аденом</w:t>
      </w:r>
      <w:r w:rsidR="00FC7DD1">
        <w:t xml:space="preserve"> и ины</w:t>
      </w:r>
      <w:r w:rsidR="003B4DD7">
        <w:t>х</w:t>
      </w:r>
      <w:r w:rsidR="00FC7DD1">
        <w:t xml:space="preserve"> заболевани</w:t>
      </w:r>
      <w:r w:rsidR="003B4DD7">
        <w:t>й</w:t>
      </w:r>
      <w:r w:rsidR="00FC7DD1">
        <w:t>. Плюсы такого типа вмешательства очевидны: минимальная потеря крови, незначительный период пребывания пациента в клинике</w:t>
      </w:r>
      <w:r w:rsidR="00C33EB7">
        <w:t>, быстрое послеоперационное восстановление</w:t>
      </w:r>
      <w:r w:rsidR="00FC7DD1">
        <w:t xml:space="preserve">, незначительная потребность в обезболивании и отсутствие шрамов в дальнейшем. </w:t>
      </w:r>
    </w:p>
    <w:p w:rsidR="00FC7DD1" w:rsidRDefault="003B4DD7" w:rsidP="00D93668">
      <w:pPr>
        <w:pStyle w:val="a6"/>
        <w:numPr>
          <w:ilvl w:val="0"/>
          <w:numId w:val="11"/>
        </w:numPr>
      </w:pPr>
      <w:r w:rsidRPr="00175008">
        <w:rPr>
          <w:i/>
        </w:rPr>
        <w:t>Роботизированная хирургия</w:t>
      </w:r>
      <w:r>
        <w:t xml:space="preserve">. Использование революционной техники позволяет добиваться максимально эффективных результатов. Применение роботизированного оборудования занимает лидирующие позиции в </w:t>
      </w:r>
      <w:r w:rsidR="004023AB">
        <w:t xml:space="preserve">современном </w:t>
      </w:r>
      <w:r>
        <w:t xml:space="preserve">хирургическом направлении. </w:t>
      </w:r>
    </w:p>
    <w:p w:rsidR="003B4DD7" w:rsidRPr="001A75D9" w:rsidRDefault="003B4DD7" w:rsidP="0063108F">
      <w:pPr>
        <w:pStyle w:val="a6"/>
        <w:numPr>
          <w:ilvl w:val="0"/>
          <w:numId w:val="11"/>
        </w:numPr>
      </w:pPr>
      <w:r w:rsidRPr="00175008">
        <w:rPr>
          <w:i/>
        </w:rPr>
        <w:t>Лазерная хирургия</w:t>
      </w:r>
      <w:r>
        <w:t xml:space="preserve">. </w:t>
      </w:r>
      <w:r w:rsidR="00C07F81">
        <w:t xml:space="preserve">С помощью новейших высокотехнологических лазерных установок </w:t>
      </w:r>
      <w:r>
        <w:t>производится коррекция и удаление широкого спектра патологий</w:t>
      </w:r>
      <w:r w:rsidR="004023AB">
        <w:t>. Д</w:t>
      </w:r>
      <w:r>
        <w:t>анная терапия позволяет снизить риски появления воспалительных процессов</w:t>
      </w:r>
      <w:r w:rsidR="007C22BD">
        <w:t xml:space="preserve"> и</w:t>
      </w:r>
      <w:r>
        <w:t xml:space="preserve"> минимизируе</w:t>
      </w:r>
      <w:r w:rsidR="007C22BD">
        <w:t>т повреждение здоровых тканей.</w:t>
      </w:r>
    </w:p>
    <w:p w:rsidR="00375E72" w:rsidRPr="007C22BD" w:rsidRDefault="007C22BD" w:rsidP="00AE6400">
      <w:r>
        <w:t>Подбор методик и техник вмешательства производится исключительно индивидуально, после проведения тщательной диагностики, с учетом особенностей заболевания, стадии его развития</w:t>
      </w:r>
      <w:r w:rsidR="004023AB">
        <w:t xml:space="preserve"> и состояния пациента в целом</w:t>
      </w:r>
      <w:r>
        <w:t xml:space="preserve">. </w:t>
      </w:r>
    </w:p>
    <w:sectPr w:rsidR="00375E72" w:rsidRPr="007C2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7EC3"/>
    <w:multiLevelType w:val="hybridMultilevel"/>
    <w:tmpl w:val="C27A5E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CEC"/>
    <w:multiLevelType w:val="multilevel"/>
    <w:tmpl w:val="C4C4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362FF"/>
    <w:multiLevelType w:val="hybridMultilevel"/>
    <w:tmpl w:val="3F002E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84AFC"/>
    <w:multiLevelType w:val="multilevel"/>
    <w:tmpl w:val="FA623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CE2B96"/>
    <w:multiLevelType w:val="multilevel"/>
    <w:tmpl w:val="BF58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74350"/>
    <w:multiLevelType w:val="hybridMultilevel"/>
    <w:tmpl w:val="A88A1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05D2E"/>
    <w:multiLevelType w:val="hybridMultilevel"/>
    <w:tmpl w:val="13AE4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90B10"/>
    <w:multiLevelType w:val="hybridMultilevel"/>
    <w:tmpl w:val="326CA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B6A11"/>
    <w:multiLevelType w:val="hybridMultilevel"/>
    <w:tmpl w:val="A784E3C0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69621C39"/>
    <w:multiLevelType w:val="hybridMultilevel"/>
    <w:tmpl w:val="B6462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A6C83"/>
    <w:multiLevelType w:val="hybridMultilevel"/>
    <w:tmpl w:val="633A06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35"/>
    <w:rsid w:val="00071743"/>
    <w:rsid w:val="00084F70"/>
    <w:rsid w:val="000A3409"/>
    <w:rsid w:val="000D2BFD"/>
    <w:rsid w:val="000F48E7"/>
    <w:rsid w:val="001168E9"/>
    <w:rsid w:val="00167AF4"/>
    <w:rsid w:val="00175008"/>
    <w:rsid w:val="00183657"/>
    <w:rsid w:val="00195A42"/>
    <w:rsid w:val="001A4FB6"/>
    <w:rsid w:val="001A75D9"/>
    <w:rsid w:val="001C76C5"/>
    <w:rsid w:val="001F04EF"/>
    <w:rsid w:val="001F5333"/>
    <w:rsid w:val="0024266B"/>
    <w:rsid w:val="00246147"/>
    <w:rsid w:val="002A01EE"/>
    <w:rsid w:val="002B3775"/>
    <w:rsid w:val="002C12B2"/>
    <w:rsid w:val="002E70E6"/>
    <w:rsid w:val="00317535"/>
    <w:rsid w:val="00322B50"/>
    <w:rsid w:val="00331D18"/>
    <w:rsid w:val="00334250"/>
    <w:rsid w:val="00346C92"/>
    <w:rsid w:val="00351565"/>
    <w:rsid w:val="00362F7D"/>
    <w:rsid w:val="00375E72"/>
    <w:rsid w:val="0039287F"/>
    <w:rsid w:val="003B4DD7"/>
    <w:rsid w:val="003D131E"/>
    <w:rsid w:val="003E4AEB"/>
    <w:rsid w:val="003E4B50"/>
    <w:rsid w:val="004023AB"/>
    <w:rsid w:val="004159DD"/>
    <w:rsid w:val="0041719E"/>
    <w:rsid w:val="00425E39"/>
    <w:rsid w:val="00443CE0"/>
    <w:rsid w:val="00447DC6"/>
    <w:rsid w:val="004D412C"/>
    <w:rsid w:val="005421AD"/>
    <w:rsid w:val="00612EEA"/>
    <w:rsid w:val="006136CE"/>
    <w:rsid w:val="006223DD"/>
    <w:rsid w:val="00667ACE"/>
    <w:rsid w:val="00686AF1"/>
    <w:rsid w:val="00693DD0"/>
    <w:rsid w:val="006B59E4"/>
    <w:rsid w:val="007172F9"/>
    <w:rsid w:val="0076076B"/>
    <w:rsid w:val="00784513"/>
    <w:rsid w:val="007C22BD"/>
    <w:rsid w:val="007E2838"/>
    <w:rsid w:val="00816C68"/>
    <w:rsid w:val="0082177A"/>
    <w:rsid w:val="00823AB3"/>
    <w:rsid w:val="00835447"/>
    <w:rsid w:val="00856E47"/>
    <w:rsid w:val="00865A6C"/>
    <w:rsid w:val="008928F6"/>
    <w:rsid w:val="008A4C4F"/>
    <w:rsid w:val="008C331B"/>
    <w:rsid w:val="008E3061"/>
    <w:rsid w:val="009004B7"/>
    <w:rsid w:val="00933CE1"/>
    <w:rsid w:val="009735C2"/>
    <w:rsid w:val="00975DDD"/>
    <w:rsid w:val="009F1F93"/>
    <w:rsid w:val="009F63BB"/>
    <w:rsid w:val="009F6658"/>
    <w:rsid w:val="00A26604"/>
    <w:rsid w:val="00A954B2"/>
    <w:rsid w:val="00AA4700"/>
    <w:rsid w:val="00AB326F"/>
    <w:rsid w:val="00AC1725"/>
    <w:rsid w:val="00AE6400"/>
    <w:rsid w:val="00B609B2"/>
    <w:rsid w:val="00B81083"/>
    <w:rsid w:val="00BD7E51"/>
    <w:rsid w:val="00C07E61"/>
    <w:rsid w:val="00C07F81"/>
    <w:rsid w:val="00C25DD1"/>
    <w:rsid w:val="00C33EB7"/>
    <w:rsid w:val="00CC2439"/>
    <w:rsid w:val="00CE4606"/>
    <w:rsid w:val="00CE51E1"/>
    <w:rsid w:val="00CF2272"/>
    <w:rsid w:val="00D12D19"/>
    <w:rsid w:val="00D15888"/>
    <w:rsid w:val="00D1770D"/>
    <w:rsid w:val="00D63074"/>
    <w:rsid w:val="00D67E98"/>
    <w:rsid w:val="00D70742"/>
    <w:rsid w:val="00D7536E"/>
    <w:rsid w:val="00D919C3"/>
    <w:rsid w:val="00D93668"/>
    <w:rsid w:val="00DA0C3E"/>
    <w:rsid w:val="00DA2CC1"/>
    <w:rsid w:val="00DB2016"/>
    <w:rsid w:val="00DD4B97"/>
    <w:rsid w:val="00E15060"/>
    <w:rsid w:val="00E37B5C"/>
    <w:rsid w:val="00E41379"/>
    <w:rsid w:val="00E44D9B"/>
    <w:rsid w:val="00E81AE3"/>
    <w:rsid w:val="00E85090"/>
    <w:rsid w:val="00E91D75"/>
    <w:rsid w:val="00EA42F4"/>
    <w:rsid w:val="00F30595"/>
    <w:rsid w:val="00F667C7"/>
    <w:rsid w:val="00F84CE0"/>
    <w:rsid w:val="00FC7DD1"/>
    <w:rsid w:val="00FE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FC17A-D0E3-466E-B0BF-9686B7F5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F7D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62F7D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2F7D"/>
    <w:pPr>
      <w:keepNext/>
      <w:keepLines/>
      <w:spacing w:before="160" w:after="120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66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F7D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362F7D"/>
    <w:rPr>
      <w:rFonts w:ascii="Times New Roman" w:eastAsiaTheme="majorEastAsia" w:hAnsi="Times New Roman" w:cstheme="majorBidi"/>
      <w:b/>
      <w:sz w:val="24"/>
      <w:szCs w:val="26"/>
    </w:rPr>
  </w:style>
  <w:style w:type="paragraph" w:styleId="a3">
    <w:name w:val="Normal (Web)"/>
    <w:basedOn w:val="a"/>
    <w:uiPriority w:val="99"/>
    <w:unhideWhenUsed/>
    <w:rsid w:val="00167AF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7AF4"/>
    <w:rPr>
      <w:color w:val="0000FF"/>
      <w:u w:val="single"/>
    </w:rPr>
  </w:style>
  <w:style w:type="character" w:customStyle="1" w:styleId="ctatext">
    <w:name w:val="ctatext"/>
    <w:basedOn w:val="a0"/>
    <w:rsid w:val="00167AF4"/>
  </w:style>
  <w:style w:type="character" w:customStyle="1" w:styleId="apple-converted-space">
    <w:name w:val="apple-converted-space"/>
    <w:basedOn w:val="a0"/>
    <w:rsid w:val="00167AF4"/>
  </w:style>
  <w:style w:type="character" w:customStyle="1" w:styleId="posttitle">
    <w:name w:val="posttitle"/>
    <w:basedOn w:val="a0"/>
    <w:rsid w:val="00167AF4"/>
  </w:style>
  <w:style w:type="paragraph" w:customStyle="1" w:styleId="wp-caption-text">
    <w:name w:val="wp-caption-text"/>
    <w:basedOn w:val="a"/>
    <w:rsid w:val="00167AF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0F48E7"/>
    <w:rPr>
      <w:b/>
      <w:bCs/>
    </w:rPr>
  </w:style>
  <w:style w:type="paragraph" w:styleId="a6">
    <w:name w:val="List Paragraph"/>
    <w:basedOn w:val="a"/>
    <w:uiPriority w:val="34"/>
    <w:qFormat/>
    <w:rsid w:val="00425E39"/>
    <w:pPr>
      <w:ind w:left="720"/>
      <w:contextualSpacing/>
    </w:pPr>
  </w:style>
  <w:style w:type="character" w:customStyle="1" w:styleId="cta-button-green">
    <w:name w:val="cta-button-green"/>
    <w:basedOn w:val="a0"/>
    <w:rsid w:val="000D2BFD"/>
  </w:style>
  <w:style w:type="character" w:customStyle="1" w:styleId="30">
    <w:name w:val="Заголовок 3 Знак"/>
    <w:basedOn w:val="a0"/>
    <w:link w:val="3"/>
    <w:uiPriority w:val="9"/>
    <w:rsid w:val="00A266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7">
    <w:name w:val="Emphasis"/>
    <w:basedOn w:val="a0"/>
    <w:uiPriority w:val="20"/>
    <w:qFormat/>
    <w:rsid w:val="009F63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93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91326">
          <w:marLeft w:val="300"/>
          <w:marRight w:val="0"/>
          <w:marTop w:val="75"/>
          <w:marBottom w:val="300"/>
          <w:divBdr>
            <w:top w:val="single" w:sz="6" w:space="3" w:color="D7E9F2"/>
            <w:left w:val="single" w:sz="6" w:space="0" w:color="D7E9F2"/>
            <w:bottom w:val="single" w:sz="6" w:space="3" w:color="D7E9F2"/>
            <w:right w:val="single" w:sz="6" w:space="0" w:color="D7E9F2"/>
          </w:divBdr>
        </w:div>
        <w:div w:id="1941059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0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asdis.weblancer@gmail.com</dc:creator>
  <cp:keywords/>
  <dc:description/>
  <cp:lastModifiedBy>asdis.weblancer@gmail.com</cp:lastModifiedBy>
  <cp:revision>77</cp:revision>
  <dcterms:created xsi:type="dcterms:W3CDTF">2017-06-14T07:11:00Z</dcterms:created>
  <dcterms:modified xsi:type="dcterms:W3CDTF">2017-08-29T09:13:00Z</dcterms:modified>
</cp:coreProperties>
</file>