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614" w:rsidRDefault="00F45614" w:rsidP="00F45614">
      <w:pPr>
        <w:ind w:firstLine="720"/>
      </w:pPr>
      <w:r>
        <w:t>UN Educational, Scientific and Cultural Organization is a UN specialized agency established in 1945 to promote international cooperation in education, science and culture. It collects and distributes information, provides operational assistance to developing countries, and sponsors research. Objection to administrative inefficiency and political bias, the USA withdrew in 1984 and several other Western countries also followed the suit. Office of the UN High Commissioner for Refugees was established in 1950 to provide international protection for refugees. It looks for permanent solution to their problems through voluntary repatriation, resettlement in other countries, or integration into the country of present residence. UNHCR`s mandate has been expanded to include protecting and providing humanitarian assistance to internally displaced persons who would fit the legal definition of a refugee, if they presently remain in their country of origin. UNHCR presently has missions in a number of countries to assist and provide services to IDPs and refugees in camps and in urban settings. UN International Children's Emergency Fund was established in 1946 to carry out postwar relief work in Europe. It is now chiefly concerned with providing health care, education and improved nutrition to developing countries.</w:t>
      </w:r>
      <w:r>
        <w:tab/>
      </w:r>
    </w:p>
    <w:p w:rsidR="00F45614" w:rsidRDefault="00F45614" w:rsidP="00F45614">
      <w:r>
        <w:t xml:space="preserve"> </w:t>
      </w:r>
      <w:r>
        <w:tab/>
      </w:r>
    </w:p>
    <w:p w:rsidR="00F45614" w:rsidRDefault="00F45614" w:rsidP="00F45614">
      <w:pPr>
        <w:ind w:firstLine="720"/>
      </w:pPr>
      <w:r>
        <w:t>ЮНЕСКО  є спеціалізованим органом ООН, заснованим у 1945 році з метою сприяння міжнародної співпраці в галузі освіти, науки і культури. ЮНЕСКО збирає та розповсюджує інформацію, надає практичну допомогу країнам, що розвиваються, та фінансує дослідження. Протестуючи проти адміністративної неефективності та політичної упередженості, США вийшли з ЮНЕСКО у 1984 році, а ще кілька країн Заходу наслідувало прикладові. Агенство Верховного Комісара ООН з питань біженців засновано у 1950 році для міжнародного захисту біженців. Він шукає довгострокових рішень їхніх проблем шляхом добровільного повернення на батьківщину, переселення до інших країн або інтеграції у країну теперішнього проживання. Повноваження офісу розширюються і зараз він займається й захистом та гуманітарною допомогою так званим внутрішньо переміщеним особам, які підпадають під юридичне визначення статусу біженцяб якщо вони в даний момент залишаються в межах країни свого походження. Зараз Агенство має свої представництва в низці країн для допомоги та надання послуг ВПО і біженцям у таборах та їхніх міських помешканнях. Фонд допомоги дітям (ЮНІСЕФ) засновано в 1946 році для післявоєнної відбудови. Він переважно займається зараз забезпеченням охорони здоров'я, освітою та покращенням харчування у країнах, що розвиваються.</w:t>
      </w:r>
    </w:p>
    <w:p w:rsidR="00EA5BDA" w:rsidRDefault="00EA5BDA">
      <w:bookmarkStart w:id="0" w:name="_GoBack"/>
      <w:bookmarkEnd w:id="0"/>
    </w:p>
    <w:sectPr w:rsidR="00EA5BDA">
      <w:pgSz w:w="11909" w:h="16834"/>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14"/>
    <w:rsid w:val="00EA5BDA"/>
    <w:rsid w:val="00F456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F88ED-5C1C-49EE-BE6E-769C84C9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45614"/>
    <w:pPr>
      <w:pBdr>
        <w:top w:val="nil"/>
        <w:left w:val="nil"/>
        <w:bottom w:val="nil"/>
        <w:right w:val="nil"/>
        <w:between w:val="nil"/>
      </w:pBdr>
      <w:spacing w:after="0" w:line="276" w:lineRule="auto"/>
    </w:pPr>
    <w:rPr>
      <w:rFonts w:ascii="Arial" w:eastAsia="Arial" w:hAnsi="Arial" w:cs="Arial"/>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1670</Words>
  <Characters>952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2017-09-18T19:31:00Z</dcterms:created>
  <dcterms:modified xsi:type="dcterms:W3CDTF">2017-09-18T19:32:00Z</dcterms:modified>
</cp:coreProperties>
</file>