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C5" w:rsidRPr="00D77661" w:rsidRDefault="00E132E3" w:rsidP="00E132E3">
      <w:pPr>
        <w:ind w:firstLine="709"/>
        <w:contextualSpacing/>
        <w:jc w:val="both"/>
        <w:rPr>
          <w:rFonts w:ascii="Times New Roman" w:hAnsi="Times New Roman" w:cs="Times New Roman"/>
          <w:b/>
          <w:sz w:val="24"/>
          <w:szCs w:val="24"/>
        </w:rPr>
      </w:pPr>
      <w:r w:rsidRPr="00D77661">
        <w:rPr>
          <w:rFonts w:ascii="Times New Roman" w:hAnsi="Times New Roman" w:cs="Times New Roman"/>
          <w:b/>
          <w:sz w:val="24"/>
          <w:szCs w:val="24"/>
        </w:rPr>
        <w:t>Наличие подземных коммуникаций и их влияние на обустройство скважины</w:t>
      </w:r>
    </w:p>
    <w:p w:rsidR="00E132E3" w:rsidRDefault="00E132E3" w:rsidP="00E132E3">
      <w:pPr>
        <w:ind w:firstLine="709"/>
        <w:contextualSpacing/>
        <w:jc w:val="both"/>
        <w:rPr>
          <w:rFonts w:ascii="Times New Roman" w:hAnsi="Times New Roman" w:cs="Times New Roman"/>
          <w:sz w:val="24"/>
          <w:szCs w:val="24"/>
        </w:rPr>
      </w:pPr>
    </w:p>
    <w:p w:rsidR="00E132E3" w:rsidRDefault="00E132E3" w:rsidP="00E132E3">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Подземные коммуникации </w:t>
      </w:r>
      <w:r w:rsidR="00341CC9">
        <w:rPr>
          <w:rFonts w:ascii="Times New Roman" w:hAnsi="Times New Roman" w:cs="Times New Roman"/>
          <w:sz w:val="24"/>
          <w:szCs w:val="24"/>
        </w:rPr>
        <w:t>–</w:t>
      </w:r>
      <w:r w:rsidR="004F6BF1">
        <w:rPr>
          <w:rFonts w:ascii="Times New Roman" w:hAnsi="Times New Roman" w:cs="Times New Roman"/>
          <w:sz w:val="24"/>
          <w:szCs w:val="24"/>
        </w:rPr>
        <w:t xml:space="preserve"> </w:t>
      </w:r>
      <w:r w:rsidR="00BD3260">
        <w:rPr>
          <w:rFonts w:ascii="Times New Roman" w:hAnsi="Times New Roman" w:cs="Times New Roman"/>
          <w:sz w:val="24"/>
          <w:szCs w:val="24"/>
        </w:rPr>
        <w:t xml:space="preserve">это системы, которые обеспечивают комфортные условия </w:t>
      </w:r>
      <w:r w:rsidR="00A01A8F">
        <w:rPr>
          <w:rFonts w:ascii="Times New Roman" w:hAnsi="Times New Roman" w:cs="Times New Roman"/>
          <w:sz w:val="24"/>
          <w:szCs w:val="24"/>
        </w:rPr>
        <w:t xml:space="preserve">для всех жителей дома. Расположение коммуникаций регулируется нормативными документами: ГОСТ, </w:t>
      </w:r>
      <w:proofErr w:type="spellStart"/>
      <w:r w:rsidR="00A01A8F">
        <w:rPr>
          <w:rFonts w:ascii="Times New Roman" w:hAnsi="Times New Roman" w:cs="Times New Roman"/>
          <w:sz w:val="24"/>
          <w:szCs w:val="24"/>
        </w:rPr>
        <w:t>СанПиН</w:t>
      </w:r>
      <w:proofErr w:type="spellEnd"/>
      <w:r w:rsidR="00A01A8F">
        <w:rPr>
          <w:rFonts w:ascii="Times New Roman" w:hAnsi="Times New Roman" w:cs="Times New Roman"/>
          <w:sz w:val="24"/>
          <w:szCs w:val="24"/>
        </w:rPr>
        <w:t xml:space="preserve">, </w:t>
      </w:r>
      <w:proofErr w:type="spellStart"/>
      <w:r w:rsidR="00A01A8F">
        <w:rPr>
          <w:rFonts w:ascii="Times New Roman" w:hAnsi="Times New Roman" w:cs="Times New Roman"/>
          <w:sz w:val="24"/>
          <w:szCs w:val="24"/>
        </w:rPr>
        <w:t>СНиП</w:t>
      </w:r>
      <w:proofErr w:type="spellEnd"/>
      <w:r w:rsidR="00A01A8F">
        <w:rPr>
          <w:rFonts w:ascii="Times New Roman" w:hAnsi="Times New Roman" w:cs="Times New Roman"/>
          <w:sz w:val="24"/>
          <w:szCs w:val="24"/>
        </w:rPr>
        <w:t xml:space="preserve">. </w:t>
      </w:r>
    </w:p>
    <w:p w:rsidR="002B76EC" w:rsidRDefault="002B76EC" w:rsidP="00E132E3">
      <w:pPr>
        <w:ind w:firstLine="709"/>
        <w:contextualSpacing/>
        <w:jc w:val="both"/>
        <w:rPr>
          <w:rFonts w:ascii="Times New Roman" w:hAnsi="Times New Roman" w:cs="Times New Roman"/>
          <w:sz w:val="24"/>
          <w:szCs w:val="24"/>
        </w:rPr>
      </w:pPr>
      <w:r w:rsidRPr="002B76EC">
        <w:rPr>
          <w:rFonts w:ascii="Times New Roman" w:hAnsi="Times New Roman" w:cs="Times New Roman"/>
          <w:sz w:val="24"/>
          <w:szCs w:val="24"/>
        </w:rPr>
        <w:t>Виды подземных коммуникаций:</w:t>
      </w:r>
    </w:p>
    <w:p w:rsidR="00B850E1" w:rsidRDefault="00B850E1" w:rsidP="00B850E1">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системы водоснабжения и водоотведения;</w:t>
      </w:r>
    </w:p>
    <w:p w:rsidR="00466511" w:rsidRDefault="00466511" w:rsidP="00B850E1">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водосточные системы (ливневая канализация);</w:t>
      </w:r>
    </w:p>
    <w:p w:rsidR="00B850E1" w:rsidRDefault="00B850E1" w:rsidP="00B850E1">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газовые коммуникации;</w:t>
      </w:r>
    </w:p>
    <w:p w:rsidR="00B850E1" w:rsidRDefault="00B850E1" w:rsidP="00B850E1">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дренажные системы;</w:t>
      </w:r>
    </w:p>
    <w:p w:rsidR="00B850E1" w:rsidRDefault="00032F64" w:rsidP="00B850E1">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сети энергоснабжения;</w:t>
      </w:r>
    </w:p>
    <w:p w:rsidR="00032F64" w:rsidRDefault="00032F64" w:rsidP="00B850E1">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радиотелефонные и телеграфные сети. </w:t>
      </w:r>
    </w:p>
    <w:p w:rsidR="00466511" w:rsidRDefault="00E03310" w:rsidP="0046651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Траншеи подземных сетей располагаются в зонах, где нет давления на грунт. Это позволяет избежать повреждений и облегчает ремонт коммуникаций. </w:t>
      </w:r>
    </w:p>
    <w:p w:rsidR="00E73FF0" w:rsidRPr="00466511" w:rsidRDefault="00E73FF0" w:rsidP="00466511">
      <w:pPr>
        <w:ind w:firstLine="709"/>
        <w:contextualSpacing/>
        <w:jc w:val="both"/>
        <w:rPr>
          <w:rFonts w:ascii="Times New Roman" w:hAnsi="Times New Roman" w:cs="Times New Roman"/>
          <w:sz w:val="24"/>
          <w:szCs w:val="24"/>
        </w:rPr>
      </w:pPr>
    </w:p>
    <w:p w:rsidR="002B76EC" w:rsidRDefault="002B76EC" w:rsidP="00E132E3">
      <w:pPr>
        <w:ind w:firstLine="709"/>
        <w:contextualSpacing/>
        <w:jc w:val="both"/>
        <w:rPr>
          <w:rFonts w:ascii="Times New Roman" w:hAnsi="Times New Roman" w:cs="Times New Roman"/>
          <w:i/>
          <w:sz w:val="24"/>
          <w:szCs w:val="24"/>
        </w:rPr>
      </w:pPr>
      <w:r>
        <w:rPr>
          <w:rFonts w:ascii="Times New Roman" w:hAnsi="Times New Roman" w:cs="Times New Roman"/>
          <w:i/>
          <w:sz w:val="24"/>
          <w:szCs w:val="24"/>
        </w:rPr>
        <w:t>Подземные коммуникации и бурение скважин</w:t>
      </w:r>
    </w:p>
    <w:p w:rsidR="002B76EC" w:rsidRDefault="002B76EC" w:rsidP="00E132E3">
      <w:pPr>
        <w:ind w:firstLine="709"/>
        <w:contextualSpacing/>
        <w:jc w:val="both"/>
        <w:rPr>
          <w:rFonts w:ascii="Times New Roman" w:hAnsi="Times New Roman" w:cs="Times New Roman"/>
          <w:i/>
          <w:sz w:val="24"/>
          <w:szCs w:val="24"/>
        </w:rPr>
      </w:pPr>
    </w:p>
    <w:p w:rsidR="00466511" w:rsidRDefault="00032F64" w:rsidP="00032F64">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Водозаборные скважины обеспечивают автономное водоснабжение частных и загородных домов, которые находятся в отдалении от коммунальных сетей. </w:t>
      </w:r>
      <w:r w:rsidR="00466511">
        <w:rPr>
          <w:rFonts w:ascii="Times New Roman" w:hAnsi="Times New Roman" w:cs="Times New Roman"/>
          <w:sz w:val="24"/>
          <w:szCs w:val="24"/>
        </w:rPr>
        <w:t xml:space="preserve">Место бурения скважины должно соответствовать санитарным нормам и требованиям законодательных актов. </w:t>
      </w:r>
    </w:p>
    <w:p w:rsidR="00326FC3" w:rsidRDefault="00326FC3" w:rsidP="00032F64">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обустройстве скважины</w:t>
      </w:r>
      <w:r w:rsidR="00D77661">
        <w:rPr>
          <w:rFonts w:ascii="Times New Roman" w:hAnsi="Times New Roman" w:cs="Times New Roman"/>
          <w:sz w:val="24"/>
          <w:szCs w:val="24"/>
        </w:rPr>
        <w:t xml:space="preserve"> </w:t>
      </w:r>
      <w:r w:rsidR="00341CC9">
        <w:rPr>
          <w:rFonts w:ascii="Times New Roman" w:hAnsi="Times New Roman" w:cs="Times New Roman"/>
          <w:sz w:val="24"/>
          <w:szCs w:val="24"/>
        </w:rPr>
        <w:t xml:space="preserve">необходимо учитывать </w:t>
      </w:r>
      <w:r w:rsidR="00032F64">
        <w:rPr>
          <w:rFonts w:ascii="Times New Roman" w:hAnsi="Times New Roman" w:cs="Times New Roman"/>
          <w:sz w:val="24"/>
          <w:szCs w:val="24"/>
        </w:rPr>
        <w:t>расположение</w:t>
      </w:r>
      <w:r w:rsidR="00341CC9">
        <w:rPr>
          <w:rFonts w:ascii="Times New Roman" w:hAnsi="Times New Roman" w:cs="Times New Roman"/>
          <w:sz w:val="24"/>
          <w:szCs w:val="24"/>
        </w:rPr>
        <w:t xml:space="preserve"> подземных коммуникаций. </w:t>
      </w:r>
      <w:r w:rsidR="00032F64">
        <w:rPr>
          <w:rFonts w:ascii="Times New Roman" w:hAnsi="Times New Roman" w:cs="Times New Roman"/>
          <w:sz w:val="24"/>
          <w:szCs w:val="24"/>
        </w:rPr>
        <w:t xml:space="preserve">Между скважиной и коммуникациями должно быть расстояние не меньше метра. Если коммуникации </w:t>
      </w:r>
      <w:r w:rsidR="00466511">
        <w:rPr>
          <w:rFonts w:ascii="Times New Roman" w:hAnsi="Times New Roman" w:cs="Times New Roman"/>
          <w:sz w:val="24"/>
          <w:szCs w:val="24"/>
        </w:rPr>
        <w:t xml:space="preserve">проложены в железобетонных коробах, нужно отступить на такое расстояние, чтобы не повредить короб при бурении. </w:t>
      </w:r>
    </w:p>
    <w:p w:rsidR="00200E7E" w:rsidRDefault="00E03310" w:rsidP="00032F64">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обустройства скважины не подходят места будущих </w:t>
      </w:r>
      <w:r w:rsidR="00D306B4">
        <w:rPr>
          <w:rFonts w:ascii="Times New Roman" w:hAnsi="Times New Roman" w:cs="Times New Roman"/>
          <w:sz w:val="24"/>
          <w:szCs w:val="24"/>
        </w:rPr>
        <w:t>строений</w:t>
      </w:r>
      <w:r>
        <w:rPr>
          <w:rFonts w:ascii="Times New Roman" w:hAnsi="Times New Roman" w:cs="Times New Roman"/>
          <w:sz w:val="24"/>
          <w:szCs w:val="24"/>
        </w:rPr>
        <w:t xml:space="preserve"> и возможного проезда </w:t>
      </w:r>
      <w:r w:rsidR="00D306B4">
        <w:rPr>
          <w:rFonts w:ascii="Times New Roman" w:hAnsi="Times New Roman" w:cs="Times New Roman"/>
          <w:sz w:val="24"/>
          <w:szCs w:val="24"/>
        </w:rPr>
        <w:t>транспорта</w:t>
      </w:r>
      <w:r>
        <w:rPr>
          <w:rFonts w:ascii="Times New Roman" w:hAnsi="Times New Roman" w:cs="Times New Roman"/>
          <w:sz w:val="24"/>
          <w:szCs w:val="24"/>
        </w:rPr>
        <w:t xml:space="preserve">, поскольку нагрузка может повредить кессоны. Рекомендуется бурить скважину </w:t>
      </w:r>
      <w:r w:rsidR="00D306B4">
        <w:rPr>
          <w:rFonts w:ascii="Times New Roman" w:hAnsi="Times New Roman" w:cs="Times New Roman"/>
          <w:sz w:val="24"/>
          <w:szCs w:val="24"/>
        </w:rPr>
        <w:t xml:space="preserve">недалеко от места подключения водопроводных труб к зданию. </w:t>
      </w:r>
    </w:p>
    <w:p w:rsidR="00A01A8F" w:rsidRDefault="00A01A8F" w:rsidP="00032F64">
      <w:pPr>
        <w:ind w:firstLine="709"/>
        <w:contextualSpacing/>
        <w:jc w:val="both"/>
        <w:rPr>
          <w:rFonts w:ascii="Times New Roman" w:hAnsi="Times New Roman" w:cs="Times New Roman"/>
          <w:sz w:val="24"/>
          <w:szCs w:val="24"/>
        </w:rPr>
      </w:pPr>
    </w:p>
    <w:p w:rsidR="00A01A8F" w:rsidRDefault="00A01A8F" w:rsidP="00032F64">
      <w:pPr>
        <w:ind w:firstLine="709"/>
        <w:contextualSpacing/>
        <w:jc w:val="both"/>
        <w:rPr>
          <w:rFonts w:ascii="Times New Roman" w:hAnsi="Times New Roman" w:cs="Times New Roman"/>
          <w:i/>
          <w:sz w:val="24"/>
          <w:szCs w:val="24"/>
        </w:rPr>
      </w:pPr>
      <w:r>
        <w:rPr>
          <w:rFonts w:ascii="Times New Roman" w:hAnsi="Times New Roman" w:cs="Times New Roman"/>
          <w:i/>
          <w:sz w:val="24"/>
          <w:szCs w:val="24"/>
        </w:rPr>
        <w:t>Обустройство скважин и септики</w:t>
      </w:r>
    </w:p>
    <w:p w:rsidR="00A01A8F" w:rsidRDefault="00A01A8F" w:rsidP="00032F64">
      <w:pPr>
        <w:ind w:firstLine="709"/>
        <w:contextualSpacing/>
        <w:jc w:val="both"/>
        <w:rPr>
          <w:rFonts w:ascii="Times New Roman" w:hAnsi="Times New Roman" w:cs="Times New Roman"/>
          <w:i/>
          <w:sz w:val="24"/>
          <w:szCs w:val="24"/>
        </w:rPr>
      </w:pPr>
    </w:p>
    <w:p w:rsidR="00A01A8F" w:rsidRDefault="00E03310" w:rsidP="00032F64">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Выбирая место для будущей скважины, особенное внимание нужно обратить на расположение септиков. </w:t>
      </w:r>
      <w:r w:rsidR="00D306B4">
        <w:rPr>
          <w:rFonts w:ascii="Times New Roman" w:hAnsi="Times New Roman" w:cs="Times New Roman"/>
          <w:sz w:val="24"/>
          <w:szCs w:val="24"/>
        </w:rPr>
        <w:t xml:space="preserve">Эти системы имеют противоположное назначение, поэтому важно предотвратить загрязнение источника питьевой воды. </w:t>
      </w:r>
    </w:p>
    <w:p w:rsidR="00D306B4" w:rsidRDefault="00D306B4" w:rsidP="00032F64">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от скважины до септика и других канализационных сооружений – 15 м. Если септик расположен на более высоком уровне, чем скважина, следует увеличить расстояние до 20 м. При обустройстве скважины следует учесть возможные аварийные ситуации. Даже если сточные воды выйдут за пределы канализации, они не должны попасть в водный источник. Именно поэтому рекомендуется обустраивать септик в самой низкой точке участка. </w:t>
      </w:r>
    </w:p>
    <w:p w:rsidR="00055EFC" w:rsidRDefault="00055EFC" w:rsidP="00032F64">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Согласно строительным нормам, септик должен находиться на расстоянии не менее 5 м от жилого дома. Водопроводные трубы, по которым поступает питьевая вода, должны размещаться как минимум в 3 м от любых очистных сооружений. </w:t>
      </w:r>
    </w:p>
    <w:p w:rsidR="00E132E3" w:rsidRPr="00E132E3" w:rsidRDefault="00E132E3" w:rsidP="00055EFC">
      <w:pPr>
        <w:contextualSpacing/>
        <w:jc w:val="both"/>
        <w:rPr>
          <w:rFonts w:ascii="Times New Roman" w:hAnsi="Times New Roman" w:cs="Times New Roman"/>
          <w:sz w:val="24"/>
          <w:szCs w:val="24"/>
        </w:rPr>
      </w:pPr>
    </w:p>
    <w:sectPr w:rsidR="00E132E3" w:rsidRPr="00E132E3" w:rsidSect="00F46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90095"/>
    <w:multiLevelType w:val="hybridMultilevel"/>
    <w:tmpl w:val="227E9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32E3"/>
    <w:rsid w:val="00032F64"/>
    <w:rsid w:val="00055EFC"/>
    <w:rsid w:val="00163F58"/>
    <w:rsid w:val="00200E7E"/>
    <w:rsid w:val="002B76EC"/>
    <w:rsid w:val="00326FC3"/>
    <w:rsid w:val="00341CC9"/>
    <w:rsid w:val="00466511"/>
    <w:rsid w:val="004F6BF1"/>
    <w:rsid w:val="00A01A8F"/>
    <w:rsid w:val="00B850E1"/>
    <w:rsid w:val="00BA5B17"/>
    <w:rsid w:val="00BD3260"/>
    <w:rsid w:val="00D306B4"/>
    <w:rsid w:val="00D77661"/>
    <w:rsid w:val="00E03310"/>
    <w:rsid w:val="00E132E3"/>
    <w:rsid w:val="00E73FF0"/>
    <w:rsid w:val="00F462C5"/>
    <w:rsid w:val="00FB2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32E3"/>
  </w:style>
  <w:style w:type="character" w:styleId="a3">
    <w:name w:val="Hyperlink"/>
    <w:basedOn w:val="a0"/>
    <w:uiPriority w:val="99"/>
    <w:semiHidden/>
    <w:unhideWhenUsed/>
    <w:rsid w:val="00E132E3"/>
    <w:rPr>
      <w:color w:val="0000FF"/>
      <w:u w:val="single"/>
    </w:rPr>
  </w:style>
  <w:style w:type="paragraph" w:styleId="a4">
    <w:name w:val="Normal (Web)"/>
    <w:basedOn w:val="a"/>
    <w:uiPriority w:val="99"/>
    <w:unhideWhenUsed/>
    <w:rsid w:val="00E13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850E1"/>
    <w:pPr>
      <w:ind w:left="720"/>
      <w:contextualSpacing/>
    </w:pPr>
  </w:style>
</w:styles>
</file>

<file path=word/webSettings.xml><?xml version="1.0" encoding="utf-8"?>
<w:webSettings xmlns:r="http://schemas.openxmlformats.org/officeDocument/2006/relationships" xmlns:w="http://schemas.openxmlformats.org/wordprocessingml/2006/main">
  <w:divs>
    <w:div w:id="635070487">
      <w:bodyDiv w:val="1"/>
      <w:marLeft w:val="0"/>
      <w:marRight w:val="0"/>
      <w:marTop w:val="0"/>
      <w:marBottom w:val="0"/>
      <w:divBdr>
        <w:top w:val="none" w:sz="0" w:space="0" w:color="auto"/>
        <w:left w:val="none" w:sz="0" w:space="0" w:color="auto"/>
        <w:bottom w:val="none" w:sz="0" w:space="0" w:color="auto"/>
        <w:right w:val="none" w:sz="0" w:space="0" w:color="auto"/>
      </w:divBdr>
    </w:div>
    <w:div w:id="757751182">
      <w:bodyDiv w:val="1"/>
      <w:marLeft w:val="0"/>
      <w:marRight w:val="0"/>
      <w:marTop w:val="0"/>
      <w:marBottom w:val="0"/>
      <w:divBdr>
        <w:top w:val="none" w:sz="0" w:space="0" w:color="auto"/>
        <w:left w:val="none" w:sz="0" w:space="0" w:color="auto"/>
        <w:bottom w:val="none" w:sz="0" w:space="0" w:color="auto"/>
        <w:right w:val="none" w:sz="0" w:space="0" w:color="auto"/>
      </w:divBdr>
      <w:divsChild>
        <w:div w:id="808933900">
          <w:marLeft w:val="0"/>
          <w:marRight w:val="0"/>
          <w:marTop w:val="0"/>
          <w:marBottom w:val="0"/>
          <w:divBdr>
            <w:top w:val="none" w:sz="0" w:space="0" w:color="auto"/>
            <w:left w:val="none" w:sz="0" w:space="0" w:color="auto"/>
            <w:bottom w:val="none" w:sz="0" w:space="0" w:color="auto"/>
            <w:right w:val="none" w:sz="0" w:space="0" w:color="auto"/>
          </w:divBdr>
        </w:div>
      </w:divsChild>
    </w:div>
    <w:div w:id="11306339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2017-05-18T19:05:00Z</dcterms:created>
  <dcterms:modified xsi:type="dcterms:W3CDTF">2017-05-22T17:14:00Z</dcterms:modified>
</cp:coreProperties>
</file>