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1B" w:rsidRDefault="005E38C7" w:rsidP="00C257FD">
      <w:pPr>
        <w:pStyle w:val="1"/>
      </w:pPr>
      <w:r>
        <w:t>Важнейшие параметры разных видов пожарных сигнализаций</w:t>
      </w:r>
    </w:p>
    <w:p w:rsidR="005E38C7" w:rsidRDefault="005E38C7">
      <w:r>
        <w:t>Любая противопожарная сигнализационная система может функционировать самостоятельно или быть частью целого комплекса охранных мер, включая автоматическую систему тушения возгораний. Но всегда главная ее задача – обеспечить возможность непрерывного контроля ситуации, своевременно оповестить о появлении угрозы. На любом объекте может быть смонтирован один из трех типов этих систем: пороговый, адресный опросный, адресно-аналоговый.</w:t>
      </w:r>
    </w:p>
    <w:p w:rsidR="005E38C7" w:rsidRDefault="00D23485" w:rsidP="00C257FD">
      <w:pPr>
        <w:pStyle w:val="2"/>
      </w:pPr>
      <w:r>
        <w:t>Параметры</w:t>
      </w:r>
      <w:r w:rsidR="005E38C7">
        <w:t xml:space="preserve"> пороговых систем</w:t>
      </w:r>
    </w:p>
    <w:p w:rsidR="005E38C7" w:rsidRDefault="005E38C7">
      <w:r>
        <w:t>Это самы</w:t>
      </w:r>
      <w:r w:rsidR="005948E6">
        <w:t>й</w:t>
      </w:r>
      <w:r>
        <w:t xml:space="preserve"> дешевый, иногда называемый традиционным, тип. Он собирается из датчиков температуры, дыма и других параметров, для которых еще в заводских условиях был задан определенный порог срабатывания. Если порог превышается – передается тревожный сигнал, если превышения нет – сигнал отсутствует.</w:t>
      </w:r>
    </w:p>
    <w:p w:rsidR="005E38C7" w:rsidRDefault="005E38C7">
      <w:r>
        <w:t>Датчики подключаются к шлейфу по 2-3 десятка штук, шлейф подсоединяется к контрольной панели. Таких шлейфов, образующих лучевую топологию подключения, может быть несколько. При поступлении сигнала контрольная панель может лишь указать номер шлейфа, но не сработавшего датчика.</w:t>
      </w:r>
    </w:p>
    <w:p w:rsidR="005E38C7" w:rsidRDefault="005E38C7">
      <w:r>
        <w:t>Пороговые сигнализационные системы более-менее эффективны лишь на небольших объектах, поскольку для их монтажа требуется большое количество материалов, информации по тревожному сигналу поступает крайне мало – по сути, лишь указание на факт возгорания. Единственным их достоинством является низкая стоимость. Существенными недостатками – невозможность контролировать работоспособность, возможность позднего реагирования, если параметры окружающей среды возле датчиков не достигнут пороговых значений.</w:t>
      </w:r>
    </w:p>
    <w:p w:rsidR="005E38C7" w:rsidRDefault="00746226" w:rsidP="00C257FD">
      <w:pPr>
        <w:pStyle w:val="2"/>
      </w:pPr>
      <w:r>
        <w:t>Возможности адресных аналоговых вариантов</w:t>
      </w:r>
    </w:p>
    <w:p w:rsidR="00746226" w:rsidRDefault="00746226">
      <w:r>
        <w:t xml:space="preserve">В такой системе каждому извещателю назначается собственный идентификатор, позволяющий точно определить его расположение. Подключаются датчики по кольцевой топологии. Контрольная панель постоянно по очереди проверяет состояние каждого из них. </w:t>
      </w:r>
    </w:p>
    <w:p w:rsidR="00746226" w:rsidRDefault="00746226">
      <w:r>
        <w:t>Преимуществом такой конфигурации являются возможность определения неисправности оборудования или его отсутствия. По стоимости она выше пороговой, но более эффективна. Недостаток в том, что остается вероятность позднего срабатывания датчиков.</w:t>
      </w:r>
    </w:p>
    <w:p w:rsidR="00746226" w:rsidRDefault="00746226" w:rsidP="00C257FD">
      <w:pPr>
        <w:pStyle w:val="2"/>
      </w:pPr>
      <w:r>
        <w:t>Лучший вариант – адресно-аналоговый</w:t>
      </w:r>
    </w:p>
    <w:p w:rsidR="00746226" w:rsidRDefault="00746226" w:rsidP="00F7147D">
      <w:r>
        <w:t xml:space="preserve">Из всех видов пожарных сигнализаций именно такой тип </w:t>
      </w:r>
      <w:r w:rsidR="00F7147D">
        <w:t>……………………………….</w:t>
      </w:r>
      <w:bookmarkStart w:id="0" w:name="_GoBack"/>
      <w:bookmarkEnd w:id="0"/>
    </w:p>
    <w:sectPr w:rsidR="00746226" w:rsidSect="00F714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C7"/>
    <w:rsid w:val="00306C6F"/>
    <w:rsid w:val="005948E6"/>
    <w:rsid w:val="005E38C7"/>
    <w:rsid w:val="00621B1B"/>
    <w:rsid w:val="00746226"/>
    <w:rsid w:val="00C257FD"/>
    <w:rsid w:val="00D23485"/>
    <w:rsid w:val="00EA58E7"/>
    <w:rsid w:val="00F7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FA78"/>
  <w15:docId w15:val="{DF51A3D1-BE0C-4252-BFCD-D4B107C4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5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5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Игорь Смирнов</cp:lastModifiedBy>
  <cp:revision>5</cp:revision>
  <dcterms:created xsi:type="dcterms:W3CDTF">2016-05-29T13:49:00Z</dcterms:created>
  <dcterms:modified xsi:type="dcterms:W3CDTF">2017-10-03T10:22:00Z</dcterms:modified>
</cp:coreProperties>
</file>