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2B" w:rsidRDefault="00D53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372B" w:rsidRDefault="00D53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Биткойн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развивается в Турции, и чиновники центрального банка страны начинают замечать. На этой неделе президент Центрального банка Турции (ЦБТР) Мурат </w:t>
      </w:r>
      <w:proofErr w:type="spellStart"/>
      <w:r>
        <w:rPr>
          <w:rFonts w:ascii="Times New Roman" w:eastAsia="Times New Roman" w:hAnsi="Times New Roman" w:cs="Times New Roman"/>
          <w:sz w:val="28"/>
        </w:rPr>
        <w:t>Цетинкая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заявил, что финансовое учреждение внимательно следит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оптимистично говорит о цифр</w:t>
      </w:r>
      <w:r>
        <w:rPr>
          <w:rFonts w:ascii="Times New Roman" w:eastAsia="Times New Roman" w:hAnsi="Times New Roman" w:cs="Times New Roman"/>
          <w:sz w:val="28"/>
        </w:rPr>
        <w:t>овых валютах.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Президент Центрального банка Турции говорит,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валюты могут способствовать финансовой стабильности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данным местных новостных изданий в Стамбуле, президент турецкого центрального банка, ЦБ РФ, заявили, что официальные лица из р</w:t>
      </w:r>
      <w:r>
        <w:rPr>
          <w:rFonts w:ascii="Times New Roman" w:eastAsia="Times New Roman" w:hAnsi="Times New Roman" w:cs="Times New Roman"/>
          <w:sz w:val="28"/>
        </w:rPr>
        <w:t xml:space="preserve">егиона изучают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Мурат </w:t>
      </w:r>
      <w:proofErr w:type="spellStart"/>
      <w:r>
        <w:rPr>
          <w:rFonts w:ascii="Times New Roman" w:eastAsia="Times New Roman" w:hAnsi="Times New Roman" w:cs="Times New Roman"/>
          <w:sz w:val="28"/>
        </w:rPr>
        <w:t>Цетинкая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объясняет, что ЦБРТ сформировал исследовательскую группу, состоящую из участников рынка цифровых активов, официальных лиц правительства Турции и регулирующих органов. Банковский регулятор страны объяснил, что дей</w:t>
      </w:r>
      <w:r>
        <w:rPr>
          <w:rFonts w:ascii="Times New Roman" w:eastAsia="Times New Roman" w:hAnsi="Times New Roman" w:cs="Times New Roman"/>
          <w:sz w:val="28"/>
        </w:rPr>
        <w:t xml:space="preserve">ствующее финансовое законодательство не применяется к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но предостерег граждан Турции от использования валюты.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Теперь, в более позитивном свете, президент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Цетинкая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говорит,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криптотермины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подобные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биткойну</w:t>
      </w:r>
      <w:proofErr w:type="spellEnd"/>
      <w:r>
        <w:rPr>
          <w:rFonts w:ascii="Times New Roman" w:eastAsia="Times New Roman" w:hAnsi="Times New Roman" w:cs="Times New Roman"/>
          <w:sz w:val="28"/>
        </w:rPr>
        <w:t>, могут «способствовать финансовой стаб</w:t>
      </w:r>
      <w:r>
        <w:rPr>
          <w:rFonts w:ascii="Times New Roman" w:eastAsia="Times New Roman" w:hAnsi="Times New Roman" w:cs="Times New Roman"/>
          <w:sz w:val="28"/>
        </w:rPr>
        <w:t>ильности».</w:t>
      </w:r>
      <w:proofErr w:type="gramEnd"/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Президент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Эрдоган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неисключительная экономическая политика Турции проявили интерес к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прошлом году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Турции растет по многим источникам. Например, в стране есть турецкая биржа </w:t>
      </w:r>
      <w:proofErr w:type="spellStart"/>
      <w:r>
        <w:rPr>
          <w:rFonts w:ascii="Times New Roman" w:eastAsia="Times New Roman" w:hAnsi="Times New Roman" w:cs="Times New Roman"/>
          <w:sz w:val="28"/>
        </w:rPr>
        <w:t>Лира-Биткойн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BTCTurk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другие поста</w:t>
      </w:r>
      <w:r>
        <w:rPr>
          <w:rFonts w:ascii="Times New Roman" w:eastAsia="Times New Roman" w:hAnsi="Times New Roman" w:cs="Times New Roman"/>
          <w:sz w:val="28"/>
        </w:rPr>
        <w:t xml:space="preserve">вщики инфраструктуры, такие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Payza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Bitwala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Жители, проживающие недалеко от аэропорта Стамбула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Ататюрк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могут также использовать банкомат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страны. Кроме того, согласно статистике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Trends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интерес Турции к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продолжает расти каж</w:t>
      </w:r>
      <w:r>
        <w:rPr>
          <w:rFonts w:ascii="Times New Roman" w:eastAsia="Times New Roman" w:hAnsi="Times New Roman" w:cs="Times New Roman"/>
          <w:sz w:val="28"/>
        </w:rPr>
        <w:t>дый месяц.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Биткойн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спрос в Турции начал собирать пар еще в 2016 году, когда турецкая лира потеряла значительную покупательную способность в этом году. В то время президент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Эрдоган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пытался убедить граждан перевести свои иностранные валюты обратно в Лиру.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Турецкий экономист: «В Турции происходят серьезные исследования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биткойнов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Теперь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видит гораздо больше тяги, так как только в прошлом месяце жилой комплекс </w:t>
      </w:r>
      <w:proofErr w:type="spellStart"/>
      <w:r>
        <w:rPr>
          <w:rFonts w:ascii="Times New Roman" w:eastAsia="Times New Roman" w:hAnsi="Times New Roman" w:cs="Times New Roman"/>
          <w:sz w:val="28"/>
        </w:rPr>
        <w:t>Miavita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Beytepe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Анкаре, Турция, объявил, что будет продавать роскошные апартаменты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би</w:t>
      </w:r>
      <w:r>
        <w:rPr>
          <w:rFonts w:ascii="Times New Roman" w:eastAsia="Times New Roman" w:hAnsi="Times New Roman" w:cs="Times New Roman"/>
          <w:sz w:val="28"/>
        </w:rPr>
        <w:t>ткойнов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дополнение к нескольким вариантам обмена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криптовалютами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внебиржевая деятельность на турецкой платформе </w:t>
      </w:r>
      <w:proofErr w:type="spellStart"/>
      <w:r>
        <w:rPr>
          <w:rFonts w:ascii="Times New Roman" w:eastAsia="Times New Roman" w:hAnsi="Times New Roman" w:cs="Times New Roman"/>
          <w:sz w:val="28"/>
        </w:rPr>
        <w:t>Localbitcoins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выросла по экспоненте. Следуя заявлениям президента </w:t>
      </w:r>
      <w:proofErr w:type="spellStart"/>
      <w:r>
        <w:rPr>
          <w:rFonts w:ascii="Times New Roman" w:eastAsia="Times New Roman" w:hAnsi="Times New Roman" w:cs="Times New Roman"/>
          <w:sz w:val="28"/>
        </w:rPr>
        <w:t>Цетинкой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раскрывающим информацию об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исследователях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криптовалютики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ЦБ РФ, э</w:t>
      </w:r>
      <w:r>
        <w:rPr>
          <w:rFonts w:ascii="Times New Roman" w:eastAsia="Times New Roman" w:hAnsi="Times New Roman" w:cs="Times New Roman"/>
          <w:sz w:val="28"/>
        </w:rPr>
        <w:t xml:space="preserve">кономист и директор IS </w:t>
      </w:r>
      <w:proofErr w:type="spellStart"/>
      <w:r>
        <w:rPr>
          <w:rFonts w:ascii="Times New Roman" w:eastAsia="Times New Roman" w:hAnsi="Times New Roman" w:cs="Times New Roman"/>
          <w:sz w:val="28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Markets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Манукян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подтвердили текущее расследование банка, в котором говорится: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Турции происходит серьезное исследование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372B" w:rsidRDefault="00071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и многие другие центральные банки во всем мире, ЦБТР признает, чт</w:t>
      </w:r>
      <w:r>
        <w:rPr>
          <w:rFonts w:ascii="Times New Roman" w:eastAsia="Times New Roman" w:hAnsi="Times New Roman" w:cs="Times New Roman"/>
          <w:sz w:val="28"/>
        </w:rPr>
        <w:t xml:space="preserve">о политики тщательно изучают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валютные потоки. Заявления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Cetinkaya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раскрывающие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крипто-исследовательскую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группу банка и говорят, что технология может обеспечить финансовую стабильность, является хорошим знаком для сторонников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биткойнов</w:t>
      </w:r>
      <w:proofErr w:type="spellEnd"/>
      <w:r>
        <w:rPr>
          <w:rFonts w:ascii="Times New Roman" w:eastAsia="Times New Roman" w:hAnsi="Times New Roman" w:cs="Times New Roman"/>
          <w:sz w:val="28"/>
        </w:rPr>
        <w:t>, расположе</w:t>
      </w:r>
      <w:r>
        <w:rPr>
          <w:rFonts w:ascii="Times New Roman" w:eastAsia="Times New Roman" w:hAnsi="Times New Roman" w:cs="Times New Roman"/>
          <w:sz w:val="28"/>
        </w:rPr>
        <w:t>нных в Турции.</w:t>
      </w:r>
    </w:p>
    <w:p w:rsidR="00D5372B" w:rsidRDefault="00D53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5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372B"/>
    <w:rsid w:val="0007199A"/>
    <w:rsid w:val="00D5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2017-11-05T09:13:00Z</dcterms:created>
  <dcterms:modified xsi:type="dcterms:W3CDTF">2017-11-05T09:13:00Z</dcterms:modified>
</cp:coreProperties>
</file>