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5E" w:rsidRDefault="00BA0D5E" w:rsidP="00BA0D5E">
      <w:pPr>
        <w:jc w:val="right"/>
      </w:pPr>
      <w:r>
        <w:t>УТВЕРЖДЕН</w:t>
      </w:r>
    </w:p>
    <w:p w:rsidR="00BA0D5E" w:rsidRDefault="00BA0D5E" w:rsidP="00BA0D5E">
      <w:pPr>
        <w:jc w:val="right"/>
      </w:pPr>
      <w:r>
        <w:t>Протоколом общего собрания учредителей</w:t>
      </w:r>
    </w:p>
    <w:p w:rsidR="00BA0D5E" w:rsidRDefault="00BA0D5E" w:rsidP="00BA0D5E">
      <w:pPr>
        <w:jc w:val="right"/>
      </w:pPr>
      <w:r>
        <w:t>Общества с ограниченной ответственностью</w:t>
      </w:r>
    </w:p>
    <w:p w:rsidR="00BA0D5E" w:rsidRDefault="00BA0D5E" w:rsidP="00BA0D5E">
      <w:pPr>
        <w:jc w:val="right"/>
      </w:pPr>
      <w:r>
        <w:t>«</w:t>
      </w:r>
      <w:proofErr w:type="spellStart"/>
      <w:r>
        <w:t>Бриллиантс</w:t>
      </w:r>
      <w:proofErr w:type="spellEnd"/>
      <w:r>
        <w:t>»</w:t>
      </w:r>
    </w:p>
    <w:p w:rsidR="00BA0D5E" w:rsidRDefault="00BA0D5E" w:rsidP="00BA0D5E">
      <w:pPr>
        <w:jc w:val="right"/>
      </w:pPr>
      <w:r>
        <w:t>Протокол № 1 от «02» ноября 2012 г.</w:t>
      </w:r>
    </w:p>
    <w:p w:rsidR="00BA0D5E" w:rsidRDefault="00BA0D5E" w:rsidP="00BA0D5E">
      <w:pPr>
        <w:jc w:val="center"/>
      </w:pPr>
    </w:p>
    <w:p w:rsidR="00BA0D5E" w:rsidRDefault="00BA0D5E" w:rsidP="00BA0D5E">
      <w:pPr>
        <w:jc w:val="center"/>
      </w:pPr>
    </w:p>
    <w:p w:rsidR="00BA0D5E" w:rsidRDefault="00BA0D5E" w:rsidP="00BA0D5E">
      <w:pPr>
        <w:jc w:val="center"/>
      </w:pPr>
    </w:p>
    <w:p w:rsidR="00BA0D5E" w:rsidRDefault="00BA0D5E" w:rsidP="00BA0D5E">
      <w:pPr>
        <w:jc w:val="center"/>
      </w:pPr>
    </w:p>
    <w:p w:rsidR="00BA0D5E" w:rsidRDefault="00BA0D5E" w:rsidP="00BA0D5E">
      <w:pPr>
        <w:jc w:val="center"/>
        <w:rPr>
          <w:sz w:val="48"/>
          <w:szCs w:val="48"/>
        </w:rPr>
      </w:pPr>
      <w:r>
        <w:rPr>
          <w:sz w:val="48"/>
          <w:szCs w:val="48"/>
        </w:rPr>
        <w:t>УСТАВ</w:t>
      </w:r>
    </w:p>
    <w:p w:rsidR="00BA0D5E" w:rsidRDefault="00BA0D5E" w:rsidP="00BA0D5E">
      <w:pPr>
        <w:jc w:val="center"/>
        <w:rPr>
          <w:sz w:val="48"/>
          <w:szCs w:val="48"/>
        </w:rPr>
      </w:pPr>
      <w:r>
        <w:rPr>
          <w:sz w:val="48"/>
          <w:szCs w:val="48"/>
        </w:rPr>
        <w:t>Общества с ограниченной ответственностью</w:t>
      </w:r>
    </w:p>
    <w:p w:rsidR="00BA0D5E" w:rsidRDefault="00BA0D5E" w:rsidP="00BA0D5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</w:t>
      </w:r>
      <w:proofErr w:type="spellStart"/>
      <w:r>
        <w:rPr>
          <w:b/>
          <w:sz w:val="96"/>
          <w:szCs w:val="96"/>
        </w:rPr>
        <w:t>Бриллиантс</w:t>
      </w:r>
      <w:proofErr w:type="spellEnd"/>
      <w:r>
        <w:rPr>
          <w:b/>
          <w:sz w:val="96"/>
          <w:szCs w:val="96"/>
        </w:rPr>
        <w:t>»</w:t>
      </w: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jc w:val="center"/>
        <w:rPr>
          <w:b/>
        </w:rPr>
      </w:pPr>
    </w:p>
    <w:p w:rsidR="00BA0D5E" w:rsidRDefault="00BA0D5E" w:rsidP="00BA0D5E">
      <w:pPr>
        <w:rPr>
          <w:b/>
        </w:rPr>
      </w:pPr>
    </w:p>
    <w:p w:rsidR="00BA0D5E" w:rsidRDefault="00BA0D5E" w:rsidP="00BA0D5E">
      <w:pPr>
        <w:jc w:val="center"/>
      </w:pPr>
    </w:p>
    <w:p w:rsidR="00BA0D5E" w:rsidRDefault="00BA0D5E" w:rsidP="00BA0D5E">
      <w:pPr>
        <w:jc w:val="center"/>
      </w:pPr>
    </w:p>
    <w:p w:rsidR="00BA0D5E" w:rsidRDefault="00BA0D5E" w:rsidP="00BA0D5E">
      <w:pPr>
        <w:jc w:val="center"/>
      </w:pPr>
      <w:r>
        <w:t>Российская Федерация</w:t>
      </w:r>
    </w:p>
    <w:p w:rsidR="00BA0D5E" w:rsidRDefault="00BA0D5E" w:rsidP="00BA0D5E">
      <w:pPr>
        <w:jc w:val="center"/>
      </w:pPr>
      <w:r>
        <w:t>г. Владивосток</w:t>
      </w:r>
    </w:p>
    <w:p w:rsidR="00BA0D5E" w:rsidRDefault="00BA0D5E" w:rsidP="00BA0D5E">
      <w:pPr>
        <w:jc w:val="center"/>
      </w:pPr>
      <w:r>
        <w:t>2012 г.</w:t>
      </w:r>
    </w:p>
    <w:p w:rsidR="00BA0D5E" w:rsidRDefault="00BA0D5E" w:rsidP="00BA0D5E">
      <w:pPr>
        <w:jc w:val="center"/>
      </w:pPr>
      <w:r>
        <w:lastRenderedPageBreak/>
        <w:t>УСТАВ</w:t>
      </w:r>
    </w:p>
    <w:p w:rsidR="00BA0D5E" w:rsidRDefault="00BA0D5E" w:rsidP="00BA0D5E">
      <w:pPr>
        <w:jc w:val="center"/>
        <w:rPr>
          <w:b/>
        </w:rPr>
      </w:pPr>
      <w:r>
        <w:rPr>
          <w:b/>
        </w:rPr>
        <w:t>Общества с ограниченной ответственностью</w:t>
      </w:r>
    </w:p>
    <w:p w:rsidR="00BA0D5E" w:rsidRDefault="00BA0D5E" w:rsidP="00BA0D5E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Бриллиантс</w:t>
      </w:r>
      <w:proofErr w:type="spellEnd"/>
      <w:r>
        <w:rPr>
          <w:b/>
        </w:rPr>
        <w:t>»</w:t>
      </w:r>
    </w:p>
    <w:p w:rsidR="00BA0D5E" w:rsidRDefault="00BA0D5E" w:rsidP="00BA0D5E">
      <w:pPr>
        <w:jc w:val="center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BA0D5E" w:rsidRDefault="00BA0D5E" w:rsidP="00BA0D5E">
      <w:pPr>
        <w:jc w:val="center"/>
        <w:rPr>
          <w:b/>
        </w:rPr>
      </w:pPr>
      <w:r>
        <w:rPr>
          <w:b/>
        </w:rPr>
        <w:t>Статья 1. ОСНОВНЫЕ ПОЛОЖЕНИЯ ОБ ОБЩЕСТВЕ</w:t>
      </w:r>
    </w:p>
    <w:p w:rsidR="00BA0D5E" w:rsidRDefault="00BA0D5E" w:rsidP="00BA0D5E">
      <w:r>
        <w:tab/>
        <w:t>1.1. Настоящий Устав разработан в соответствии с требованиями Гражданского кодекса РФ и Федерального закона РФ «Об обществах с ограниченной ответственностью».</w:t>
      </w:r>
    </w:p>
    <w:p w:rsidR="00BA0D5E" w:rsidRDefault="00BA0D5E" w:rsidP="00BA0D5E">
      <w:r>
        <w:tab/>
        <w:t>1.2. Организационно-правовой формой коммерческой организации «</w:t>
      </w:r>
      <w:proofErr w:type="spellStart"/>
      <w:r>
        <w:t>Бриллиантс</w:t>
      </w:r>
      <w:proofErr w:type="spellEnd"/>
      <w:r>
        <w:t>» (в дальнейшем именуемой «Общество») является Общество с ограниченной ответственностью.</w:t>
      </w:r>
    </w:p>
    <w:p w:rsidR="00BA0D5E" w:rsidRDefault="00BA0D5E" w:rsidP="00BA0D5E">
      <w:r>
        <w:tab/>
        <w:t>1.3. Общество считается созданным с момента его государственной регистрации в порядке, установленном федеральным законом о государственной регистрации юридических лиц.</w:t>
      </w:r>
    </w:p>
    <w:p w:rsidR="00BA0D5E" w:rsidRDefault="00BA0D5E" w:rsidP="00BA0D5E">
      <w:r>
        <w:tab/>
        <w:t>1.4. Общества создано без ограничения срока.</w:t>
      </w:r>
    </w:p>
    <w:p w:rsidR="00BA0D5E" w:rsidRDefault="00BA0D5E" w:rsidP="00BA0D5E">
      <w:r>
        <w:tab/>
        <w:t>1.5. Общество может иметь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BA0D5E" w:rsidRDefault="00BA0D5E" w:rsidP="00BA0D5E">
      <w:r>
        <w:tab/>
        <w:t>1.6. Общество вправе в установленном порядке открывать расчетные, специальные, ссудные, текущие, валютные и иные счета в любых банках на территории Российской Федерации и за ее пределами.</w:t>
      </w:r>
    </w:p>
    <w:p w:rsidR="00BA0D5E" w:rsidRDefault="00BA0D5E" w:rsidP="00BA0D5E">
      <w:r>
        <w:tab/>
        <w:t>1.7. Общество должно иметь печать, содержащую его полное фирменное наименование на русском языке и указание на место его нахождения. В печати может быть также указано фирменное наименование Общества на любом иностранном языке или языке народов Российской Федерации.</w:t>
      </w:r>
    </w:p>
    <w:p w:rsidR="00BA0D5E" w:rsidRDefault="00BA0D5E" w:rsidP="00BA0D5E">
      <w:r>
        <w:tab/>
        <w:t>1.8. 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визуальной идентификации.</w:t>
      </w:r>
    </w:p>
    <w:p w:rsidR="00BA0D5E" w:rsidRDefault="00BA0D5E" w:rsidP="00BA0D5E">
      <w:pPr>
        <w:jc w:val="center"/>
        <w:rPr>
          <w:b/>
        </w:rPr>
      </w:pPr>
      <w:r>
        <w:rPr>
          <w:b/>
        </w:rPr>
        <w:t>Статья 2. ФИРМЕННОЕ НАИМЕНОВАНИЕ ОБЩЕСТВА, ЕГО МЕСТО НАХОЖДЕНИЯ</w:t>
      </w:r>
    </w:p>
    <w:p w:rsidR="00BA0D5E" w:rsidRDefault="00BA0D5E" w:rsidP="00BA0D5E">
      <w:r>
        <w:tab/>
        <w:t>2.1. Фирменное наименование Общества:</w:t>
      </w:r>
    </w:p>
    <w:p w:rsidR="00BA0D5E" w:rsidRDefault="00BA0D5E" w:rsidP="00BA0D5E">
      <w:r>
        <w:tab/>
        <w:t>2.1.1. на русском языке:</w:t>
      </w:r>
    </w:p>
    <w:p w:rsidR="00BA0D5E" w:rsidRDefault="00BA0D5E" w:rsidP="00BA0D5E">
      <w:pPr>
        <w:rPr>
          <w:b/>
        </w:rPr>
      </w:pPr>
      <w:r>
        <w:tab/>
        <w:t xml:space="preserve">- полное: </w:t>
      </w:r>
      <w:r>
        <w:rPr>
          <w:b/>
        </w:rPr>
        <w:t>Общество с ограниченное ответственностью «</w:t>
      </w:r>
      <w:proofErr w:type="spellStart"/>
      <w:r>
        <w:rPr>
          <w:b/>
        </w:rPr>
        <w:t>Бриллиантс</w:t>
      </w:r>
      <w:proofErr w:type="spellEnd"/>
      <w:r>
        <w:rPr>
          <w:b/>
        </w:rPr>
        <w:t>»;</w:t>
      </w:r>
    </w:p>
    <w:p w:rsidR="00BA0D5E" w:rsidRDefault="00BA0D5E" w:rsidP="00BA0D5E">
      <w:pPr>
        <w:rPr>
          <w:b/>
        </w:rPr>
      </w:pPr>
      <w:r>
        <w:rPr>
          <w:b/>
        </w:rPr>
        <w:tab/>
      </w:r>
      <w:r>
        <w:t xml:space="preserve">- сокращенное: </w:t>
      </w:r>
      <w:r>
        <w:rPr>
          <w:b/>
        </w:rPr>
        <w:t>ООО «</w:t>
      </w:r>
      <w:proofErr w:type="spellStart"/>
      <w:r>
        <w:rPr>
          <w:b/>
        </w:rPr>
        <w:t>Бриллиантс</w:t>
      </w:r>
      <w:proofErr w:type="spellEnd"/>
      <w:r>
        <w:rPr>
          <w:b/>
        </w:rPr>
        <w:t>»;</w:t>
      </w:r>
    </w:p>
    <w:p w:rsidR="00BA0D5E" w:rsidRDefault="00BA0D5E" w:rsidP="00BA0D5E">
      <w:r>
        <w:tab/>
        <w:t xml:space="preserve">2.1.2. Фирменное наименование Общества на английском языке: </w:t>
      </w:r>
      <w:r>
        <w:rPr>
          <w:b/>
        </w:rPr>
        <w:t>«</w:t>
      </w:r>
      <w:r>
        <w:rPr>
          <w:b/>
          <w:lang w:val="en-US"/>
        </w:rPr>
        <w:t>Brilliants</w:t>
      </w:r>
      <w:r>
        <w:rPr>
          <w:b/>
        </w:rPr>
        <w:t xml:space="preserve">», </w:t>
      </w:r>
      <w:r>
        <w:rPr>
          <w:b/>
          <w:lang w:val="en-US"/>
        </w:rPr>
        <w:t>Co</w:t>
      </w:r>
      <w:r w:rsidRPr="00BA0D5E">
        <w:rPr>
          <w:b/>
        </w:rPr>
        <w:t xml:space="preserve"> </w:t>
      </w:r>
      <w:r>
        <w:rPr>
          <w:b/>
          <w:lang w:val="en-US"/>
        </w:rPr>
        <w:t>Ltd</w:t>
      </w:r>
      <w:r>
        <w:rPr>
          <w:b/>
        </w:rPr>
        <w:t>.</w:t>
      </w:r>
    </w:p>
    <w:p w:rsidR="00BA0D5E" w:rsidRDefault="00BA0D5E" w:rsidP="00BA0D5E">
      <w:r>
        <w:tab/>
        <w:t xml:space="preserve">2.2. Место нахождения Общества: </w:t>
      </w:r>
      <w:proofErr w:type="gramStart"/>
      <w:r>
        <w:t>Российская Федерация, 690105, Приморский край, г. Владивосток, ул. Русская, д. 94.</w:t>
      </w:r>
      <w:proofErr w:type="gramEnd"/>
    </w:p>
    <w:p w:rsidR="00BA0D5E" w:rsidRDefault="00BA0D5E" w:rsidP="00BA0D5E">
      <w:pPr>
        <w:jc w:val="center"/>
        <w:rPr>
          <w:b/>
        </w:rPr>
      </w:pPr>
      <w:r>
        <w:rPr>
          <w:b/>
        </w:rPr>
        <w:lastRenderedPageBreak/>
        <w:t>Статья 3. ЦЕЛЬ СОЗДАНИЯ И ПРЕДМЕТ ДЕЯТЕЛЬНОСТИ ОБЩЕСТВА, ХОЗЯЙСТВЕННАЯ ДЕЯТЕЛЬНОСТЬ ОБЩЕСТВА</w:t>
      </w:r>
    </w:p>
    <w:p w:rsidR="00BA0D5E" w:rsidRDefault="00BA0D5E" w:rsidP="00BA0D5E">
      <w:r>
        <w:tab/>
        <w:t xml:space="preserve">3.1. Общество создано с целью получения прибыли, направляемой на развитие производства, инвестирование собственных перспективных проектов, улучшение материально-технической </w:t>
      </w:r>
      <w:proofErr w:type="gramStart"/>
      <w:r>
        <w:t>базы Общества</w:t>
      </w:r>
      <w:proofErr w:type="gramEnd"/>
      <w:r>
        <w:t>, а также реализацию социально-экономических интересов Участников и персонала Общества.</w:t>
      </w:r>
    </w:p>
    <w:p w:rsidR="00BA0D5E" w:rsidRDefault="00BA0D5E" w:rsidP="00BA0D5E">
      <w:r>
        <w:tab/>
        <w:t xml:space="preserve">3.2. Общество имеет гражданские права и </w:t>
      </w:r>
      <w:proofErr w:type="gramStart"/>
      <w:r>
        <w:t>несет гражданские обязанности</w:t>
      </w:r>
      <w:proofErr w:type="gramEnd"/>
      <w:r>
        <w:t>, необходимые для осуществления любых видов деятельности, не запрещенных действующим законодательством.</w:t>
      </w:r>
    </w:p>
    <w:p w:rsidR="00BA0D5E" w:rsidRDefault="00BA0D5E" w:rsidP="00BA0D5E">
      <w:r>
        <w:tab/>
        <w:t>3.3. Основными видами деятельности Общества являются: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Деятельность танцплощадок, дискотек, школ танцев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Прочая деятельность в области спорта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Прочая деятельность по организации отдыха и развлечений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Деятельность с области искусства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Деятельность по организации и постановке театральных и оперных представлений, концертов и прочих сценических выступлений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Деятельность концертных и театральных залов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Прочая зрелищно-развлекательная деятельность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одежды; выделка и крашение меха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одежды из кожи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одежды из текстильных материалов и аксессуаров одежды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верхней одежды из тканей для женщин и девочек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нательного белья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трикотажного нательного белья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нательного белья из тканей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прочей одежды и аксессуаров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трикотажной одежды для новорожденных детей, спортивной одежды и аксессуаров одежды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трикотажных перчаток, варежек и рукавиц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прочих трикотажных аксессуаров одежды, в том числе платков, шарфов, галстуков и прочих аналогичных изделий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спортивной одежды из тканей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Производство аксессуаров одежды из кожи; производство одежды из фетра или нетканых материалов; производство одежды из текстильных материалов с покрытием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аксессуаров одежды из натуральной или композиционной кожи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одежды из фетра, нетканых материалов, из текстильных материалов с пропиткой или покрытием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головных уборов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Выделка и крашение меха; производство меховых изделий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одежды, аксессуаров и прочих изделий из меха, кроме головных уборов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искусственного меха и изделий из него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искусственного меха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Производство изделий из искусственного меха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Издательская и полиграфическая деятельность, тиражирование записанных носителей информации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Издательская деятельность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Издание книг, брошюр, буклетов и аналогичных публикаций, в том числе для слепых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Издание журналов и периодических публикаций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Издание звукозаписей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lastRenderedPageBreak/>
        <w:t>●</w:t>
      </w:r>
      <w:r>
        <w:t xml:space="preserve"> Издание музыкальных и других звукозаписей на грампластинках, компакт-дисках, видеодисках и магнитных лентах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Копирование записанных носителей информации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Копирование звукозаписей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Копирование видеозаписей</w:t>
      </w:r>
    </w:p>
    <w:p w:rsidR="00BA0D5E" w:rsidRDefault="00BA0D5E" w:rsidP="00BA0D5E">
      <w:pPr>
        <w:spacing w:after="0" w:line="240" w:lineRule="auto"/>
      </w:pPr>
      <w:r>
        <w:rPr>
          <w:rFonts w:cstheme="minorHAnsi"/>
        </w:rPr>
        <w:t>●</w:t>
      </w:r>
      <w:r>
        <w:t xml:space="preserve"> Копирование машинных носителей информации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в неспециализированных магазинах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в неспециализированных магазинах преимущественно пищевыми продуктами, включая напитки, и табачными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Прочая розничная торговля в неспециализированных магазинах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пищевыми продуктами, включая напитки, и табачными изделиями в специализированных магазинах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кондитерскими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мучными кондитерскими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сахаристыми кондитерскими изделиями, включая шоколад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алкогольными и другими напитками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алкогольными напитками, включая пиво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алкогольными напитками, кроме пива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безалкогольными напитками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табачными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Прочая розничная торговля пищевыми продуктами в специализированных магазинах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фармацевтическими и медицинскими товарами, косметическими и парфюмерными товарами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● Розничная торговля фармацевтическими товарами 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косметическими и парфюмерными товарами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текстильными и галантерейными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текстильными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галантерейными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одеждой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мужской, женской и детской одеждой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нательным бельем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изделиями из меха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одеждой из кожи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спортивной одежды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чулочно-носочными изделиями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головными уборами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аксессуарами одежды (перчатками, галстуками, шарфами, ремнями, подтяжками и т. п.)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обувью и изделиями из кожи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обувью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изделиями из кожи и дорожными принадлежностями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различной домашней утварью, ножевыми изделиями, посудой, изделиями из стекла и керамики; в том числе фарфора и фаянса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Розничная торговля газетами и журналами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Рекламная деятельность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Трудоустройство и подбор персонала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Деятельность в области фотографии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Деятельность в области дизайна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Прочая зрелищно-развлекательная деятельность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Предоставление услуг парикмахерскими и салонами красоты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Физкультурно-оздоровительная деятельность</w:t>
      </w:r>
    </w:p>
    <w:p w:rsidR="00BA0D5E" w:rsidRDefault="00BA0D5E" w:rsidP="00BA0D5E">
      <w:pPr>
        <w:spacing w:after="0" w:line="240" w:lineRule="auto"/>
        <w:rPr>
          <w:rFonts w:cstheme="minorHAnsi"/>
        </w:rPr>
      </w:pPr>
      <w:r>
        <w:rPr>
          <w:rFonts w:cstheme="minorHAnsi"/>
        </w:rPr>
        <w:t>● Другие виды деятельности, не запрещенные законодательством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lastRenderedPageBreak/>
        <w:tab/>
        <w:t>3.4. Отдельными видами деятельности, перечень которых определяется законодательством, Общество вправе заниматься только на основании специального разрешения (лицензии).</w:t>
      </w:r>
    </w:p>
    <w:p w:rsidR="00BA0D5E" w:rsidRDefault="00BA0D5E" w:rsidP="00BA0D5E">
      <w:pPr>
        <w:jc w:val="center"/>
        <w:rPr>
          <w:rFonts w:cstheme="minorHAnsi"/>
          <w:b/>
        </w:rPr>
      </w:pPr>
      <w:r>
        <w:rPr>
          <w:rFonts w:cstheme="minorHAnsi"/>
          <w:b/>
        </w:rPr>
        <w:t>Статья 4. ОТВЕТСТВЕННОСТЬ ОБЩЕСТВА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4.1. Общество несет ответственность по своим обязательствам всем принадлежащим ему имуществом.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4.2. Общество не отвечает по обязательствам своих Участников.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 xml:space="preserve">4.3. Участники несут риск убытков, связанных с деятельностью </w:t>
      </w:r>
      <w:proofErr w:type="gramStart"/>
      <w:r>
        <w:rPr>
          <w:rFonts w:cstheme="minorHAnsi"/>
        </w:rPr>
        <w:t>Общества</w:t>
      </w:r>
      <w:proofErr w:type="gramEnd"/>
      <w:r>
        <w:rPr>
          <w:rFonts w:cstheme="minorHAnsi"/>
        </w:rPr>
        <w:t xml:space="preserve"> в пределах стоимости внесенной им доли. Участники общества, не полностью оплатившие доли,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4.4. Российская Федерация, субъекты Российской Федерации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субъектов Российской Федерации и муниципальных образований.</w:t>
      </w:r>
    </w:p>
    <w:p w:rsidR="00BA0D5E" w:rsidRDefault="00BA0D5E" w:rsidP="00BA0D5E">
      <w:pPr>
        <w:jc w:val="center"/>
        <w:rPr>
          <w:rFonts w:cstheme="minorHAnsi"/>
          <w:b/>
        </w:rPr>
      </w:pPr>
      <w:r>
        <w:rPr>
          <w:rFonts w:cstheme="minorHAnsi"/>
          <w:b/>
        </w:rPr>
        <w:t>Статья 5. ФИЛИАЛЫ И ПРЕДСТАВИТЕЛЬСТВА ОБЩЕСТВА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5.1. Общество может создавать филиалы и открывать представительства по решению Участника Общества, как на территории Российской Федерации, так и за ее пределами.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5.2. Устав Общества должен содержать сведения о его филиалах и представительствах. В случае изменения сведений о наличии филиалов и представительств, соответствующие изменения вносятся в настоящий Устав и представляются в орган, осуществляющий государственную регистрацию юридических лиц. Указанные изменения вступают в силу для третьих лиц с момента уведомления о таких изменениях указанного органа.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5.3. Филиалом Общества является его обособленное подразделение, расположенное вне места нахождения Общества, осуществляющее все или часть его функций, в том числе функции представительства.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5.4. Представительством Общества является его обособленное подразделение, расположенное вне места нахождения Общества, которое представляет интересы Общества и осуществляет их защиту.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5.5. Филиалы и представительства не являются юридическими лицами и действуют на основании утвержденных Обществом Положений о них. Филиалы и представительства наделяются Обществом имуществом. Руководители филиалов и представительств назначаются Обществом доверенностей. Доверенности руководителям филиалов и представительств от имени Общества выдает Директор.</w:t>
      </w:r>
    </w:p>
    <w:p w:rsidR="00BA0D5E" w:rsidRDefault="00BA0D5E" w:rsidP="00BA0D5E">
      <w:pPr>
        <w:rPr>
          <w:rFonts w:cstheme="minorHAnsi"/>
        </w:rPr>
      </w:pPr>
      <w:r>
        <w:rPr>
          <w:rFonts w:cstheme="minorHAnsi"/>
        </w:rPr>
        <w:tab/>
        <w:t>5.6. Филиалы и представительства осуществляют свою деятельность от имени Общества. Общество несет ответственность за деятельность созданных им филиалов и представительств.</w:t>
      </w:r>
    </w:p>
    <w:p w:rsidR="00E41DF3" w:rsidRDefault="00BA0D5E">
      <w:bookmarkStart w:id="0" w:name="_GoBack"/>
      <w:bookmarkEnd w:id="0"/>
    </w:p>
    <w:sectPr w:rsidR="00E4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7F"/>
    <w:rsid w:val="0064137F"/>
    <w:rsid w:val="00BA0D5E"/>
    <w:rsid w:val="00FB5512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8447</Characters>
  <Application>Microsoft Office Word</Application>
  <DocSecurity>0</DocSecurity>
  <Lines>70</Lines>
  <Paragraphs>19</Paragraphs>
  <ScaleCrop>false</ScaleCrop>
  <Company>Microsoft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2017-11-16T20:14:00Z</dcterms:created>
  <dcterms:modified xsi:type="dcterms:W3CDTF">2017-11-16T20:14:00Z</dcterms:modified>
</cp:coreProperties>
</file>