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3C" w:rsidRPr="00961B3C" w:rsidRDefault="00961B3C" w:rsidP="00961B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нужна мебель, которая впишется</w:t>
      </w:r>
      <w:r w:rsidRPr="00961B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ваш</w:t>
      </w:r>
      <w:r w:rsidRPr="00961B3C">
        <w:rPr>
          <w:rFonts w:ascii="Times New Roman" w:hAnsi="Times New Roman" w:cs="Times New Roman"/>
          <w:sz w:val="28"/>
          <w:szCs w:val="28"/>
        </w:rPr>
        <w:t xml:space="preserve"> интерьер, то закажите </w:t>
      </w:r>
      <w:r w:rsidRPr="00961B3C">
        <w:rPr>
          <w:rFonts w:ascii="Times New Roman" w:hAnsi="Times New Roman" w:cs="Times New Roman"/>
          <w:sz w:val="28"/>
          <w:szCs w:val="28"/>
        </w:rPr>
        <w:t>кровать по собственному эскизу.</w:t>
      </w:r>
    </w:p>
    <w:p w:rsidR="00961B3C" w:rsidRDefault="00961B3C" w:rsidP="00961B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Особое внимание, при выборе подростковой кровати, нужно обратить на: материалы изготовления, размеры, конструкцию, матрас и дизайн. Например, интересным дизайнерским решением будет кровать из белой экокожи, изголовье которой усыпано кристаллами Swarovski.</w:t>
      </w:r>
    </w:p>
    <w:p w:rsidR="00C008FE" w:rsidRPr="00961B3C" w:rsidRDefault="00C008FE" w:rsidP="00961B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1B3C" w:rsidRDefault="00961B3C" w:rsidP="00961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1B3C">
        <w:rPr>
          <w:rFonts w:ascii="Times New Roman" w:hAnsi="Times New Roman" w:cs="Times New Roman"/>
          <w:b/>
          <w:sz w:val="28"/>
          <w:szCs w:val="28"/>
        </w:rPr>
        <w:t>Характеристика кровати для девочек на заказ</w:t>
      </w:r>
    </w:p>
    <w:p w:rsidR="00C008FE" w:rsidRPr="00961B3C" w:rsidRDefault="00C008FE" w:rsidP="00961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1B3C" w:rsidRPr="00961B3C" w:rsidRDefault="00961B3C" w:rsidP="0096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Кровать для девочки с кристаллами Swarovski, характеризуется такими параметрами:</w:t>
      </w:r>
    </w:p>
    <w:p w:rsidR="00961B3C" w:rsidRPr="00961B3C" w:rsidRDefault="00961B3C" w:rsidP="00961B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Стандартные размеры – 140х200см (возможно изготовление по индивидуальным размерам)</w:t>
      </w:r>
    </w:p>
    <w:p w:rsidR="00961B3C" w:rsidRPr="00961B3C" w:rsidRDefault="00961B3C" w:rsidP="00961B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Материал изголовья – заменитель кожи белого цвета (как с передней так и с задней стороны)</w:t>
      </w:r>
    </w:p>
    <w:p w:rsidR="00961B3C" w:rsidRPr="00961B3C" w:rsidRDefault="00961B3C" w:rsidP="00961B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Конструкция изголовья – квадратная спинка с округлыми выступами по бокам</w:t>
      </w:r>
    </w:p>
    <w:p w:rsidR="00961B3C" w:rsidRPr="00961B3C" w:rsidRDefault="00961B3C" w:rsidP="00961B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Техника оформления – каретная стяжка, с использованием камней Swarovski</w:t>
      </w:r>
    </w:p>
    <w:p w:rsidR="00961B3C" w:rsidRPr="00961B3C" w:rsidRDefault="00961B3C" w:rsidP="00961B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По периметру подиума съемные чехлы из кожзама</w:t>
      </w:r>
    </w:p>
    <w:p w:rsidR="00961B3C" w:rsidRPr="00961B3C" w:rsidRDefault="00961B3C" w:rsidP="00961B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Присутствует просторный ящик для хранения постельного белья и подушек</w:t>
      </w:r>
    </w:p>
    <w:p w:rsidR="00961B3C" w:rsidRPr="00961B3C" w:rsidRDefault="00961B3C" w:rsidP="00961B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Оборудована подъемными механизмами – газлифтами</w:t>
      </w:r>
    </w:p>
    <w:p w:rsidR="00961B3C" w:rsidRPr="00961B3C" w:rsidRDefault="00961B3C" w:rsidP="00961B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Ортопедический каркас кровати состоит из ламелей</w:t>
      </w:r>
    </w:p>
    <w:p w:rsidR="00961B3C" w:rsidRDefault="00961B3C" w:rsidP="00961B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Изготовление на заказ в Киеве</w:t>
      </w:r>
    </w:p>
    <w:p w:rsidR="00C008FE" w:rsidRPr="00961B3C" w:rsidRDefault="00C008FE" w:rsidP="00C008FE">
      <w:pPr>
        <w:pStyle w:val="a3"/>
        <w:spacing w:after="0"/>
        <w:ind w:left="870"/>
        <w:rPr>
          <w:rFonts w:ascii="Times New Roman" w:hAnsi="Times New Roman" w:cs="Times New Roman"/>
          <w:sz w:val="28"/>
          <w:szCs w:val="28"/>
        </w:rPr>
      </w:pPr>
    </w:p>
    <w:p w:rsidR="00961B3C" w:rsidRPr="00961B3C" w:rsidRDefault="00961B3C" w:rsidP="00961B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 xml:space="preserve">Чтобы предотвратить проблемы с позвоночником, нужно правильно подобрать основание и матрас. Для ортопедического воздействия на спину, в конструкции используются прочные буковые ламели, позволяющие поддерживать </w:t>
      </w:r>
      <w:r w:rsidR="00C008FE">
        <w:rPr>
          <w:rFonts w:ascii="Times New Roman" w:hAnsi="Times New Roman" w:cs="Times New Roman"/>
          <w:sz w:val="28"/>
          <w:szCs w:val="28"/>
        </w:rPr>
        <w:t xml:space="preserve">позвоночник </w:t>
      </w:r>
      <w:r w:rsidRPr="00961B3C">
        <w:rPr>
          <w:rFonts w:ascii="Times New Roman" w:hAnsi="Times New Roman" w:cs="Times New Roman"/>
          <w:sz w:val="28"/>
          <w:szCs w:val="28"/>
        </w:rPr>
        <w:t>в правильном положении. В комплекте не идет матрас, так как он подбирается индивидуально.</w:t>
      </w:r>
    </w:p>
    <w:p w:rsidR="00961B3C" w:rsidRPr="00961B3C" w:rsidRDefault="00961B3C" w:rsidP="00961B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Функциональность кровати обеспечивают вместительные ящики, а газлифты упростят эксплуатацию.</w:t>
      </w:r>
    </w:p>
    <w:p w:rsidR="00961B3C" w:rsidRPr="00961B3C" w:rsidRDefault="00961B3C" w:rsidP="00961B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1B3C">
        <w:rPr>
          <w:rFonts w:ascii="Times New Roman" w:hAnsi="Times New Roman" w:cs="Times New Roman"/>
          <w:sz w:val="28"/>
          <w:szCs w:val="28"/>
        </w:rPr>
        <w:t>Конечно же для девочки подростка немаловажным аспектом будет дизайн. Переливающиеся камни</w:t>
      </w:r>
      <w:bookmarkStart w:id="0" w:name="_GoBack"/>
      <w:bookmarkEnd w:id="0"/>
      <w:r w:rsidRPr="00961B3C">
        <w:rPr>
          <w:rFonts w:ascii="Times New Roman" w:hAnsi="Times New Roman" w:cs="Times New Roman"/>
          <w:sz w:val="28"/>
          <w:szCs w:val="28"/>
        </w:rPr>
        <w:t xml:space="preserve"> подчеркнут инд</w:t>
      </w:r>
      <w:r w:rsidR="00C008FE">
        <w:rPr>
          <w:rFonts w:ascii="Times New Roman" w:hAnsi="Times New Roman" w:cs="Times New Roman"/>
          <w:sz w:val="28"/>
          <w:szCs w:val="28"/>
        </w:rPr>
        <w:t xml:space="preserve">ивидуальность хозяйки комнаты, </w:t>
      </w:r>
      <w:r w:rsidRPr="00961B3C">
        <w:rPr>
          <w:rFonts w:ascii="Times New Roman" w:hAnsi="Times New Roman" w:cs="Times New Roman"/>
          <w:sz w:val="28"/>
          <w:szCs w:val="28"/>
        </w:rPr>
        <w:t>добавят нежности и элегантности интерьеру. Квадратная форма кровати легко впишется в любую стандартную комнату, а материал обивки можно заменить на ткань или натуральную кожу.</w:t>
      </w:r>
    </w:p>
    <w:sectPr w:rsidR="00961B3C" w:rsidRPr="0096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F83"/>
    <w:multiLevelType w:val="hybridMultilevel"/>
    <w:tmpl w:val="CA8A8482"/>
    <w:lvl w:ilvl="0" w:tplc="C8DE6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6503"/>
    <w:multiLevelType w:val="hybridMultilevel"/>
    <w:tmpl w:val="46FC7F24"/>
    <w:lvl w:ilvl="0" w:tplc="00202254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6AEA"/>
    <w:multiLevelType w:val="hybridMultilevel"/>
    <w:tmpl w:val="D6E4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05B26"/>
    <w:multiLevelType w:val="hybridMultilevel"/>
    <w:tmpl w:val="2EA6F6A8"/>
    <w:lvl w:ilvl="0" w:tplc="C8DE6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10137"/>
    <w:multiLevelType w:val="hybridMultilevel"/>
    <w:tmpl w:val="ADB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8B"/>
    <w:rsid w:val="001B4D15"/>
    <w:rsid w:val="002606D9"/>
    <w:rsid w:val="004B168B"/>
    <w:rsid w:val="00936B34"/>
    <w:rsid w:val="00937992"/>
    <w:rsid w:val="00961B3C"/>
    <w:rsid w:val="00B7429F"/>
    <w:rsid w:val="00C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7204-71E1-49FE-845A-68E72900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2017-07-15T18:34:00Z</dcterms:created>
  <dcterms:modified xsi:type="dcterms:W3CDTF">2017-07-15T19:41:00Z</dcterms:modified>
</cp:coreProperties>
</file>