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E2" w:rsidRDefault="00410A72">
      <w:pPr>
        <w:rPr>
          <w:b/>
          <w:sz w:val="28"/>
          <w:szCs w:val="28"/>
        </w:rPr>
      </w:pPr>
      <w:r w:rsidRPr="00410A72">
        <w:rPr>
          <w:b/>
          <w:sz w:val="28"/>
          <w:szCs w:val="28"/>
        </w:rPr>
        <w:t>Стильные уличные светильники для загородного дома</w:t>
      </w:r>
    </w:p>
    <w:p w:rsidR="00410A72" w:rsidRDefault="00410A72">
      <w:pPr>
        <w:rPr>
          <w:b/>
          <w:sz w:val="28"/>
          <w:szCs w:val="28"/>
        </w:rPr>
      </w:pPr>
    </w:p>
    <w:p w:rsidR="001E1518" w:rsidRDefault="00022DE1" w:rsidP="00410A72">
      <w:r>
        <w:t xml:space="preserve">Эстетическую красоту </w:t>
      </w:r>
      <w:r w:rsidR="00A269E1">
        <w:t>придомовой территории придает подсветка</w:t>
      </w:r>
      <w:r w:rsidR="00AC47A7">
        <w:t xml:space="preserve"> в ночное время суток. Загородный двор, подсвеченный в разных живописных уголках, превращается в чудесное место отдыха с семьей. </w:t>
      </w:r>
      <w:r w:rsidR="00CD1A26" w:rsidRPr="00CD1A26">
        <w:rPr>
          <w:b/>
        </w:rPr>
        <w:t>Декоративные уличные светильники</w:t>
      </w:r>
      <w:r w:rsidR="00CD1A26">
        <w:t xml:space="preserve"> </w:t>
      </w:r>
      <w:r w:rsidR="00C32CCC">
        <w:t>создают теплую атмосферу</w:t>
      </w:r>
      <w:r w:rsidR="004B50D9">
        <w:t xml:space="preserve">, </w:t>
      </w:r>
      <w:r>
        <w:t>придают особый стиль всему дому.</w:t>
      </w:r>
      <w:r w:rsidR="00841745">
        <w:t xml:space="preserve"> </w:t>
      </w:r>
      <w:r w:rsidR="004B50D9">
        <w:t>Освещенные</w:t>
      </w:r>
      <w:r w:rsidR="00841745">
        <w:t xml:space="preserve"> главный вход, парковка и дорожки обеспечат безопасность</w:t>
      </w:r>
      <w:r w:rsidR="001E1518">
        <w:t xml:space="preserve"> передвижения. «Ночной» ландшафт с подсветкой, такой же красивый, как и днем. </w:t>
      </w:r>
    </w:p>
    <w:p w:rsidR="001E1518" w:rsidRDefault="001E1518" w:rsidP="00410A72"/>
    <w:p w:rsidR="00410A72" w:rsidRDefault="00022DE1" w:rsidP="00410A72">
      <w:pPr>
        <w:rPr>
          <w:rStyle w:val="a3"/>
          <w:b w:val="0"/>
        </w:rPr>
      </w:pPr>
      <w:r>
        <w:t>Интернет магазин «</w:t>
      </w:r>
      <w:r>
        <w:rPr>
          <w:lang w:val="en-US"/>
        </w:rPr>
        <w:t>Brighton</w:t>
      </w:r>
      <w:r>
        <w:t xml:space="preserve">» в </w:t>
      </w:r>
      <w:r w:rsidRPr="00022DE1">
        <w:rPr>
          <w:b/>
        </w:rPr>
        <w:t>Киев</w:t>
      </w:r>
      <w:r>
        <w:t xml:space="preserve">е предлагает </w:t>
      </w:r>
      <w:r w:rsidRPr="00022DE1">
        <w:rPr>
          <w:b/>
        </w:rPr>
        <w:t>купить уличный светильник</w:t>
      </w:r>
      <w:r w:rsidR="004B50D9" w:rsidRPr="004B50D9">
        <w:t xml:space="preserve"> </w:t>
      </w:r>
      <w:r w:rsidR="004B50D9">
        <w:t>для освещения выбранных участков</w:t>
      </w:r>
      <w:r w:rsidRPr="00022DE1">
        <w:t>, прожектор</w:t>
      </w:r>
      <w:r>
        <w:t xml:space="preserve"> или фонарь </w:t>
      </w:r>
      <w:r w:rsidR="004B50D9">
        <w:t>для</w:t>
      </w:r>
      <w:r w:rsidR="00841745">
        <w:t xml:space="preserve"> архитектурной подсветки дома.</w:t>
      </w:r>
      <w:r w:rsidR="001E1518">
        <w:t xml:space="preserve"> </w:t>
      </w:r>
      <w:r w:rsidR="00E06952">
        <w:t>Декоративные осветительные приборы,</w:t>
      </w:r>
      <w:r w:rsidR="001E1518">
        <w:t xml:space="preserve"> </w:t>
      </w:r>
      <w:r w:rsidR="00E06952">
        <w:t xml:space="preserve">предназначенные для </w:t>
      </w:r>
      <w:r w:rsidR="005E1BF2">
        <w:t>подсветки улицы</w:t>
      </w:r>
      <w:r w:rsidR="00E06952">
        <w:t>, имеют соответствующие качественные характеристики защиты</w:t>
      </w:r>
      <w:r w:rsidR="004B50D9">
        <w:t xml:space="preserve"> от влаги, </w:t>
      </w:r>
      <w:r w:rsidR="00E06952">
        <w:t xml:space="preserve">пыли и высокую стойкость корпуса. </w:t>
      </w:r>
      <w:r w:rsidR="00C47257">
        <w:t xml:space="preserve">Максимальную экономию энергопотребления и надежность </w:t>
      </w:r>
      <w:r w:rsidR="00A614B1">
        <w:t>обеспечивает</w:t>
      </w:r>
      <w:r w:rsidR="000713D1" w:rsidRPr="000713D1">
        <w:t xml:space="preserve"> </w:t>
      </w:r>
      <w:r w:rsidR="000713D1" w:rsidRPr="000713D1">
        <w:rPr>
          <w:b/>
        </w:rPr>
        <w:t>светодиодный светильник для улицы</w:t>
      </w:r>
      <w:r w:rsidR="000713D1">
        <w:rPr>
          <w:rStyle w:val="a3"/>
          <w:b w:val="0"/>
        </w:rPr>
        <w:t>. Мгновенное включение LED-</w:t>
      </w:r>
      <w:r w:rsidR="005E1BF2">
        <w:rPr>
          <w:rStyle w:val="a3"/>
          <w:b w:val="0"/>
        </w:rPr>
        <w:t>лампы</w:t>
      </w:r>
      <w:r w:rsidR="00A614B1">
        <w:rPr>
          <w:rStyle w:val="a3"/>
          <w:b w:val="0"/>
        </w:rPr>
        <w:t xml:space="preserve">, чистота спектра света создает визуальный комфорт. Мы рады предложить разнообразные стилевые решения для оформления </w:t>
      </w:r>
      <w:r w:rsidR="00CE5C8C">
        <w:rPr>
          <w:rStyle w:val="a3"/>
          <w:b w:val="0"/>
        </w:rPr>
        <w:t>осветительной инфраструктуры загородного дома.</w:t>
      </w:r>
    </w:p>
    <w:p w:rsidR="00184FB3" w:rsidRDefault="00184FB3" w:rsidP="00410A72">
      <w:pPr>
        <w:rPr>
          <w:rStyle w:val="a3"/>
          <w:b w:val="0"/>
        </w:rPr>
      </w:pPr>
    </w:p>
    <w:p w:rsidR="00184FB3" w:rsidRDefault="00184FB3" w:rsidP="00410A72">
      <w:pPr>
        <w:rPr>
          <w:b/>
        </w:rPr>
      </w:pPr>
      <w:r w:rsidRPr="00184FB3">
        <w:rPr>
          <w:b/>
        </w:rPr>
        <w:t>Уличный светодиодный светильник</w:t>
      </w:r>
      <w:r w:rsidRPr="00C47257">
        <w:t xml:space="preserve"> </w:t>
      </w:r>
      <w:r>
        <w:t xml:space="preserve">- функциональные возможности и достойная </w:t>
      </w:r>
      <w:r w:rsidRPr="00184FB3">
        <w:rPr>
          <w:b/>
        </w:rPr>
        <w:t>цена</w:t>
      </w:r>
    </w:p>
    <w:p w:rsidR="00184FB3" w:rsidRDefault="00184FB3" w:rsidP="00410A72">
      <w:pPr>
        <w:rPr>
          <w:b/>
        </w:rPr>
      </w:pPr>
    </w:p>
    <w:p w:rsidR="007360BA" w:rsidRDefault="00FE259A" w:rsidP="00FE259A">
      <w:r w:rsidRPr="00FE259A">
        <w:t>Широкий ассортимент</w:t>
      </w:r>
      <w:r>
        <w:t xml:space="preserve"> современн</w:t>
      </w:r>
      <w:r w:rsidR="000C30EA">
        <w:t>ого</w:t>
      </w:r>
      <w:r>
        <w:t xml:space="preserve"> </w:t>
      </w:r>
      <w:r w:rsidR="000C30EA">
        <w:t xml:space="preserve">LED-освещения </w:t>
      </w:r>
      <w:r>
        <w:t xml:space="preserve">в интернет </w:t>
      </w:r>
      <w:proofErr w:type="gramStart"/>
      <w:r>
        <w:t>магазине</w:t>
      </w:r>
      <w:proofErr w:type="gramEnd"/>
      <w:r>
        <w:t xml:space="preserve"> «</w:t>
      </w:r>
      <w:r>
        <w:rPr>
          <w:lang w:val="en-US"/>
        </w:rPr>
        <w:t>Brighton</w:t>
      </w:r>
      <w:r>
        <w:t>» позволяет выбрать осветительный прибор для определенны</w:t>
      </w:r>
      <w:r w:rsidR="00652575">
        <w:t>х задач и</w:t>
      </w:r>
      <w:r w:rsidR="004B50D9">
        <w:t>ли</w:t>
      </w:r>
      <w:r w:rsidR="00652575">
        <w:t xml:space="preserve"> по удобству крепления. Консольный тип (установка на трубу) позволяет размещать </w:t>
      </w:r>
      <w:r w:rsidR="00652575" w:rsidRPr="007360BA">
        <w:rPr>
          <w:b/>
        </w:rPr>
        <w:t xml:space="preserve">светодиодный фонарь на столб </w:t>
      </w:r>
      <w:r w:rsidR="00652575">
        <w:t>или фасад дома:</w:t>
      </w:r>
    </w:p>
    <w:p w:rsidR="00184FB3" w:rsidRDefault="00652575" w:rsidP="00652575">
      <w:pPr>
        <w:pStyle w:val="a4"/>
        <w:numPr>
          <w:ilvl w:val="0"/>
          <w:numId w:val="1"/>
        </w:numPr>
      </w:pPr>
      <w:r>
        <w:t>Настенный</w:t>
      </w:r>
      <w:r w:rsidR="007360BA">
        <w:t xml:space="preserve"> или потоло</w:t>
      </w:r>
      <w:r>
        <w:t>чный</w:t>
      </w:r>
      <w:r w:rsidR="007360BA">
        <w:t xml:space="preserve"> тип</w:t>
      </w:r>
      <w:r>
        <w:t>ы</w:t>
      </w:r>
      <w:r w:rsidR="007360BA">
        <w:t xml:space="preserve"> крепления. </w:t>
      </w:r>
      <w:r w:rsidR="004B722F">
        <w:t xml:space="preserve">Приятную обстановку создаст закрепленный потолочный </w:t>
      </w:r>
      <w:r w:rsidR="000C30EA">
        <w:t>источник света</w:t>
      </w:r>
      <w:r w:rsidR="004B722F">
        <w:t xml:space="preserve"> в беседке, на террасе или лоджии. Разнообразные стили настенного </w:t>
      </w:r>
      <w:r w:rsidR="005E1BF2">
        <w:t>светильника</w:t>
      </w:r>
      <w:r w:rsidR="004B722F">
        <w:t xml:space="preserve"> преобразят внешний вид</w:t>
      </w:r>
      <w:r w:rsidR="000230A0">
        <w:t xml:space="preserve"> загородного дома. П</w:t>
      </w:r>
      <w:r w:rsidR="004B722F">
        <w:t xml:space="preserve">одсветка отдельных элементов </w:t>
      </w:r>
      <w:r w:rsidR="000230A0">
        <w:t>привлекает внимание к геометрическим пропорциям и особенностям здания. Дизайнерский подход позволит превратить красивый дом днем в архитектурный шедевр ночью.</w:t>
      </w:r>
    </w:p>
    <w:p w:rsidR="004E0B48" w:rsidRDefault="004E0B48" w:rsidP="007360BA">
      <w:pPr>
        <w:pStyle w:val="a4"/>
        <w:numPr>
          <w:ilvl w:val="0"/>
          <w:numId w:val="1"/>
        </w:numPr>
      </w:pPr>
      <w:r>
        <w:t xml:space="preserve">Садово-парковые </w:t>
      </w:r>
      <w:r w:rsidR="000C30EA">
        <w:t>осветительные приборы</w:t>
      </w:r>
      <w:r w:rsidR="00652575">
        <w:t xml:space="preserve">. </w:t>
      </w:r>
      <w:r w:rsidR="009E1113">
        <w:t>Улучшить общую атмосферу и подчеркнуть «ночной» ландшафт способны расположенные напольные световые точки вдоль дорожек. Зонирование придомовой территории возможно в темное время суток элегантными белыми плафонами, дающими рассеянный свет. Долговечные светодиодные лампы</w:t>
      </w:r>
      <w:r w:rsidR="00045933">
        <w:t xml:space="preserve"> украшают изыскан</w:t>
      </w:r>
      <w:r w:rsidR="00A269E1">
        <w:t>ный сад и обеспечивают экономный</w:t>
      </w:r>
      <w:r w:rsidR="00045933">
        <w:t xml:space="preserve"> </w:t>
      </w:r>
      <w:r w:rsidR="000C30EA">
        <w:t>свет на</w:t>
      </w:r>
      <w:r w:rsidR="00045933">
        <w:t xml:space="preserve"> всю ночь.</w:t>
      </w:r>
    </w:p>
    <w:p w:rsidR="00045933" w:rsidRDefault="005E1BF2" w:rsidP="007360BA">
      <w:pPr>
        <w:pStyle w:val="a4"/>
        <w:numPr>
          <w:ilvl w:val="0"/>
          <w:numId w:val="1"/>
        </w:numPr>
      </w:pPr>
      <w:r>
        <w:t>П</w:t>
      </w:r>
      <w:r w:rsidR="00045933">
        <w:t>рожекторы фокусируют световой поток на определенном участке или ландшафтном элементе. Мощные осветительные возможности обеспечивают чистый белый свет, который применяется для освещения</w:t>
      </w:r>
      <w:r w:rsidR="000C30EA">
        <w:t xml:space="preserve"> </w:t>
      </w:r>
      <w:r w:rsidR="00045933">
        <w:t>фасадо</w:t>
      </w:r>
      <w:r w:rsidR="009E1278">
        <w:t>в архитектурных достопримечательностей. Обладают высокой степенью надежности и защитой от внешних факторов.</w:t>
      </w:r>
    </w:p>
    <w:p w:rsidR="00A735FB" w:rsidRDefault="009E1278" w:rsidP="009E1278">
      <w:pPr>
        <w:pStyle w:val="a4"/>
        <w:numPr>
          <w:ilvl w:val="0"/>
          <w:numId w:val="1"/>
        </w:numPr>
      </w:pPr>
      <w:r w:rsidRPr="009E1278">
        <w:t xml:space="preserve">Садовые </w:t>
      </w:r>
      <w:r>
        <w:rPr>
          <w:b/>
        </w:rPr>
        <w:t>с</w:t>
      </w:r>
      <w:r w:rsidRPr="009E1278">
        <w:rPr>
          <w:b/>
        </w:rPr>
        <w:t>ветильники на солнечной батарее</w:t>
      </w:r>
      <w:r w:rsidRPr="009E1278">
        <w:t xml:space="preserve"> позволяют организовать</w:t>
      </w:r>
      <w:r>
        <w:t xml:space="preserve"> достаточн</w:t>
      </w:r>
      <w:r w:rsidR="00A269E1">
        <w:t xml:space="preserve">ую освещенность </w:t>
      </w:r>
      <w:r w:rsidR="00A735FB">
        <w:t xml:space="preserve">на всю ночь. Экономичный способ использовать накопленную во встроенном аккумуляторе солнечную энергию позволяет </w:t>
      </w:r>
      <w:r w:rsidR="00A735FB">
        <w:lastRenderedPageBreak/>
        <w:t>значительно сократить затраты на э</w:t>
      </w:r>
      <w:r w:rsidR="000C30EA">
        <w:t>лектроэнергию. Автономн</w:t>
      </w:r>
      <w:r w:rsidR="00A269E1">
        <w:t xml:space="preserve">ая подсветка </w:t>
      </w:r>
      <w:r w:rsidR="00A735FB">
        <w:t>позволит любоваться красотой ночного сада, клумб не заботясь о включении – как только опускается темнота, солнечный фонарь зажигается мягким светом.</w:t>
      </w:r>
    </w:p>
    <w:p w:rsidR="00A735FB" w:rsidRDefault="00A735FB" w:rsidP="00A735FB"/>
    <w:p w:rsidR="009E1278" w:rsidRDefault="00594B8E" w:rsidP="00A735FB">
      <w:r>
        <w:t>Интернет магазин «</w:t>
      </w:r>
      <w:r>
        <w:rPr>
          <w:lang w:val="en-US"/>
        </w:rPr>
        <w:t>Brighton</w:t>
      </w:r>
      <w:r>
        <w:t>» доставит понравившуюся модель в любой уголок Украины. Мы предлагаем качественные приборы уличного освещения</w:t>
      </w:r>
      <w:r w:rsidR="000C30EA">
        <w:t xml:space="preserve"> с гарантией</w:t>
      </w:r>
      <w:r>
        <w:t xml:space="preserve"> и рады помочь в выборе наилучшего варианта. Наши специалисты окажут услугу по установке освещения любой сложности. </w:t>
      </w:r>
      <w:r w:rsidR="000C30EA">
        <w:t xml:space="preserve">Правильный выбор сделать покупку в нашем магазине и получить качественный товар по достойной цене. </w:t>
      </w:r>
    </w:p>
    <w:p w:rsidR="008C5212" w:rsidRDefault="008C5212" w:rsidP="00A735FB"/>
    <w:p w:rsidR="008C5212" w:rsidRDefault="008C5212" w:rsidP="00A735FB">
      <w:r>
        <w:t>2934збп</w:t>
      </w:r>
    </w:p>
    <w:p w:rsidR="008C5212" w:rsidRDefault="008C5212" w:rsidP="00A735FB">
      <w:r>
        <w:t xml:space="preserve">Уникальность по </w:t>
      </w:r>
      <w:proofErr w:type="spellStart"/>
      <w:r>
        <w:t>текст</w:t>
      </w:r>
      <w:proofErr w:type="gramStart"/>
      <w:r>
        <w:t>.р</w:t>
      </w:r>
      <w:proofErr w:type="gramEnd"/>
      <w:r>
        <w:t>у</w:t>
      </w:r>
      <w:proofErr w:type="spellEnd"/>
      <w:r>
        <w:t xml:space="preserve"> 100% </w:t>
      </w:r>
      <w:hyperlink r:id="rId6" w:history="1">
        <w:r w:rsidRPr="00F57954">
          <w:rPr>
            <w:rStyle w:val="a7"/>
          </w:rPr>
          <w:t>https://text.ru/antiplagiat/59dd5e90de1a1</w:t>
        </w:r>
      </w:hyperlink>
    </w:p>
    <w:p w:rsidR="008C5212" w:rsidRDefault="005E1BF2" w:rsidP="008C5212">
      <w:r>
        <w:t xml:space="preserve">Уникальность по </w:t>
      </w:r>
      <w:proofErr w:type="spellStart"/>
      <w:r>
        <w:t>Адвего</w:t>
      </w:r>
      <w:proofErr w:type="spellEnd"/>
      <w:r>
        <w:t xml:space="preserve"> 100/100%</w:t>
      </w:r>
      <w:r w:rsidR="008C5212">
        <w:t xml:space="preserve"> Тошнота 2,65/7,2 Вода 57,8</w:t>
      </w:r>
    </w:p>
    <w:p w:rsidR="005E1BF2" w:rsidRDefault="005E1BF2" w:rsidP="00A735FB"/>
    <w:p w:rsidR="005E1BF2" w:rsidRPr="009E1278" w:rsidRDefault="008C5212" w:rsidP="00A735FB">
      <w:r>
        <w:rPr>
          <w:noProof/>
          <w:lang w:eastAsia="ru-RU"/>
        </w:rPr>
        <w:drawing>
          <wp:inline distT="0" distB="0" distL="0" distR="0">
            <wp:extent cx="5940425" cy="3305810"/>
            <wp:effectExtent l="19050" t="0" r="3175" b="0"/>
            <wp:docPr id="2" name="Рисунок 1" descr="светиль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ильник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78" w:rsidRPr="00FE259A" w:rsidRDefault="009E1278" w:rsidP="009E1278"/>
    <w:p w:rsidR="00184FB3" w:rsidRDefault="00184FB3" w:rsidP="00410A72">
      <w:pPr>
        <w:rPr>
          <w:b/>
        </w:rPr>
      </w:pPr>
    </w:p>
    <w:p w:rsidR="00184FB3" w:rsidRDefault="00184FB3" w:rsidP="00410A72"/>
    <w:p w:rsidR="004E0B48" w:rsidRDefault="004E0B48" w:rsidP="00410A72"/>
    <w:p w:rsidR="004E0B48" w:rsidRDefault="004E0B48" w:rsidP="00410A72"/>
    <w:p w:rsidR="004E0B48" w:rsidRPr="00022DE1" w:rsidRDefault="004E0B48" w:rsidP="00410A72"/>
    <w:sectPr w:rsidR="004E0B48" w:rsidRPr="00022DE1" w:rsidSect="004E0B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A0B"/>
    <w:multiLevelType w:val="hybridMultilevel"/>
    <w:tmpl w:val="67466E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5A4A"/>
    <w:rsid w:val="00022DE1"/>
    <w:rsid w:val="000230A0"/>
    <w:rsid w:val="00045933"/>
    <w:rsid w:val="000713D1"/>
    <w:rsid w:val="000C30EA"/>
    <w:rsid w:val="00184FB3"/>
    <w:rsid w:val="001E1518"/>
    <w:rsid w:val="00235A4A"/>
    <w:rsid w:val="003232D6"/>
    <w:rsid w:val="00323AE2"/>
    <w:rsid w:val="003612FE"/>
    <w:rsid w:val="00375A3C"/>
    <w:rsid w:val="00410A72"/>
    <w:rsid w:val="004B50D9"/>
    <w:rsid w:val="004B722F"/>
    <w:rsid w:val="004E0B48"/>
    <w:rsid w:val="00575C98"/>
    <w:rsid w:val="00594B8E"/>
    <w:rsid w:val="005C7152"/>
    <w:rsid w:val="005E1BF2"/>
    <w:rsid w:val="00634F5C"/>
    <w:rsid w:val="00652575"/>
    <w:rsid w:val="007360BA"/>
    <w:rsid w:val="00841745"/>
    <w:rsid w:val="008C5212"/>
    <w:rsid w:val="009E1113"/>
    <w:rsid w:val="009E1278"/>
    <w:rsid w:val="00A269E1"/>
    <w:rsid w:val="00A614B1"/>
    <w:rsid w:val="00A735FB"/>
    <w:rsid w:val="00AC47A7"/>
    <w:rsid w:val="00C32CCC"/>
    <w:rsid w:val="00C47257"/>
    <w:rsid w:val="00CD1A26"/>
    <w:rsid w:val="00CE5C8C"/>
    <w:rsid w:val="00CF1F8C"/>
    <w:rsid w:val="00E06952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4B1"/>
    <w:rPr>
      <w:b/>
      <w:bCs/>
    </w:rPr>
  </w:style>
  <w:style w:type="paragraph" w:styleId="a4">
    <w:name w:val="List Paragraph"/>
    <w:basedOn w:val="a"/>
    <w:uiPriority w:val="34"/>
    <w:qFormat/>
    <w:rsid w:val="00736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5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.ru/antiplagiat/59dd5e90de1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BBA1-A26D-4AE0-962F-4AA64BC6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2017-10-10T23:59:00Z</dcterms:created>
  <dcterms:modified xsi:type="dcterms:W3CDTF">2017-10-10T23:59:00Z</dcterms:modified>
</cp:coreProperties>
</file>