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8B" w:rsidRDefault="0025648B" w:rsidP="0025648B">
      <w:pPr>
        <w:pStyle w:val="2"/>
        <w:spacing w:after="280" w:afterAutospacing="1"/>
      </w:pPr>
      <w:r>
        <w:t xml:space="preserve">Кто защищает авторские и смежные права </w:t>
      </w:r>
    </w:p>
    <w:p w:rsidR="0025648B" w:rsidRDefault="0025648B" w:rsidP="0025648B">
      <w:pPr>
        <w:spacing w:after="280" w:afterAutospacing="1"/>
      </w:pPr>
      <w:r>
        <w:t>На созданное музыкальное произведение у авторов музыки и текстов песен возникают авторские права. У исполнителей песен, изготовителей фонограмм — смежные с авторскими права. Права защищают не сами правообладатели, а специализированные организации по управлению правами на коллективной основе (</w:t>
      </w:r>
      <w:r>
        <w:rPr>
          <w:rStyle w:val="Spanlink"/>
          <w:u w:val="single"/>
        </w:rPr>
        <w:t>ст. 1244 ГК РФ</w:t>
      </w:r>
      <w:r>
        <w:t xml:space="preserve">). Защитники, которые прошли государственную аккредитацию, — это посредники между правообладателями и пользователями. В России наиболее известны две организации — Российское авторское общество (РАО, </w:t>
      </w:r>
      <w:proofErr w:type="spellStart"/>
      <w:r>
        <w:rPr>
          <w:rStyle w:val="Spanlink"/>
          <w:u w:val="single"/>
        </w:rPr>
        <w:t>rao.ru</w:t>
      </w:r>
      <w:proofErr w:type="spellEnd"/>
      <w:r>
        <w:t xml:space="preserve">) и Всероссийская организация интеллектуальной собственности (ВОИС, </w:t>
      </w:r>
      <w:proofErr w:type="spellStart"/>
      <w:r>
        <w:rPr>
          <w:rStyle w:val="Spanlink"/>
          <w:u w:val="single"/>
        </w:rPr>
        <w:t>rosvois.ru</w:t>
      </w:r>
      <w:proofErr w:type="spellEnd"/>
      <w:r>
        <w:t xml:space="preserve">). Первое представляет интересы авторов, вторая — интересы исполнителей и изготовителей фонограмм. </w:t>
      </w:r>
    </w:p>
    <w:p w:rsidR="0025648B" w:rsidRDefault="0025648B" w:rsidP="0025648B">
      <w:pPr>
        <w:spacing w:after="280" w:afterAutospacing="1"/>
      </w:pPr>
      <w:r>
        <w:t xml:space="preserve">Чтобы правомерно использовать музыкальные произведения в коммерческих целях, аптечная организация обязана: </w:t>
      </w:r>
    </w:p>
    <w:p w:rsidR="0025648B" w:rsidRDefault="0025648B" w:rsidP="0025648B">
      <w:pPr>
        <w:pStyle w:val="Ul"/>
        <w:numPr>
          <w:ilvl w:val="0"/>
          <w:numId w:val="1"/>
        </w:numPr>
      </w:pPr>
      <w:r>
        <w:t>заключить с ВОИС договор о выплате исполнителям и изготовителям фонограмм вознаграждения в соответствии со </w:t>
      </w:r>
      <w:r>
        <w:rPr>
          <w:rStyle w:val="Spanlink"/>
          <w:u w:val="single"/>
        </w:rPr>
        <w:t>ст. 1326</w:t>
      </w:r>
      <w:r>
        <w:t xml:space="preserve"> ГК РФ; </w:t>
      </w:r>
    </w:p>
    <w:p w:rsidR="0025648B" w:rsidRDefault="0025648B" w:rsidP="0025648B">
      <w:pPr>
        <w:pStyle w:val="Ul"/>
        <w:numPr>
          <w:ilvl w:val="0"/>
          <w:numId w:val="1"/>
        </w:numPr>
        <w:spacing w:after="280" w:afterAutospacing="1"/>
      </w:pPr>
      <w:r>
        <w:t>заключить с РАО лицензионный договор на использование объектов авторского права.</w:t>
      </w:r>
    </w:p>
    <w:p w:rsidR="0025648B" w:rsidRDefault="0025648B" w:rsidP="0025648B">
      <w:pPr>
        <w:spacing w:after="280" w:afterAutospacing="1"/>
      </w:pPr>
      <w:r>
        <w:t>Аптеке придется заключить оба договора даже в том случае, если она уже имеет договор с компанией-провайдером цифрового или кабельного телевидения. Минимальные ставки и факторы, от которых зависит размер вознаграждения по договорам, вы найдете в </w:t>
      </w:r>
      <w:r>
        <w:rPr>
          <w:rStyle w:val="Spanlink"/>
          <w:u w:val="single"/>
        </w:rPr>
        <w:t>постановлении Правительства РФ от 29.12.2007 № 988</w:t>
      </w:r>
      <w:r>
        <w:t>. Аптека, заключающая договор с РАО или ВОИС, может использовать постановление, чтобы отстоять более низкие ставки по сравнению с теми, которые предлагают организации. Как правило, в договоре с РАО нет конкретных исполнителей и их песен. Аптека получает доступ к реестру обнародованных произведений, находящихся «под защитой» РАО (</w:t>
      </w:r>
      <w:proofErr w:type="spellStart"/>
      <w:r>
        <w:rPr>
          <w:rStyle w:val="Spanlink"/>
          <w:u w:val="single"/>
        </w:rPr>
        <w:t>goo.gl</w:t>
      </w:r>
      <w:proofErr w:type="spellEnd"/>
      <w:r>
        <w:rPr>
          <w:rStyle w:val="Spanlink"/>
          <w:u w:val="single"/>
        </w:rPr>
        <w:t>/</w:t>
      </w:r>
      <w:proofErr w:type="spellStart"/>
      <w:r>
        <w:rPr>
          <w:rStyle w:val="Spanlink"/>
          <w:u w:val="single"/>
        </w:rPr>
        <w:t>CYKhfR</w:t>
      </w:r>
      <w:proofErr w:type="spellEnd"/>
      <w:r>
        <w:t xml:space="preserve">). </w:t>
      </w:r>
    </w:p>
    <w:p w:rsidR="00E33F5F" w:rsidRDefault="00F77881" w:rsidP="00F77881">
      <w:pPr>
        <w:jc w:val="center"/>
        <w:rPr>
          <w:b/>
          <w:i/>
          <w:sz w:val="36"/>
          <w:szCs w:val="36"/>
          <w:u w:val="single"/>
        </w:rPr>
      </w:pPr>
      <w:proofErr w:type="spellStart"/>
      <w:r w:rsidRPr="00F77881">
        <w:rPr>
          <w:b/>
          <w:i/>
          <w:sz w:val="36"/>
          <w:szCs w:val="36"/>
          <w:u w:val="single"/>
        </w:rPr>
        <w:t>Рерайт</w:t>
      </w:r>
      <w:proofErr w:type="spellEnd"/>
    </w:p>
    <w:p w:rsidR="0025648B" w:rsidRDefault="0025648B" w:rsidP="00F77881">
      <w:pPr>
        <w:jc w:val="center"/>
        <w:rPr>
          <w:b/>
          <w:i/>
          <w:sz w:val="36"/>
          <w:szCs w:val="36"/>
          <w:u w:val="single"/>
        </w:rPr>
      </w:pPr>
    </w:p>
    <w:p w:rsidR="0025648B" w:rsidRPr="00842BA5" w:rsidRDefault="0025648B" w:rsidP="0025648B">
      <w:pPr>
        <w:pStyle w:val="2"/>
        <w:spacing w:after="280" w:afterAutospacing="1"/>
        <w:rPr>
          <w:sz w:val="28"/>
          <w:szCs w:val="28"/>
        </w:rPr>
      </w:pPr>
      <w:r w:rsidRPr="00842BA5">
        <w:rPr>
          <w:sz w:val="28"/>
          <w:szCs w:val="28"/>
        </w:rPr>
        <w:t xml:space="preserve">Кто </w:t>
      </w:r>
      <w:r>
        <w:rPr>
          <w:sz w:val="28"/>
          <w:szCs w:val="28"/>
        </w:rPr>
        <w:t>является защитником авторских и смежных прав.</w:t>
      </w:r>
      <w:r w:rsidRPr="00842BA5">
        <w:rPr>
          <w:sz w:val="28"/>
          <w:szCs w:val="28"/>
        </w:rPr>
        <w:t xml:space="preserve"> </w:t>
      </w:r>
    </w:p>
    <w:p w:rsidR="0025648B" w:rsidRPr="00842BA5" w:rsidRDefault="0025648B" w:rsidP="0025648B">
      <w:pPr>
        <w:spacing w:after="280" w:afterAutospacing="1"/>
        <w:rPr>
          <w:sz w:val="28"/>
          <w:szCs w:val="28"/>
        </w:rPr>
      </w:pPr>
      <w:r>
        <w:rPr>
          <w:sz w:val="28"/>
          <w:szCs w:val="28"/>
        </w:rPr>
        <w:t>Когда авторы</w:t>
      </w:r>
      <w:r w:rsidRPr="00842BA5">
        <w:rPr>
          <w:sz w:val="28"/>
          <w:szCs w:val="28"/>
        </w:rPr>
        <w:t xml:space="preserve"> музыки </w:t>
      </w:r>
      <w:r>
        <w:rPr>
          <w:sz w:val="28"/>
          <w:szCs w:val="28"/>
        </w:rPr>
        <w:t>и песен создают свои шедевры –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становятся обладателями авторских прав. Смежные </w:t>
      </w:r>
      <w:r w:rsidRPr="00842BA5">
        <w:rPr>
          <w:sz w:val="28"/>
          <w:szCs w:val="28"/>
        </w:rPr>
        <w:t>авторски</w:t>
      </w:r>
      <w:r>
        <w:rPr>
          <w:sz w:val="28"/>
          <w:szCs w:val="28"/>
        </w:rPr>
        <w:t>е</w:t>
      </w:r>
      <w:r w:rsidRPr="00842BA5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 принадлежат исполнителям этих песен и изготовителям фонограмм</w:t>
      </w:r>
      <w:r w:rsidRPr="00842BA5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842BA5">
        <w:rPr>
          <w:sz w:val="28"/>
          <w:szCs w:val="28"/>
        </w:rPr>
        <w:t xml:space="preserve">пециализированные организации по управлению правами на коллективной основе защищают </w:t>
      </w:r>
      <w:r>
        <w:rPr>
          <w:sz w:val="28"/>
          <w:szCs w:val="28"/>
        </w:rPr>
        <w:t xml:space="preserve">права своих клиентов </w:t>
      </w:r>
      <w:r w:rsidRPr="00842BA5">
        <w:rPr>
          <w:sz w:val="28"/>
          <w:szCs w:val="28"/>
        </w:rPr>
        <w:t>(</w:t>
      </w:r>
      <w:r w:rsidRPr="00842BA5">
        <w:rPr>
          <w:rStyle w:val="Spanlink"/>
          <w:sz w:val="28"/>
          <w:szCs w:val="28"/>
          <w:u w:val="single"/>
        </w:rPr>
        <w:t>ст. 1244 ГК РФ</w:t>
      </w:r>
      <w:r w:rsidRPr="00842BA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Срединным звеном</w:t>
      </w:r>
      <w:r w:rsidRPr="00842BA5">
        <w:rPr>
          <w:sz w:val="28"/>
          <w:szCs w:val="28"/>
        </w:rPr>
        <w:t xml:space="preserve"> между правообладателями и пользователями </w:t>
      </w:r>
      <w:r>
        <w:rPr>
          <w:sz w:val="28"/>
          <w:szCs w:val="28"/>
        </w:rPr>
        <w:t>являются защитники, прошедшие</w:t>
      </w:r>
      <w:r w:rsidRPr="00842BA5">
        <w:rPr>
          <w:sz w:val="28"/>
          <w:szCs w:val="28"/>
        </w:rPr>
        <w:t xml:space="preserve"> гос</w:t>
      </w:r>
      <w:r>
        <w:rPr>
          <w:sz w:val="28"/>
          <w:szCs w:val="28"/>
        </w:rPr>
        <w:t>ударственную аккредитацию.</w:t>
      </w:r>
      <w:r w:rsidRPr="002A1568">
        <w:rPr>
          <w:sz w:val="28"/>
          <w:szCs w:val="28"/>
        </w:rPr>
        <w:t xml:space="preserve"> </w:t>
      </w:r>
      <w:r w:rsidRPr="00842BA5">
        <w:rPr>
          <w:sz w:val="28"/>
          <w:szCs w:val="28"/>
        </w:rPr>
        <w:t xml:space="preserve">Российское авторское общество (РАО, </w:t>
      </w:r>
      <w:proofErr w:type="spellStart"/>
      <w:r w:rsidRPr="00842BA5">
        <w:rPr>
          <w:rStyle w:val="Spanlink"/>
          <w:sz w:val="28"/>
          <w:szCs w:val="28"/>
          <w:u w:val="single"/>
        </w:rPr>
        <w:t>rao.ru</w:t>
      </w:r>
      <w:proofErr w:type="spellEnd"/>
      <w:r w:rsidRPr="00842BA5">
        <w:rPr>
          <w:sz w:val="28"/>
          <w:szCs w:val="28"/>
        </w:rPr>
        <w:t xml:space="preserve">) и Всероссийская организация интеллектуальной собственности (ВОИС, </w:t>
      </w:r>
      <w:proofErr w:type="spellStart"/>
      <w:r w:rsidRPr="00842BA5">
        <w:rPr>
          <w:rStyle w:val="Spanlink"/>
          <w:sz w:val="28"/>
          <w:szCs w:val="28"/>
          <w:u w:val="single"/>
        </w:rPr>
        <w:t>rosvois.ru</w:t>
      </w:r>
      <w:proofErr w:type="spellEnd"/>
      <w:r w:rsidRPr="00842BA5">
        <w:rPr>
          <w:sz w:val="28"/>
          <w:szCs w:val="28"/>
        </w:rPr>
        <w:t>)</w:t>
      </w:r>
      <w:r>
        <w:rPr>
          <w:sz w:val="28"/>
          <w:szCs w:val="28"/>
        </w:rPr>
        <w:t xml:space="preserve"> пользуются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в России наибольшей  популярностью</w:t>
      </w:r>
      <w:r w:rsidRPr="00842BA5">
        <w:rPr>
          <w:sz w:val="28"/>
          <w:szCs w:val="28"/>
        </w:rPr>
        <w:t>. Первое</w:t>
      </w:r>
      <w:r>
        <w:rPr>
          <w:sz w:val="28"/>
          <w:szCs w:val="28"/>
        </w:rPr>
        <w:t xml:space="preserve"> общество защищает</w:t>
      </w:r>
      <w:r w:rsidRPr="00842BA5">
        <w:rPr>
          <w:sz w:val="28"/>
          <w:szCs w:val="28"/>
        </w:rPr>
        <w:t xml:space="preserve"> интересы авторов, вторая</w:t>
      </w:r>
      <w:r>
        <w:rPr>
          <w:sz w:val="28"/>
          <w:szCs w:val="28"/>
        </w:rPr>
        <w:t xml:space="preserve"> же организация имеет дело с </w:t>
      </w:r>
      <w:r w:rsidRPr="00842BA5">
        <w:rPr>
          <w:sz w:val="28"/>
          <w:szCs w:val="28"/>
        </w:rPr>
        <w:t>интерес</w:t>
      </w:r>
      <w:r>
        <w:rPr>
          <w:sz w:val="28"/>
          <w:szCs w:val="28"/>
        </w:rPr>
        <w:t>ами</w:t>
      </w:r>
      <w:r w:rsidRPr="00842BA5">
        <w:rPr>
          <w:sz w:val="28"/>
          <w:szCs w:val="28"/>
        </w:rPr>
        <w:t xml:space="preserve"> исполнителей и </w:t>
      </w:r>
      <w:r>
        <w:rPr>
          <w:sz w:val="28"/>
          <w:szCs w:val="28"/>
        </w:rPr>
        <w:t>производителей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музыки</w:t>
      </w:r>
      <w:r w:rsidRPr="00842BA5">
        <w:rPr>
          <w:sz w:val="28"/>
          <w:szCs w:val="28"/>
        </w:rPr>
        <w:t xml:space="preserve">. </w:t>
      </w:r>
    </w:p>
    <w:p w:rsidR="0025648B" w:rsidRPr="00842BA5" w:rsidRDefault="0025648B" w:rsidP="0025648B">
      <w:pPr>
        <w:spacing w:after="28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Аптека, легально и целенаправленно пользующаяся музыкальными</w:t>
      </w:r>
      <w:r w:rsidRPr="00842BA5">
        <w:rPr>
          <w:sz w:val="28"/>
          <w:szCs w:val="28"/>
        </w:rPr>
        <w:t xml:space="preserve"> произведения</w:t>
      </w:r>
      <w:r>
        <w:rPr>
          <w:sz w:val="28"/>
          <w:szCs w:val="28"/>
        </w:rPr>
        <w:t>ми</w:t>
      </w:r>
      <w:r w:rsidRPr="00842BA5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должна</w:t>
      </w:r>
      <w:r w:rsidRPr="00842BA5">
        <w:rPr>
          <w:sz w:val="28"/>
          <w:szCs w:val="28"/>
        </w:rPr>
        <w:t xml:space="preserve">: </w:t>
      </w:r>
    </w:p>
    <w:p w:rsidR="0025648B" w:rsidRPr="00842BA5" w:rsidRDefault="0025648B" w:rsidP="0025648B">
      <w:pPr>
        <w:pStyle w:val="Ul"/>
        <w:numPr>
          <w:ilvl w:val="0"/>
          <w:numId w:val="1"/>
        </w:numPr>
        <w:rPr>
          <w:sz w:val="28"/>
          <w:szCs w:val="28"/>
        </w:rPr>
      </w:pPr>
      <w:r w:rsidRPr="00842BA5">
        <w:rPr>
          <w:sz w:val="28"/>
          <w:szCs w:val="28"/>
        </w:rPr>
        <w:t xml:space="preserve">заключить договор </w:t>
      </w:r>
      <w:r>
        <w:rPr>
          <w:sz w:val="28"/>
          <w:szCs w:val="28"/>
        </w:rPr>
        <w:t>с ВОИС, обязывающий выплатить</w:t>
      </w:r>
      <w:r w:rsidRPr="00842BA5">
        <w:rPr>
          <w:sz w:val="28"/>
          <w:szCs w:val="28"/>
        </w:rPr>
        <w:t xml:space="preserve"> исполнителям</w:t>
      </w:r>
      <w:r>
        <w:rPr>
          <w:sz w:val="28"/>
          <w:szCs w:val="28"/>
        </w:rPr>
        <w:t xml:space="preserve"> и производителям музыки определенную денежную сумму, </w:t>
      </w:r>
      <w:r w:rsidRPr="00842BA5">
        <w:rPr>
          <w:sz w:val="28"/>
          <w:szCs w:val="28"/>
        </w:rPr>
        <w:t>в соответствии со </w:t>
      </w:r>
      <w:r w:rsidRPr="00842BA5">
        <w:rPr>
          <w:rStyle w:val="Spanlink"/>
          <w:sz w:val="28"/>
          <w:szCs w:val="28"/>
          <w:u w:val="single"/>
        </w:rPr>
        <w:t>ст. 1326</w:t>
      </w:r>
      <w:r w:rsidRPr="00842BA5">
        <w:rPr>
          <w:sz w:val="28"/>
          <w:szCs w:val="28"/>
        </w:rPr>
        <w:t xml:space="preserve"> ГК РФ; </w:t>
      </w:r>
    </w:p>
    <w:p w:rsidR="0025648B" w:rsidRPr="00842BA5" w:rsidRDefault="0025648B" w:rsidP="0025648B">
      <w:pPr>
        <w:pStyle w:val="Ul"/>
        <w:numPr>
          <w:ilvl w:val="0"/>
          <w:numId w:val="1"/>
        </w:numPr>
        <w:spacing w:after="280" w:afterAutospacing="1"/>
        <w:rPr>
          <w:sz w:val="28"/>
          <w:szCs w:val="28"/>
        </w:rPr>
      </w:pPr>
      <w:r w:rsidRPr="00842BA5">
        <w:rPr>
          <w:sz w:val="28"/>
          <w:szCs w:val="28"/>
        </w:rPr>
        <w:t>заключить лицензионный договор с РАО</w:t>
      </w:r>
      <w:r>
        <w:rPr>
          <w:sz w:val="28"/>
          <w:szCs w:val="28"/>
        </w:rPr>
        <w:t xml:space="preserve"> с целью пользования данными фонограммами</w:t>
      </w:r>
      <w:r w:rsidRPr="00842BA5">
        <w:rPr>
          <w:sz w:val="28"/>
          <w:szCs w:val="28"/>
        </w:rPr>
        <w:t>.</w:t>
      </w:r>
    </w:p>
    <w:p w:rsidR="0025648B" w:rsidRPr="00842BA5" w:rsidRDefault="0025648B" w:rsidP="0025648B">
      <w:pPr>
        <w:spacing w:after="280" w:afterAutospacing="1"/>
        <w:rPr>
          <w:sz w:val="28"/>
          <w:szCs w:val="28"/>
        </w:rPr>
      </w:pPr>
      <w:r>
        <w:rPr>
          <w:sz w:val="28"/>
          <w:szCs w:val="28"/>
        </w:rPr>
        <w:t>Е</w:t>
      </w:r>
      <w:r w:rsidRPr="00842BA5">
        <w:rPr>
          <w:sz w:val="28"/>
          <w:szCs w:val="28"/>
        </w:rPr>
        <w:t>сли</w:t>
      </w:r>
      <w:r>
        <w:rPr>
          <w:sz w:val="28"/>
          <w:szCs w:val="28"/>
        </w:rPr>
        <w:t xml:space="preserve"> у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аптеки уже имеется такой договор с компанией, обеспечивающей доступ к цифровому или кабельному</w:t>
      </w:r>
      <w:r w:rsidRPr="00842BA5">
        <w:rPr>
          <w:sz w:val="28"/>
          <w:szCs w:val="28"/>
        </w:rPr>
        <w:t xml:space="preserve"> телевидени</w:t>
      </w:r>
      <w:r>
        <w:rPr>
          <w:sz w:val="28"/>
          <w:szCs w:val="28"/>
        </w:rPr>
        <w:t>ю, то она, все равно, будет обязана</w:t>
      </w:r>
      <w:r w:rsidRPr="00842BA5">
        <w:rPr>
          <w:sz w:val="28"/>
          <w:szCs w:val="28"/>
        </w:rPr>
        <w:t xml:space="preserve"> заключить</w:t>
      </w:r>
      <w:r>
        <w:rPr>
          <w:sz w:val="28"/>
          <w:szCs w:val="28"/>
        </w:rPr>
        <w:t xml:space="preserve"> оба договора</w:t>
      </w:r>
      <w:r w:rsidRPr="00842BA5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842BA5">
        <w:rPr>
          <w:sz w:val="28"/>
          <w:szCs w:val="28"/>
        </w:rPr>
        <w:t> </w:t>
      </w:r>
      <w:r w:rsidRPr="00842BA5">
        <w:rPr>
          <w:rStyle w:val="Spanlink"/>
          <w:sz w:val="28"/>
          <w:szCs w:val="28"/>
          <w:u w:val="single"/>
        </w:rPr>
        <w:t>постановлении Правительства РФ от 29.12.2007 № 988</w:t>
      </w:r>
      <w:r>
        <w:rPr>
          <w:rStyle w:val="Spanlink"/>
          <w:sz w:val="28"/>
          <w:szCs w:val="28"/>
          <w:u w:val="single"/>
        </w:rPr>
        <w:t xml:space="preserve"> </w:t>
      </w:r>
      <w:r w:rsidRPr="00842BA5">
        <w:rPr>
          <w:sz w:val="28"/>
          <w:szCs w:val="28"/>
        </w:rPr>
        <w:t>вы</w:t>
      </w:r>
      <w:r>
        <w:rPr>
          <w:sz w:val="28"/>
          <w:szCs w:val="28"/>
        </w:rPr>
        <w:t xml:space="preserve"> сможете найти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42BA5">
        <w:rPr>
          <w:sz w:val="28"/>
          <w:szCs w:val="28"/>
        </w:rPr>
        <w:t xml:space="preserve">инимальные </w:t>
      </w:r>
      <w:r>
        <w:rPr>
          <w:sz w:val="28"/>
          <w:szCs w:val="28"/>
        </w:rPr>
        <w:t>тарифы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и ознакомиться с условиями</w:t>
      </w:r>
      <w:r w:rsidRPr="00842BA5">
        <w:rPr>
          <w:sz w:val="28"/>
          <w:szCs w:val="28"/>
        </w:rPr>
        <w:t>, от которых</w:t>
      </w:r>
      <w:r>
        <w:rPr>
          <w:sz w:val="28"/>
          <w:szCs w:val="28"/>
        </w:rPr>
        <w:t xml:space="preserve"> будет зависе</w:t>
      </w:r>
      <w:r w:rsidRPr="00842BA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42BA5">
        <w:rPr>
          <w:sz w:val="28"/>
          <w:szCs w:val="28"/>
        </w:rPr>
        <w:t xml:space="preserve"> ра</w:t>
      </w:r>
      <w:r>
        <w:rPr>
          <w:sz w:val="28"/>
          <w:szCs w:val="28"/>
        </w:rPr>
        <w:t>змер выплаты</w:t>
      </w:r>
      <w:r w:rsidRPr="00842BA5">
        <w:rPr>
          <w:sz w:val="28"/>
          <w:szCs w:val="28"/>
        </w:rPr>
        <w:t xml:space="preserve">. </w:t>
      </w:r>
      <w:r>
        <w:rPr>
          <w:sz w:val="28"/>
          <w:szCs w:val="28"/>
        </w:rPr>
        <w:t>Когда аптека подписывает</w:t>
      </w:r>
      <w:r w:rsidRPr="00842BA5">
        <w:rPr>
          <w:sz w:val="28"/>
          <w:szCs w:val="28"/>
        </w:rPr>
        <w:t xml:space="preserve"> договор с РАО или ВОИС,</w:t>
      </w:r>
      <w:r>
        <w:rPr>
          <w:sz w:val="28"/>
          <w:szCs w:val="28"/>
        </w:rPr>
        <w:t xml:space="preserve"> ей позволяется предоставить данное постановление, чтобы снизить тариф</w:t>
      </w:r>
      <w:r w:rsidRPr="00842BA5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842BA5">
        <w:rPr>
          <w:sz w:val="28"/>
          <w:szCs w:val="28"/>
        </w:rPr>
        <w:t>спо</w:t>
      </w:r>
      <w:r>
        <w:rPr>
          <w:sz w:val="28"/>
          <w:szCs w:val="28"/>
        </w:rPr>
        <w:t>лнители и их песни могут не прописываться в</w:t>
      </w:r>
      <w:r w:rsidRPr="00842BA5">
        <w:rPr>
          <w:sz w:val="28"/>
          <w:szCs w:val="28"/>
        </w:rPr>
        <w:t> договоре с РАО</w:t>
      </w:r>
      <w:r>
        <w:rPr>
          <w:sz w:val="28"/>
          <w:szCs w:val="28"/>
        </w:rPr>
        <w:t>. Аптеке предоставляется доступ к списку</w:t>
      </w:r>
      <w:r w:rsidRPr="00842BA5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 w:rsidRPr="00842BA5">
        <w:rPr>
          <w:sz w:val="28"/>
          <w:szCs w:val="28"/>
        </w:rPr>
        <w:t xml:space="preserve"> произведений, </w:t>
      </w:r>
      <w:r>
        <w:rPr>
          <w:sz w:val="28"/>
          <w:szCs w:val="28"/>
        </w:rPr>
        <w:t>которые находят</w:t>
      </w:r>
      <w:r w:rsidRPr="00842BA5">
        <w:rPr>
          <w:sz w:val="28"/>
          <w:szCs w:val="28"/>
        </w:rPr>
        <w:t>ся «под защитой» РАО (</w:t>
      </w:r>
      <w:proofErr w:type="spellStart"/>
      <w:r w:rsidRPr="00842BA5">
        <w:rPr>
          <w:rStyle w:val="Spanlink"/>
          <w:sz w:val="28"/>
          <w:szCs w:val="28"/>
          <w:u w:val="single"/>
        </w:rPr>
        <w:t>goo.gl</w:t>
      </w:r>
      <w:proofErr w:type="spellEnd"/>
      <w:r w:rsidRPr="00842BA5">
        <w:rPr>
          <w:rStyle w:val="Spanlink"/>
          <w:sz w:val="28"/>
          <w:szCs w:val="28"/>
          <w:u w:val="single"/>
        </w:rPr>
        <w:t>/</w:t>
      </w:r>
      <w:proofErr w:type="spellStart"/>
      <w:r w:rsidRPr="00842BA5">
        <w:rPr>
          <w:rStyle w:val="Spanlink"/>
          <w:sz w:val="28"/>
          <w:szCs w:val="28"/>
          <w:u w:val="single"/>
        </w:rPr>
        <w:t>CYKhfR</w:t>
      </w:r>
      <w:proofErr w:type="spellEnd"/>
      <w:r w:rsidRPr="00842BA5">
        <w:rPr>
          <w:sz w:val="28"/>
          <w:szCs w:val="28"/>
        </w:rPr>
        <w:t xml:space="preserve">). </w:t>
      </w:r>
    </w:p>
    <w:p w:rsidR="0025648B" w:rsidRPr="00842BA5" w:rsidRDefault="0025648B" w:rsidP="0025648B">
      <w:pPr>
        <w:rPr>
          <w:sz w:val="28"/>
          <w:szCs w:val="28"/>
        </w:rPr>
      </w:pPr>
    </w:p>
    <w:p w:rsidR="0025648B" w:rsidRPr="00F77881" w:rsidRDefault="0025648B" w:rsidP="00F77881">
      <w:pPr>
        <w:jc w:val="center"/>
        <w:rPr>
          <w:b/>
          <w:i/>
          <w:sz w:val="36"/>
          <w:szCs w:val="36"/>
          <w:u w:val="single"/>
        </w:rPr>
      </w:pPr>
    </w:p>
    <w:sectPr w:rsidR="0025648B" w:rsidRPr="00F77881" w:rsidSect="009B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7881"/>
    <w:rsid w:val="0025648B"/>
    <w:rsid w:val="003E53F2"/>
    <w:rsid w:val="009B0EB3"/>
    <w:rsid w:val="00AE7922"/>
    <w:rsid w:val="00F7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81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77881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7881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Ul">
    <w:name w:val="Ul"/>
    <w:basedOn w:val="a"/>
    <w:rsid w:val="00F77881"/>
  </w:style>
  <w:style w:type="character" w:customStyle="1" w:styleId="Spanlink">
    <w:name w:val="Span_link"/>
    <w:rsid w:val="00F77881"/>
    <w:rPr>
      <w:color w:val="008200"/>
    </w:rPr>
  </w:style>
  <w:style w:type="paragraph" w:customStyle="1" w:styleId="example-p">
    <w:name w:val="example-p"/>
    <w:basedOn w:val="a"/>
    <w:rsid w:val="0025648B"/>
    <w:pPr>
      <w:spacing w:line="250" w:lineRule="atLeast"/>
    </w:pPr>
    <w:rPr>
      <w:rFonts w:ascii="Arial" w:eastAsia="Arial" w:hAnsi="Arial" w:cs="Arial"/>
      <w:sz w:val="18"/>
      <w:szCs w:val="18"/>
    </w:rPr>
  </w:style>
  <w:style w:type="character" w:customStyle="1" w:styleId="Spanred">
    <w:name w:val="Span_red"/>
    <w:rsid w:val="0025648B"/>
    <w:rPr>
      <w:color w:val="E11F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2017-12-06T09:22:00Z</dcterms:created>
  <dcterms:modified xsi:type="dcterms:W3CDTF">2017-12-06T09:26:00Z</dcterms:modified>
</cp:coreProperties>
</file>