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CD6" w:rsidRDefault="00FD098F" w:rsidP="00853CD6">
      <w:pPr>
        <w:spacing w:after="0" w:line="276" w:lineRule="auto"/>
        <w:ind w:firstLine="709"/>
        <w:jc w:val="both"/>
        <w:rPr>
          <w:rFonts w:cs="Times New Roman"/>
          <w:b/>
          <w:color w:val="000000"/>
          <w:lang w:val="uk-UA"/>
        </w:rPr>
      </w:pPr>
      <w:r w:rsidRPr="00853CD6">
        <w:rPr>
          <w:rFonts w:cs="Times New Roman"/>
          <w:b/>
          <w:color w:val="000000"/>
          <w:lang w:val="uk-UA"/>
        </w:rPr>
        <w:t>Біологам вдалося виростити людський кишечник у щурах</w:t>
      </w:r>
    </w:p>
    <w:p w:rsidR="0083696D" w:rsidRDefault="0083696D" w:rsidP="00853CD6">
      <w:pPr>
        <w:spacing w:after="0" w:line="276" w:lineRule="auto"/>
        <w:ind w:firstLine="709"/>
        <w:jc w:val="both"/>
        <w:rPr>
          <w:rFonts w:cs="Times New Roman"/>
          <w:color w:val="000000"/>
          <w:lang w:val="uk-UA"/>
        </w:rPr>
      </w:pPr>
    </w:p>
    <w:p w:rsidR="00FD098F" w:rsidRPr="00853CD6" w:rsidRDefault="00FD098F" w:rsidP="00853CD6">
      <w:pPr>
        <w:spacing w:after="0" w:line="276" w:lineRule="auto"/>
        <w:ind w:firstLine="709"/>
        <w:jc w:val="both"/>
        <w:rPr>
          <w:rFonts w:cs="Times New Roman"/>
          <w:color w:val="000000"/>
          <w:lang w:val="uk-UA"/>
        </w:rPr>
      </w:pPr>
      <w:r w:rsidRPr="00853CD6">
        <w:rPr>
          <w:rFonts w:cs="Times New Roman"/>
          <w:color w:val="000000"/>
          <w:lang w:val="uk-UA"/>
        </w:rPr>
        <w:t xml:space="preserve">Біологам з </w:t>
      </w:r>
      <w:proofErr w:type="spellStart"/>
      <w:r w:rsidRPr="00853CD6">
        <w:rPr>
          <w:rFonts w:cs="Times New Roman"/>
          <w:color w:val="000000"/>
          <w:lang w:val="uk-UA"/>
        </w:rPr>
        <w:t>Массачусетської</w:t>
      </w:r>
      <w:proofErr w:type="spellEnd"/>
      <w:r w:rsidRPr="00853CD6">
        <w:rPr>
          <w:rFonts w:cs="Times New Roman"/>
          <w:color w:val="000000"/>
          <w:lang w:val="uk-UA"/>
        </w:rPr>
        <w:t xml:space="preserve"> лікарні загального профілю в Бостоні вдалося виростити фрагменти людського кишечника усередині порожнини тіла щура. Фрагменти вийшли функціональні — вони всмоктують поживні речовини і передають їх у кров, передає N+1, посилаючись на </w:t>
      </w:r>
      <w:proofErr w:type="spellStart"/>
      <w:r w:rsidRPr="00853CD6">
        <w:rPr>
          <w:rFonts w:cs="Times New Roman"/>
          <w:color w:val="000000"/>
          <w:lang w:val="uk-UA"/>
        </w:rPr>
        <w:t>Nature</w:t>
      </w:r>
      <w:proofErr w:type="spellEnd"/>
      <w:r w:rsidRPr="00853CD6">
        <w:rPr>
          <w:rFonts w:cs="Times New Roman"/>
          <w:color w:val="000000"/>
          <w:lang w:val="uk-UA"/>
        </w:rPr>
        <w:t xml:space="preserve"> </w:t>
      </w:r>
      <w:proofErr w:type="spellStart"/>
      <w:r w:rsidRPr="00853CD6">
        <w:rPr>
          <w:rFonts w:cs="Times New Roman"/>
          <w:color w:val="000000"/>
          <w:lang w:val="uk-UA"/>
        </w:rPr>
        <w:t>Communications</w:t>
      </w:r>
      <w:proofErr w:type="spellEnd"/>
      <w:r w:rsidRPr="00853CD6">
        <w:rPr>
          <w:rFonts w:cs="Times New Roman"/>
          <w:color w:val="000000"/>
          <w:lang w:val="uk-UA"/>
        </w:rPr>
        <w:t xml:space="preserve">. </w:t>
      </w:r>
    </w:p>
    <w:p w:rsidR="00045209" w:rsidRPr="00853CD6" w:rsidRDefault="00FD098F" w:rsidP="00853CD6">
      <w:pPr>
        <w:spacing w:after="0" w:line="276" w:lineRule="auto"/>
        <w:ind w:firstLine="709"/>
        <w:jc w:val="both"/>
        <w:rPr>
          <w:rFonts w:cs="Times New Roman"/>
          <w:color w:val="000000"/>
          <w:lang w:val="uk-UA"/>
        </w:rPr>
      </w:pPr>
      <w:r w:rsidRPr="00853CD6">
        <w:rPr>
          <w:rFonts w:cs="Times New Roman"/>
          <w:color w:val="000000"/>
          <w:lang w:val="uk-UA"/>
        </w:rPr>
        <w:t xml:space="preserve">Автори нової роботи використовували поширений підхід для створення штучних органів. Вони взяли 4-сантиметровий зразок тонкої кишки щура і видалили з нього клітини, залишивши тільки міжклітинний </w:t>
      </w:r>
      <w:proofErr w:type="spellStart"/>
      <w:r w:rsidRPr="00853CD6">
        <w:rPr>
          <w:rFonts w:cs="Times New Roman"/>
          <w:color w:val="000000"/>
          <w:lang w:val="uk-UA"/>
        </w:rPr>
        <w:t>матрикс</w:t>
      </w:r>
      <w:proofErr w:type="spellEnd"/>
      <w:r w:rsidRPr="00853CD6">
        <w:rPr>
          <w:rFonts w:cs="Times New Roman"/>
          <w:color w:val="000000"/>
          <w:lang w:val="uk-UA"/>
        </w:rPr>
        <w:t xml:space="preserve">. Він використовується як </w:t>
      </w:r>
      <w:proofErr w:type="spellStart"/>
      <w:r w:rsidRPr="00853CD6">
        <w:rPr>
          <w:rFonts w:cs="Times New Roman"/>
          <w:color w:val="000000"/>
          <w:lang w:val="uk-UA"/>
        </w:rPr>
        <w:t>скаффолд</w:t>
      </w:r>
      <w:proofErr w:type="spellEnd"/>
      <w:r w:rsidRPr="00853CD6">
        <w:rPr>
          <w:rFonts w:cs="Times New Roman"/>
          <w:color w:val="000000"/>
          <w:lang w:val="uk-UA"/>
        </w:rPr>
        <w:t xml:space="preserve"> (тривимірне середовище для культивування клітин), який з</w:t>
      </w:r>
      <w:r w:rsidR="00045209" w:rsidRPr="00853CD6">
        <w:rPr>
          <w:rFonts w:cs="Times New Roman"/>
          <w:color w:val="000000"/>
          <w:lang w:val="uk-UA"/>
        </w:rPr>
        <w:t>аселяється людськими клітинами.</w:t>
      </w:r>
    </w:p>
    <w:p w:rsidR="00FD098F" w:rsidRPr="00853CD6" w:rsidRDefault="00FD098F" w:rsidP="00853CD6">
      <w:pPr>
        <w:spacing w:after="0" w:line="276" w:lineRule="auto"/>
        <w:ind w:firstLine="709"/>
        <w:jc w:val="both"/>
        <w:rPr>
          <w:rFonts w:cs="Times New Roman"/>
          <w:color w:val="000000"/>
          <w:lang w:val="uk-UA"/>
        </w:rPr>
      </w:pPr>
      <w:r w:rsidRPr="00853CD6">
        <w:rPr>
          <w:rFonts w:cs="Times New Roman"/>
          <w:color w:val="000000"/>
          <w:lang w:val="uk-UA"/>
        </w:rPr>
        <w:t xml:space="preserve">Оскільки для створення фрагмента кишечника необхідно виростити не тільки тканину, що вистилається, але й тканину судин, вчені використовували два типи клітин. Для відтворення власне шару для вистилання </w:t>
      </w:r>
      <w:proofErr w:type="spellStart"/>
      <w:r w:rsidRPr="00853CD6">
        <w:rPr>
          <w:rFonts w:cs="Times New Roman"/>
          <w:color w:val="000000"/>
          <w:lang w:val="uk-UA"/>
        </w:rPr>
        <w:t>скаффолд</w:t>
      </w:r>
      <w:proofErr w:type="spellEnd"/>
      <w:r w:rsidRPr="00853CD6">
        <w:rPr>
          <w:rFonts w:cs="Times New Roman"/>
          <w:color w:val="000000"/>
          <w:lang w:val="uk-UA"/>
        </w:rPr>
        <w:t xml:space="preserve"> заселили клітинами-попередниками кишкових клітин епітелію. Вони були вирощені з індукованих стовбурових клітин (</w:t>
      </w:r>
      <w:proofErr w:type="spellStart"/>
      <w:r w:rsidRPr="00853CD6">
        <w:rPr>
          <w:rFonts w:cs="Times New Roman"/>
          <w:color w:val="000000"/>
          <w:lang w:val="uk-UA"/>
        </w:rPr>
        <w:t>iPSC</w:t>
      </w:r>
      <w:proofErr w:type="spellEnd"/>
      <w:r w:rsidRPr="00853CD6">
        <w:rPr>
          <w:rFonts w:cs="Times New Roman"/>
          <w:color w:val="000000"/>
          <w:lang w:val="uk-UA"/>
        </w:rPr>
        <w:t>), які отримують "повернувши назад" диференціювання звичайних клітин людини.</w:t>
      </w:r>
      <w:r w:rsidR="000B1DCF" w:rsidRPr="00853CD6">
        <w:rPr>
          <w:rFonts w:cs="Times New Roman"/>
          <w:color w:val="000000"/>
          <w:lang w:val="uk-UA"/>
        </w:rPr>
        <w:br/>
      </w:r>
      <w:r w:rsidRPr="00853CD6">
        <w:rPr>
          <w:rFonts w:cs="Times New Roman"/>
          <w:color w:val="000000"/>
          <w:lang w:val="uk-UA"/>
        </w:rPr>
        <w:t xml:space="preserve"> </w:t>
      </w:r>
      <w:r w:rsidR="0026039B" w:rsidRPr="00853CD6">
        <w:rPr>
          <w:rFonts w:cs="Times New Roman"/>
          <w:color w:val="000000"/>
          <w:lang w:val="uk-UA"/>
        </w:rPr>
        <w:t xml:space="preserve">          </w:t>
      </w:r>
      <w:r w:rsidRPr="00853CD6">
        <w:rPr>
          <w:rFonts w:cs="Times New Roman"/>
          <w:color w:val="000000"/>
          <w:lang w:val="uk-UA"/>
        </w:rPr>
        <w:t xml:space="preserve">Щоб відтворити не тільки </w:t>
      </w:r>
      <w:proofErr w:type="spellStart"/>
      <w:r w:rsidRPr="00853CD6">
        <w:rPr>
          <w:rFonts w:cs="Times New Roman"/>
          <w:color w:val="000000"/>
          <w:lang w:val="uk-UA"/>
        </w:rPr>
        <w:t>вистилку</w:t>
      </w:r>
      <w:proofErr w:type="spellEnd"/>
      <w:r w:rsidRPr="00853CD6">
        <w:rPr>
          <w:rFonts w:cs="Times New Roman"/>
          <w:color w:val="000000"/>
          <w:lang w:val="uk-UA"/>
        </w:rPr>
        <w:t xml:space="preserve">, але й кровоносні судини, після заселення </w:t>
      </w:r>
      <w:proofErr w:type="spellStart"/>
      <w:r w:rsidRPr="00853CD6">
        <w:rPr>
          <w:rFonts w:cs="Times New Roman"/>
          <w:color w:val="000000"/>
          <w:lang w:val="uk-UA"/>
        </w:rPr>
        <w:t>скаффолда</w:t>
      </w:r>
      <w:proofErr w:type="spellEnd"/>
      <w:r w:rsidRPr="00853CD6">
        <w:rPr>
          <w:rFonts w:cs="Times New Roman"/>
          <w:color w:val="000000"/>
          <w:lang w:val="uk-UA"/>
        </w:rPr>
        <w:t xml:space="preserve"> </w:t>
      </w:r>
      <w:proofErr w:type="spellStart"/>
      <w:r w:rsidRPr="00853CD6">
        <w:rPr>
          <w:rFonts w:cs="Times New Roman"/>
          <w:color w:val="000000"/>
          <w:lang w:val="uk-UA"/>
        </w:rPr>
        <w:t>ендотеліоцитів</w:t>
      </w:r>
      <w:proofErr w:type="spellEnd"/>
      <w:r w:rsidRPr="00853CD6">
        <w:rPr>
          <w:rFonts w:cs="Times New Roman"/>
          <w:color w:val="000000"/>
          <w:lang w:val="uk-UA"/>
        </w:rPr>
        <w:t xml:space="preserve"> вчені додали другий тип — клітини ендотелію. Ці клітини були поміщені в канали в </w:t>
      </w:r>
      <w:proofErr w:type="spellStart"/>
      <w:r w:rsidRPr="00853CD6">
        <w:rPr>
          <w:rFonts w:cs="Times New Roman"/>
          <w:color w:val="000000"/>
          <w:lang w:val="uk-UA"/>
        </w:rPr>
        <w:t>скаффолді</w:t>
      </w:r>
      <w:proofErr w:type="spellEnd"/>
      <w:r w:rsidRPr="00853CD6">
        <w:rPr>
          <w:rFonts w:cs="Times New Roman"/>
          <w:color w:val="000000"/>
          <w:lang w:val="uk-UA"/>
        </w:rPr>
        <w:t>, відповідні артерії і вени.</w:t>
      </w:r>
      <w:r w:rsidRPr="00853CD6">
        <w:rPr>
          <w:rFonts w:cs="Times New Roman"/>
          <w:color w:val="000000"/>
          <w:lang w:val="uk-UA"/>
        </w:rPr>
        <w:br/>
      </w:r>
      <w:r w:rsidR="0026039B" w:rsidRPr="00853CD6">
        <w:rPr>
          <w:rFonts w:cs="Times New Roman"/>
          <w:color w:val="000000"/>
        </w:rPr>
        <w:t xml:space="preserve">           </w:t>
      </w:r>
      <w:r w:rsidRPr="00853CD6">
        <w:rPr>
          <w:rFonts w:cs="Times New Roman"/>
          <w:color w:val="000000"/>
          <w:lang w:val="uk-UA"/>
        </w:rPr>
        <w:t xml:space="preserve">Його артерії дослідники під'єднали до сонної артерії, вени — до яремної вені, а у порожнину фрагмента знову подавали живильний розчин, що містить глюкозу. Після подачі розчину рівень глюкози в крові щура підвищувався, що говорить про функціональності трансплантата в умовах живого організму. </w:t>
      </w:r>
    </w:p>
    <w:p w:rsidR="001B55B2" w:rsidRPr="00853CD6" w:rsidRDefault="00FD098F" w:rsidP="00853CD6">
      <w:pPr>
        <w:spacing w:after="0" w:line="276" w:lineRule="auto"/>
        <w:ind w:firstLine="709"/>
        <w:jc w:val="both"/>
        <w:rPr>
          <w:rFonts w:cs="Times New Roman"/>
          <w:color w:val="000000"/>
          <w:lang w:val="uk-UA"/>
        </w:rPr>
      </w:pPr>
      <w:r w:rsidRPr="00853CD6">
        <w:rPr>
          <w:rFonts w:cs="Times New Roman"/>
          <w:color w:val="000000"/>
          <w:lang w:val="uk-UA"/>
        </w:rPr>
        <w:t xml:space="preserve">За словами дослідників, наступним кроком стане масштабування таких трансплантатів до розмірів, придатних для людини. </w:t>
      </w:r>
    </w:p>
    <w:p w:rsidR="0083696D" w:rsidRPr="00581F3D" w:rsidRDefault="0083696D" w:rsidP="00581F3D">
      <w:pPr>
        <w:spacing w:after="0" w:line="276" w:lineRule="auto"/>
        <w:jc w:val="both"/>
        <w:rPr>
          <w:rFonts w:cs="Times New Roman"/>
          <w:b/>
        </w:rPr>
      </w:pPr>
      <w:bookmarkStart w:id="0" w:name="_GoBack"/>
      <w:bookmarkEnd w:id="0"/>
    </w:p>
    <w:p w:rsidR="0083696D" w:rsidRPr="00581F3D" w:rsidRDefault="0083696D" w:rsidP="00853CD6">
      <w:pPr>
        <w:spacing w:after="0" w:line="276" w:lineRule="auto"/>
        <w:ind w:firstLine="709"/>
        <w:jc w:val="both"/>
        <w:rPr>
          <w:rFonts w:cs="Times New Roman"/>
          <w:b/>
        </w:rPr>
      </w:pPr>
    </w:p>
    <w:p w:rsidR="009204CA" w:rsidRDefault="009204CA" w:rsidP="00853CD6">
      <w:pPr>
        <w:spacing w:after="0" w:line="276" w:lineRule="auto"/>
        <w:ind w:firstLine="709"/>
        <w:jc w:val="both"/>
        <w:rPr>
          <w:rFonts w:cs="Times New Roman"/>
          <w:b/>
          <w:lang w:val="en-US"/>
        </w:rPr>
      </w:pPr>
      <w:r w:rsidRPr="00853CD6">
        <w:rPr>
          <w:rFonts w:cs="Times New Roman"/>
          <w:b/>
          <w:lang w:val="en-US"/>
        </w:rPr>
        <w:t>Biologists have managed to grow the human intestine in rats</w:t>
      </w:r>
    </w:p>
    <w:p w:rsidR="0083696D" w:rsidRPr="00853CD6" w:rsidRDefault="0083696D" w:rsidP="00853CD6">
      <w:pPr>
        <w:spacing w:after="0" w:line="276" w:lineRule="auto"/>
        <w:ind w:firstLine="709"/>
        <w:jc w:val="both"/>
        <w:rPr>
          <w:rFonts w:cs="Times New Roman"/>
          <w:b/>
          <w:lang w:val="en-US"/>
        </w:rPr>
      </w:pPr>
    </w:p>
    <w:p w:rsidR="009204CA" w:rsidRPr="00853CD6" w:rsidRDefault="009204CA" w:rsidP="00853CD6">
      <w:pPr>
        <w:spacing w:after="0" w:line="276" w:lineRule="auto"/>
        <w:ind w:firstLine="709"/>
        <w:jc w:val="both"/>
        <w:rPr>
          <w:rFonts w:cs="Times New Roman"/>
          <w:lang w:val="en-US"/>
        </w:rPr>
      </w:pPr>
      <w:r w:rsidRPr="00853CD6">
        <w:rPr>
          <w:rFonts w:cs="Times New Roman"/>
          <w:lang w:val="en-US"/>
        </w:rPr>
        <w:t xml:space="preserve">Biologists from the Massachusetts General Hospital in Boston have managed to grow the fragments of the </w:t>
      </w:r>
      <w:r w:rsidR="008C04B7" w:rsidRPr="00853CD6">
        <w:rPr>
          <w:rFonts w:cs="Times New Roman"/>
          <w:lang w:val="en-US"/>
        </w:rPr>
        <w:t>human intestine inside the rat body</w:t>
      </w:r>
      <w:r w:rsidRPr="00853CD6">
        <w:rPr>
          <w:rFonts w:cs="Times New Roman"/>
          <w:lang w:val="en-US"/>
        </w:rPr>
        <w:t xml:space="preserve"> cavity. Fragments </w:t>
      </w:r>
      <w:r w:rsidR="008C04B7" w:rsidRPr="00853CD6">
        <w:rPr>
          <w:rFonts w:cs="Times New Roman"/>
          <w:lang w:val="en-US"/>
        </w:rPr>
        <w:t>were</w:t>
      </w:r>
      <w:r w:rsidRPr="00853CD6">
        <w:rPr>
          <w:rFonts w:cs="Times New Roman"/>
          <w:lang w:val="en-US"/>
        </w:rPr>
        <w:t xml:space="preserve"> functional - they absorb nutrients and pass them into blood, reports N + 1, referring to Nature Communications.</w:t>
      </w:r>
    </w:p>
    <w:p w:rsidR="008C04B7" w:rsidRPr="00853CD6" w:rsidRDefault="008C04B7" w:rsidP="00853CD6">
      <w:pPr>
        <w:spacing w:after="0" w:line="276" w:lineRule="auto"/>
        <w:ind w:firstLine="709"/>
        <w:jc w:val="both"/>
        <w:rPr>
          <w:rFonts w:cs="Times New Roman"/>
          <w:lang w:val="en-US"/>
        </w:rPr>
      </w:pPr>
      <w:r w:rsidRPr="00853CD6">
        <w:rPr>
          <w:rFonts w:cs="Times New Roman"/>
          <w:lang w:val="en-US"/>
        </w:rPr>
        <w:t xml:space="preserve">The authors of the new work used a common approach to creating artificial organs. They took a 4-centimeter sample of the rat small intestine and removed cells </w:t>
      </w:r>
      <w:r w:rsidRPr="00853CD6">
        <w:rPr>
          <w:rFonts w:cs="Times New Roman"/>
          <w:lang w:val="en-US"/>
        </w:rPr>
        <w:lastRenderedPageBreak/>
        <w:t>from it, leaving only the intercellular matrix. It is used as a scaffold (a three-dimensi</w:t>
      </w:r>
      <w:r w:rsidR="00045209" w:rsidRPr="00853CD6">
        <w:rPr>
          <w:rFonts w:cs="Times New Roman"/>
          <w:lang w:val="en-US"/>
        </w:rPr>
        <w:t>onal medium for cell culture</w:t>
      </w:r>
      <w:r w:rsidRPr="00853CD6">
        <w:rPr>
          <w:rFonts w:cs="Times New Roman"/>
          <w:lang w:val="en-US"/>
        </w:rPr>
        <w:t>), which is inhabited by human cells.</w:t>
      </w:r>
    </w:p>
    <w:p w:rsidR="00F26783" w:rsidRPr="00853CD6" w:rsidRDefault="000B1DCF" w:rsidP="00853CD6">
      <w:pPr>
        <w:spacing w:after="0" w:line="276" w:lineRule="auto"/>
        <w:ind w:firstLine="709"/>
        <w:jc w:val="both"/>
        <w:rPr>
          <w:rFonts w:cs="Times New Roman"/>
          <w:lang w:val="en-US"/>
        </w:rPr>
      </w:pPr>
      <w:r w:rsidRPr="00853CD6">
        <w:rPr>
          <w:rFonts w:cs="Times New Roman"/>
          <w:lang w:val="en-US"/>
        </w:rPr>
        <w:t>The researchers used two types of cells, as</w:t>
      </w:r>
      <w:r w:rsidR="00F26783" w:rsidRPr="00853CD6">
        <w:rPr>
          <w:rFonts w:cs="Times New Roman"/>
          <w:lang w:val="en-US"/>
        </w:rPr>
        <w:t xml:space="preserve"> it is necessary to grow not only the lining tissue but also the tissue of the vessels for the creation of</w:t>
      </w:r>
      <w:r w:rsidRPr="00853CD6">
        <w:rPr>
          <w:rFonts w:cs="Times New Roman"/>
          <w:lang w:val="en-US"/>
        </w:rPr>
        <w:t xml:space="preserve"> the intestinal fragments.</w:t>
      </w:r>
    </w:p>
    <w:p w:rsidR="00045209" w:rsidRPr="00853CD6" w:rsidRDefault="00F26783" w:rsidP="00853CD6">
      <w:pPr>
        <w:spacing w:after="0" w:line="276" w:lineRule="auto"/>
        <w:ind w:firstLine="709"/>
        <w:jc w:val="both"/>
        <w:rPr>
          <w:rFonts w:cs="Times New Roman"/>
          <w:lang w:val="en-US"/>
        </w:rPr>
      </w:pPr>
      <w:r w:rsidRPr="00853CD6">
        <w:rPr>
          <w:rFonts w:cs="Times New Roman"/>
          <w:lang w:val="en-US"/>
        </w:rPr>
        <w:t xml:space="preserve">To reproduce the layer for lining, the </w:t>
      </w:r>
      <w:proofErr w:type="spellStart"/>
      <w:r w:rsidRPr="00853CD6">
        <w:rPr>
          <w:rFonts w:cs="Times New Roman"/>
          <w:lang w:val="en-US"/>
        </w:rPr>
        <w:t>skaffold</w:t>
      </w:r>
      <w:proofErr w:type="spellEnd"/>
      <w:r w:rsidRPr="00853CD6">
        <w:rPr>
          <w:rFonts w:cs="Times New Roman"/>
          <w:lang w:val="en-US"/>
        </w:rPr>
        <w:t xml:space="preserve"> was inhabited with the precursor cells of the enterocytes. They were grown from induced stem cells (</w:t>
      </w:r>
      <w:proofErr w:type="spellStart"/>
      <w:r w:rsidRPr="00853CD6">
        <w:rPr>
          <w:rFonts w:cs="Times New Roman"/>
          <w:lang w:val="en-US"/>
        </w:rPr>
        <w:t>iPSCs</w:t>
      </w:r>
      <w:proofErr w:type="spellEnd"/>
      <w:r w:rsidR="00760FB3" w:rsidRPr="00853CD6">
        <w:rPr>
          <w:rFonts w:cs="Times New Roman"/>
          <w:lang w:val="en-US"/>
        </w:rPr>
        <w:t>-</w:t>
      </w:r>
      <w:r w:rsidR="00760FB3" w:rsidRPr="00853CD6">
        <w:rPr>
          <w:lang w:val="en-US"/>
        </w:rPr>
        <w:t xml:space="preserve"> </w:t>
      </w:r>
      <w:r w:rsidR="00760FB3" w:rsidRPr="00853CD6">
        <w:rPr>
          <w:rFonts w:cs="Times New Roman"/>
          <w:lang w:val="en-US"/>
        </w:rPr>
        <w:t>Induced pluripotent stem cell</w:t>
      </w:r>
      <w:r w:rsidRPr="00853CD6">
        <w:rPr>
          <w:rFonts w:cs="Times New Roman"/>
          <w:lang w:val="en-US"/>
        </w:rPr>
        <w:t xml:space="preserve">), which receive "turning back" </w:t>
      </w:r>
      <w:r w:rsidR="000B1DCF" w:rsidRPr="00853CD6">
        <w:rPr>
          <w:rFonts w:cs="Times New Roman"/>
          <w:lang w:val="en-US"/>
        </w:rPr>
        <w:t xml:space="preserve">the </w:t>
      </w:r>
      <w:r w:rsidRPr="00853CD6">
        <w:rPr>
          <w:rFonts w:cs="Times New Roman"/>
          <w:lang w:val="en-US"/>
        </w:rPr>
        <w:t>differentiation of normal human cells.</w:t>
      </w:r>
      <w:r w:rsidR="000B1DCF" w:rsidRPr="00853CD6">
        <w:rPr>
          <w:rFonts w:cs="Times New Roman"/>
          <w:lang w:val="en-US"/>
        </w:rPr>
        <w:br/>
        <w:t xml:space="preserve">Scientists have added </w:t>
      </w:r>
      <w:r w:rsidR="00D746D7" w:rsidRPr="00853CD6">
        <w:rPr>
          <w:rFonts w:cs="Times New Roman"/>
          <w:lang w:val="en-US"/>
        </w:rPr>
        <w:t>another type – endothelium,</w:t>
      </w:r>
      <w:r w:rsidR="000B1DCF" w:rsidRPr="00853CD6">
        <w:rPr>
          <w:rFonts w:cs="Times New Roman"/>
          <w:lang w:val="en-US"/>
        </w:rPr>
        <w:t xml:space="preserve"> to reproduce not only the lining tissue, but also the blood vessels after settl</w:t>
      </w:r>
      <w:r w:rsidR="00D746D7" w:rsidRPr="00853CD6">
        <w:rPr>
          <w:rFonts w:cs="Times New Roman"/>
          <w:lang w:val="en-US"/>
        </w:rPr>
        <w:t xml:space="preserve">ing endotheliocyte </w:t>
      </w:r>
      <w:proofErr w:type="spellStart"/>
      <w:r w:rsidR="00D746D7" w:rsidRPr="00853CD6">
        <w:rPr>
          <w:rFonts w:cs="Times New Roman"/>
          <w:lang w:val="en-US"/>
        </w:rPr>
        <w:t>skaffold</w:t>
      </w:r>
      <w:proofErr w:type="spellEnd"/>
      <w:r w:rsidR="000B1DCF" w:rsidRPr="00853CD6">
        <w:rPr>
          <w:rFonts w:cs="Times New Roman"/>
          <w:lang w:val="en-US"/>
        </w:rPr>
        <w:t xml:space="preserve">. These cells were placed in the ducts in the </w:t>
      </w:r>
      <w:proofErr w:type="spellStart"/>
      <w:r w:rsidR="000B1DCF" w:rsidRPr="00853CD6">
        <w:rPr>
          <w:rFonts w:cs="Times New Roman"/>
          <w:lang w:val="en-US"/>
        </w:rPr>
        <w:t>skaffold</w:t>
      </w:r>
      <w:proofErr w:type="spellEnd"/>
      <w:r w:rsidR="000B1DCF" w:rsidRPr="00853CD6">
        <w:rPr>
          <w:rFonts w:cs="Times New Roman"/>
          <w:lang w:val="en-US"/>
        </w:rPr>
        <w:t>, the corresponding arteries and veins.</w:t>
      </w:r>
    </w:p>
    <w:p w:rsidR="00AE2ED4" w:rsidRPr="00853CD6" w:rsidRDefault="00AE2ED4" w:rsidP="00853CD6">
      <w:pPr>
        <w:spacing w:after="0" w:line="276" w:lineRule="auto"/>
        <w:ind w:firstLine="709"/>
        <w:jc w:val="both"/>
        <w:rPr>
          <w:rFonts w:cs="Times New Roman"/>
          <w:lang w:val="en-US"/>
        </w:rPr>
      </w:pPr>
      <w:r w:rsidRPr="00853CD6">
        <w:rPr>
          <w:rFonts w:cs="Times New Roman"/>
          <w:lang w:val="en-US"/>
        </w:rPr>
        <w:t>The researchers connected his arteries to the carotid artery, the veins - to the jugular vein, and a nutrient solution containing glucose fed into the cavity of the fragment again. After solution feeding, the level of glucose in the blood of the rat increased, which indicates the function of the graft in a living organism.</w:t>
      </w:r>
    </w:p>
    <w:p w:rsidR="008353F2" w:rsidRPr="00853CD6" w:rsidRDefault="008353F2" w:rsidP="00853CD6">
      <w:pPr>
        <w:spacing w:after="0" w:line="276" w:lineRule="auto"/>
        <w:ind w:firstLine="709"/>
        <w:jc w:val="both"/>
        <w:rPr>
          <w:rFonts w:cs="Times New Roman"/>
          <w:lang w:val="en-US"/>
        </w:rPr>
      </w:pPr>
      <w:r w:rsidRPr="00853CD6">
        <w:rPr>
          <w:rFonts w:cs="Times New Roman"/>
          <w:lang w:val="en-US"/>
        </w:rPr>
        <w:t>According to researchers, the next step is to scale these grafts to a size suitable for humans.</w:t>
      </w:r>
    </w:p>
    <w:sectPr w:rsidR="008353F2" w:rsidRPr="00853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8F"/>
    <w:rsid w:val="00045209"/>
    <w:rsid w:val="000B1DCF"/>
    <w:rsid w:val="001B55B2"/>
    <w:rsid w:val="0026039B"/>
    <w:rsid w:val="004028E0"/>
    <w:rsid w:val="00581F3D"/>
    <w:rsid w:val="00760FB3"/>
    <w:rsid w:val="008353F2"/>
    <w:rsid w:val="0083696D"/>
    <w:rsid w:val="00853CD6"/>
    <w:rsid w:val="008C04B7"/>
    <w:rsid w:val="009204CA"/>
    <w:rsid w:val="009230C3"/>
    <w:rsid w:val="00AE2ED4"/>
    <w:rsid w:val="00D746D7"/>
    <w:rsid w:val="00E67CFB"/>
    <w:rsid w:val="00F26783"/>
    <w:rsid w:val="00FD0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F43F"/>
  <w15:chartTrackingRefBased/>
  <w15:docId w15:val="{21E911D2-4578-44B8-BF32-F1120965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AFC3-C788-4240-8D72-ADF0EA74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2214</Words>
  <Characters>1262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Василенко</dc:creator>
  <cp:keywords/>
  <dc:description/>
  <cp:lastModifiedBy>Виктория Панчешна</cp:lastModifiedBy>
  <cp:revision>9</cp:revision>
  <dcterms:created xsi:type="dcterms:W3CDTF">2017-10-23T19:24:00Z</dcterms:created>
  <dcterms:modified xsi:type="dcterms:W3CDTF">2017-12-27T09:30:00Z</dcterms:modified>
</cp:coreProperties>
</file>