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Более двадцати лет успеха и признания, тысячи верных мужских сердец и сотни покоренных вершин – все это о ней, легендарной туалетной воде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Issey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Miyake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L`Eau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D`Issey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pour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Homme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Бренд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Issey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Miyake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носит имя своего основателя, дебютная коллекция которого увидела мир в Токио 1963 году. После непродолжительной работы в США молодой модельер отправился обратно на родину, где вместе с другом открыл собственную студию. Концепция ее работы заключалась в создании комфортной одежды, созданной для того, чтобы ее носить. Изделия, предлагаемые мастером, несли в себе сочетание двух культур – авангардной западной и традиционной восточной. Он слыл любителем эпатировать зрителей, превращая показы бренда в нечто экстраординарное, и всегда был тем, кто использует в своей работе передовые технологии и самые необычные идеи.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Никогда ранее мир не знал столь динамичной и своеобразной парфюмерной композиции. Презентованная в 1994 году Жаком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Каваллье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она стала второй после одноименной женской версии, презентованной двумя годами ранее. Возвышенные и неземные, оба они созданы для решительных, уверенных людей, четко осознающих свое предназначение в этом мире, черпающих силы из неиссякаемой энергии самой природы.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Купить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Issey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Miyake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L`Eau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D`Issey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pour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Homme</w:t>
      </w:r>
      <w:proofErr w:type="spellEnd"/>
      <w:r>
        <w:rPr>
          <w:rFonts w:ascii="Arial" w:hAnsi="Arial" w:cs="Arial"/>
          <w:color w:val="111111"/>
          <w:sz w:val="20"/>
          <w:szCs w:val="20"/>
        </w:rPr>
        <w:t> – значит насладиться чистотой и прозрачностью этого филигранно сложенного аромата. В нем нет аккордов, которые могут громко солировать, отталкивать или излишне будоражить, заставляя каждый раз прислушиваться к своему звучанию. Он относится к категории ароматов, характеризующихся чистотой, лаконичностью, сдержанностью и некой размытостью. Именно такими критериями, как правило, обладает японская парфюмерия.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Issey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Miyake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L`Eau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D`Issey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pour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Homme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 – это истинная восточная экзотика, любоваться которой можно бесконечно долго. Идеально сбалансированный и ненавязчивый, он подходит интеллигентным и обходительным особам, которые не любят излишнего внимания, но всегда ухаживают за собой. Ароматному облаку, «кричащему» об их сексуальности, харизме и самоуверенности они предпочитают тихую и деликатную композицию, аккуратно и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четко подчеркивающую их шарм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и особенный стиль. Эту туалетную воду выбирают мужчины, которые не любят бездействие и пребывают в вечном движении. Ее бодрящие, звонкие мотивы заряжают позитивом и настраивают на нужный лад.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В завораживающем букете аромата ощущается удивительное многообразие нот, собранное искусным мастером в дивную, волшебную мелодию. На старте композиции чувствуется пряность специй, прохлада мандарина, лимона, юзу, уникальность вербены и невесомая нота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калона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наполняющая парфюм чистотой и прозрачностью озона. Сердце балует обладателя аромата великолепием мускатного ореха, корицы и шафрана, оттененных акцентами звонкой герани, нежного ландыша и упоительного лотоса. Теплота благородной древесины, которая чувствуется в финале композиции, разбавляется дымчатыми нотами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ветивера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дорогим табаком и притягательным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амброво</w:t>
      </w:r>
      <w:proofErr w:type="spellEnd"/>
      <w:r>
        <w:rPr>
          <w:rFonts w:ascii="Arial" w:hAnsi="Arial" w:cs="Arial"/>
          <w:color w:val="111111"/>
          <w:sz w:val="20"/>
          <w:szCs w:val="20"/>
        </w:rPr>
        <w:t>-мускусным нюансом.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AF4940" w:rsidRDefault="00AF4940" w:rsidP="00AF49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Данная серия представлена ароматом в концентрации туалетной воды, а также косметическими средствами, в которых нуждается каждый представитель сильного пола. Купить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Issey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Miyake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L`Eau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D`Issey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pour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Homme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color w:val="111111"/>
          <w:sz w:val="20"/>
          <w:szCs w:val="20"/>
        </w:rPr>
        <w:t>в Киеве можно, оформив заказ в интернет-магазине lagrande.com.ua. Мы быстро осуществим вашу мечту с радостью сделаем ваш день еще лучше!</w:t>
      </w:r>
    </w:p>
    <w:p w:rsidR="00D27D5C" w:rsidRDefault="00D27D5C">
      <w:bookmarkStart w:id="0" w:name="_GoBack"/>
      <w:bookmarkEnd w:id="0"/>
    </w:p>
    <w:sectPr w:rsidR="00D2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40"/>
    <w:rsid w:val="00AF4940"/>
    <w:rsid w:val="00D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EDB1-65DD-4EFC-B81A-28611E1E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2018-01-09T20:53:00Z</dcterms:created>
  <dcterms:modified xsi:type="dcterms:W3CDTF">2018-01-09T20:53:00Z</dcterms:modified>
</cp:coreProperties>
</file>