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36" w:rsidRDefault="00E620C5" w:rsidP="00AC6639">
      <w:pPr>
        <w:pStyle w:val="a4"/>
      </w:pPr>
      <w:r>
        <w:t>Крым – место сакральное. Можно много говорить о том, что отдых в Турции или Египте значительно дешевле и комфортнее, но для большинства людей отдых в Ялте и других местах Южного берега связан не столько с морем и пляжем, сколько с возможность</w:t>
      </w:r>
      <w:r w:rsidR="001D2CBD">
        <w:t>ю почувствовать единение с уникальной крымской природой и побывать в местах, где красота крымского ландшафта граничит с фантастикой. Одно из таких мест – гора Ай-Петри.</w:t>
      </w:r>
    </w:p>
    <w:p w:rsidR="00AC6639" w:rsidRPr="007366CD" w:rsidRDefault="001D2CBD" w:rsidP="00380F4F">
      <w:pPr>
        <w:pStyle w:val="2"/>
        <w:rPr>
          <w:lang w:val="en-US"/>
        </w:rPr>
      </w:pPr>
      <w:r>
        <w:t>Поднимись над суетой</w:t>
      </w:r>
      <w:bookmarkStart w:id="0" w:name="_GoBack"/>
      <w:bookmarkEnd w:id="0"/>
    </w:p>
    <w:p w:rsidR="001816A4" w:rsidRDefault="001816A4" w:rsidP="00AC6639">
      <w:pPr>
        <w:pStyle w:val="a4"/>
      </w:pPr>
      <w:r>
        <w:t xml:space="preserve">Прокат скутера в Ялте действительно во многом облегчит ваше путешествие по красивейшим дворцам, посещение которых входит в обязательную программу каждого путешественника по Крыму. </w:t>
      </w:r>
      <w:r w:rsidR="003A5542">
        <w:t>Это обусловлено многими факторами:</w:t>
      </w:r>
    </w:p>
    <w:p w:rsidR="003A5542" w:rsidRDefault="003A5542" w:rsidP="00AC6639">
      <w:pPr>
        <w:pStyle w:val="a4"/>
      </w:pPr>
      <w:r>
        <w:t>- пробки на дорогах, которые значительно затрудняют путь экскурсионному автобусу:</w:t>
      </w:r>
    </w:p>
    <w:p w:rsidR="003A5542" w:rsidRDefault="003A5542" w:rsidP="00AC6639">
      <w:pPr>
        <w:pStyle w:val="a4"/>
      </w:pPr>
      <w:r>
        <w:t xml:space="preserve">- проблемы с парковкой как у </w:t>
      </w:r>
      <w:proofErr w:type="spellStart"/>
      <w:r>
        <w:t>Воронцовского</w:t>
      </w:r>
      <w:proofErr w:type="spellEnd"/>
      <w:r>
        <w:t xml:space="preserve">, так и у </w:t>
      </w:r>
      <w:proofErr w:type="spellStart"/>
      <w:r>
        <w:t>Ливадийского</w:t>
      </w:r>
      <w:proofErr w:type="spellEnd"/>
      <w:r>
        <w:t xml:space="preserve"> дворца;</w:t>
      </w:r>
    </w:p>
    <w:p w:rsidR="003A5542" w:rsidRDefault="003A5542" w:rsidP="00AC6639">
      <w:pPr>
        <w:pStyle w:val="a4"/>
      </w:pPr>
      <w:r>
        <w:t>- ограниченное время посещения дворцов в составе экскурсионной группы;</w:t>
      </w:r>
    </w:p>
    <w:p w:rsidR="003A5542" w:rsidRDefault="003A5542" w:rsidP="00AC6639">
      <w:pPr>
        <w:pStyle w:val="a4"/>
      </w:pPr>
      <w:r>
        <w:t>- н</w:t>
      </w:r>
      <w:r w:rsidR="00AB7AB9">
        <w:t>евозможность погулять по прекрасным паркам в свое удовольствие, не думая о том, что тебя ждут в автобусе.</w:t>
      </w:r>
    </w:p>
    <w:p w:rsidR="009E40C4" w:rsidRDefault="009E40C4" w:rsidP="00AC6639">
      <w:pPr>
        <w:pStyle w:val="a4"/>
      </w:pPr>
      <w:r>
        <w:t>Все эти неприятности поможет избежать аренда скутера в Ялте.</w:t>
      </w:r>
    </w:p>
    <w:p w:rsidR="00AB7AB9" w:rsidRDefault="00914B28" w:rsidP="00914B28">
      <w:pPr>
        <w:pStyle w:val="2"/>
      </w:pPr>
      <w:proofErr w:type="spellStart"/>
      <w:r>
        <w:t>Ливадийский</w:t>
      </w:r>
      <w:proofErr w:type="spellEnd"/>
      <w:r>
        <w:t xml:space="preserve"> дворец</w:t>
      </w:r>
    </w:p>
    <w:p w:rsidR="007F21EA" w:rsidRDefault="00914B28" w:rsidP="00AC6639">
      <w:pPr>
        <w:pStyle w:val="a4"/>
      </w:pPr>
      <w:proofErr w:type="spellStart"/>
      <w:r>
        <w:t>Ливадийский</w:t>
      </w:r>
      <w:proofErr w:type="spellEnd"/>
      <w:r>
        <w:t xml:space="preserve"> дворец – это первое, что хочется увидеть любому путешественнику, приезжающему в Ялту, о нем знают все, поскольку в разные годы своей истории он был центром притяжения внимания политиков и историков.</w:t>
      </w:r>
      <w:r w:rsidR="0064174C">
        <w:t xml:space="preserve"> Летняя резиденция императорской семьи поражает, в первую очередь, уникальным местом, выбранным для постройки: из любой точки дворца и волшебного парка открывается потрясающая панорама на Ялту, окружающие ее горы и необыкновенного цвета море. </w:t>
      </w:r>
      <w:r w:rsidR="00590A99">
        <w:t xml:space="preserve">Само здание дворца имеет уникальную особенность: </w:t>
      </w:r>
      <w:r w:rsidR="000716CF">
        <w:t>все его стороны освещены солнцем.</w:t>
      </w:r>
    </w:p>
    <w:p w:rsidR="00914B28" w:rsidRDefault="007F21EA" w:rsidP="00AC6639">
      <w:pPr>
        <w:pStyle w:val="a4"/>
      </w:pPr>
      <w:r>
        <w:t xml:space="preserve">Помимо дворца, который был построен в 1911 году по проекту архитектора Краснова, территория бывшей царской резиденции знаменита своим парком, занимающим площадь более 40 гектаров. </w:t>
      </w:r>
      <w:r w:rsidR="00B67948">
        <w:t>Многие уголки этого парка знакомы по кадрам любимого россиянами фильма «Собака на сене». Осмотреть все красоты дворцового комплекса в рамках одной экскурсии невозможно, а вот прокат мопеда в Ялте значительно облегчит задачу: на мопеде можно спуститься по парку к морю и полюбоваться на вид дворца с берега.</w:t>
      </w:r>
    </w:p>
    <w:p w:rsidR="00914B28" w:rsidRDefault="00590A99" w:rsidP="00AC6639">
      <w:pPr>
        <w:pStyle w:val="a4"/>
      </w:pPr>
      <w:r>
        <w:t xml:space="preserve">На скутере можно объехать всю территорию комплекса и сделать обязательное </w:t>
      </w:r>
      <w:proofErr w:type="spellStart"/>
      <w:r>
        <w:t>селфи</w:t>
      </w:r>
      <w:proofErr w:type="spellEnd"/>
      <w:r>
        <w:t xml:space="preserve"> у памятника Сталину, Рузвельту и Черчиллю, ведь </w:t>
      </w:r>
      <w:proofErr w:type="spellStart"/>
      <w:r>
        <w:t>Ливадийский</w:t>
      </w:r>
      <w:proofErr w:type="spellEnd"/>
      <w:r>
        <w:t xml:space="preserve"> дворец знаменит и проходящей в нем в феврале 1945 года Ялтинской конференцией.</w:t>
      </w:r>
    </w:p>
    <w:p w:rsidR="000716CF" w:rsidRDefault="000716CF" w:rsidP="00AC6639">
      <w:pPr>
        <w:pStyle w:val="a4"/>
      </w:pPr>
      <w:r>
        <w:lastRenderedPageBreak/>
        <w:t>Аренда мопеда в Ялте сделает вашу экскурсию в это уникальное по своей красоте место незабываемым, и вы обязательно захотите вернуться сюда еще не один раз.</w:t>
      </w:r>
    </w:p>
    <w:sectPr w:rsidR="0007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600"/>
    <w:multiLevelType w:val="hybridMultilevel"/>
    <w:tmpl w:val="5490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D0618"/>
    <w:multiLevelType w:val="hybridMultilevel"/>
    <w:tmpl w:val="EDAA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320A"/>
    <w:multiLevelType w:val="hybridMultilevel"/>
    <w:tmpl w:val="E050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2649D"/>
    <w:multiLevelType w:val="hybridMultilevel"/>
    <w:tmpl w:val="5F7E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36E0F"/>
    <w:multiLevelType w:val="hybridMultilevel"/>
    <w:tmpl w:val="0140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D1845"/>
    <w:multiLevelType w:val="hybridMultilevel"/>
    <w:tmpl w:val="A7F63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39"/>
    <w:rsid w:val="00057B01"/>
    <w:rsid w:val="000716CF"/>
    <w:rsid w:val="000A329D"/>
    <w:rsid w:val="000C14A4"/>
    <w:rsid w:val="000D2DBD"/>
    <w:rsid w:val="001816A4"/>
    <w:rsid w:val="001D2CBD"/>
    <w:rsid w:val="00380F4F"/>
    <w:rsid w:val="003A5542"/>
    <w:rsid w:val="00590A99"/>
    <w:rsid w:val="005A28D8"/>
    <w:rsid w:val="005B6CFF"/>
    <w:rsid w:val="00627392"/>
    <w:rsid w:val="0064174C"/>
    <w:rsid w:val="00660666"/>
    <w:rsid w:val="0069790F"/>
    <w:rsid w:val="007366CD"/>
    <w:rsid w:val="007A2EC2"/>
    <w:rsid w:val="007F21EA"/>
    <w:rsid w:val="00893E87"/>
    <w:rsid w:val="008E1B02"/>
    <w:rsid w:val="00914B28"/>
    <w:rsid w:val="009837F0"/>
    <w:rsid w:val="009E40C4"/>
    <w:rsid w:val="00A41CF8"/>
    <w:rsid w:val="00A95566"/>
    <w:rsid w:val="00AB7AB9"/>
    <w:rsid w:val="00AC6639"/>
    <w:rsid w:val="00B17537"/>
    <w:rsid w:val="00B67948"/>
    <w:rsid w:val="00D22A2A"/>
    <w:rsid w:val="00D77BE8"/>
    <w:rsid w:val="00E620C5"/>
    <w:rsid w:val="00E75998"/>
    <w:rsid w:val="00ED2F79"/>
    <w:rsid w:val="00EE3242"/>
    <w:rsid w:val="00F469B2"/>
    <w:rsid w:val="00F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531A7-20A2-41A5-852F-F3A48E57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333333"/>
        <w:sz w:val="2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иплом"/>
    <w:qFormat/>
    <w:rsid w:val="00AC6639"/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17537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0F4F"/>
    <w:pPr>
      <w:keepNext/>
      <w:keepLines/>
      <w:spacing w:before="120" w:after="12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537"/>
    <w:rPr>
      <w:rFonts w:eastAsiaTheme="majorEastAsia" w:cstheme="majorBidi"/>
      <w:b/>
      <w:color w:val="auto"/>
      <w:szCs w:val="32"/>
    </w:rPr>
  </w:style>
  <w:style w:type="character" w:customStyle="1" w:styleId="20">
    <w:name w:val="Заголовок 2 Знак"/>
    <w:basedOn w:val="a0"/>
    <w:link w:val="2"/>
    <w:uiPriority w:val="9"/>
    <w:rsid w:val="00380F4F"/>
    <w:rPr>
      <w:rFonts w:eastAsiaTheme="majorEastAsia" w:cstheme="majorBidi"/>
      <w:b/>
      <w:color w:val="auto"/>
      <w:szCs w:val="26"/>
    </w:rPr>
  </w:style>
  <w:style w:type="paragraph" w:styleId="a3">
    <w:name w:val="No Spacing"/>
    <w:aliases w:val="сноски"/>
    <w:uiPriority w:val="1"/>
    <w:qFormat/>
    <w:rsid w:val="00B17537"/>
    <w:pPr>
      <w:spacing w:after="0" w:line="240" w:lineRule="auto"/>
      <w:jc w:val="both"/>
    </w:pPr>
    <w:rPr>
      <w:color w:val="auto"/>
      <w:sz w:val="24"/>
      <w:szCs w:val="22"/>
    </w:rPr>
  </w:style>
  <w:style w:type="paragraph" w:customStyle="1" w:styleId="a4">
    <w:name w:val="медицина"/>
    <w:basedOn w:val="a"/>
    <w:link w:val="a5"/>
    <w:qFormat/>
    <w:rsid w:val="00AC6639"/>
    <w:pPr>
      <w:spacing w:before="120" w:after="120" w:line="240" w:lineRule="auto"/>
    </w:pPr>
    <w:rPr>
      <w:rFonts w:ascii="Times New Roman" w:hAnsi="Times New Roman"/>
      <w:sz w:val="28"/>
    </w:rPr>
  </w:style>
  <w:style w:type="character" w:customStyle="1" w:styleId="a5">
    <w:name w:val="медицина Знак"/>
    <w:basedOn w:val="a0"/>
    <w:link w:val="a4"/>
    <w:rsid w:val="00AC6639"/>
    <w:rPr>
      <w:rFonts w:eastAsiaTheme="minorHAnsi" w:cstheme="minorBidi"/>
      <w:color w:val="auto"/>
      <w:szCs w:val="22"/>
    </w:rPr>
  </w:style>
  <w:style w:type="paragraph" w:styleId="a6">
    <w:name w:val="List Paragraph"/>
    <w:basedOn w:val="a"/>
    <w:uiPriority w:val="34"/>
    <w:qFormat/>
    <w:rsid w:val="00AC663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1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B28"/>
  </w:style>
  <w:style w:type="character" w:styleId="a8">
    <w:name w:val="Strong"/>
    <w:basedOn w:val="a0"/>
    <w:uiPriority w:val="22"/>
    <w:qFormat/>
    <w:rsid w:val="00914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17568</TotalTime>
  <Pages>2</Pages>
  <Words>357</Words>
  <Characters>2103</Characters>
  <Application>Microsoft Office Word</Application>
  <DocSecurity>0</DocSecurity>
  <Lines>48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5</cp:revision>
  <dcterms:created xsi:type="dcterms:W3CDTF">2017-03-01T16:47:00Z</dcterms:created>
  <dcterms:modified xsi:type="dcterms:W3CDTF">2017-07-21T18:43:00Z</dcterms:modified>
</cp:coreProperties>
</file>