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DE" w:rsidRDefault="00B721DE" w:rsidP="00B721DE">
      <w:pPr>
        <w:pStyle w:val="a3"/>
        <w:jc w:val="center"/>
        <w:rPr>
          <w:sz w:val="32"/>
          <w:szCs w:val="44"/>
        </w:rPr>
      </w:pPr>
      <w:r>
        <w:rPr>
          <w:sz w:val="32"/>
          <w:szCs w:val="44"/>
        </w:rPr>
        <w:t xml:space="preserve">Вторичное нарушение речи у ребенка: личный опыт. Развиваем речь здорового и активного малыша. </w:t>
      </w:r>
    </w:p>
    <w:p w:rsidR="00B721DE" w:rsidRDefault="00B721DE" w:rsidP="00B721DE">
      <w:r>
        <w:rPr>
          <w:highlight w:val="lightGray"/>
        </w:rPr>
        <w:t>Статьи для личного блога.</w:t>
      </w:r>
      <w:r>
        <w:t xml:space="preserve"> </w:t>
      </w:r>
    </w:p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Почему нельзя заставлять ребенка говорить? «Скажи!», «Говори»», «Повтори!»</w:t>
      </w:r>
    </w:p>
    <w:p w:rsidR="00B721DE" w:rsidRDefault="00B721DE" w:rsidP="00B721DE"/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Читаю книгу «Помогите малышу заговорить. Развитие речи детей 1-3 лет». Вы знали, что нельзя заставлять малыша говорить – «Скажи!», «Говори!»? Признаюсь, порой я заставляла Аню повторять слова. Иначе как помочь малышу заговорить, думала я. Она все понимает – выполняет просьбы принеси, дай, покажи, знает цвета, формы, повторяет слова, звуки, но ей уже два и три. И она не связывает слова в предложения.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Когда заставляешь ребенка повторять, именно заставляешь и говоришь «шапка, повтори!», «скажи – гулять!», у малыша развивается или обостряется речевой негативизм. Это отказ от речи. Ребенок может повторять новые слова, но редко и только в хорошем настроении и игровой форме – прямо как у нас сейчас. На просьбы что-то повторить или сказать, ответить на простой вопрос, ребенок чаще мычит или отворачивается, чем повторяет. И он знает ответ – мычание или взгляд на ручки на вопрос «сколько у тебя пальчиков» подтверждает это. «Самостоятельность» тоже подтверждает то, что навыки речевого общения не сформированы – малыш берет нужные вещь, показывает части тела у куклы, включает телевизор, но делает это молча, или мычит, как в нашем случае. </w:t>
      </w:r>
    </w:p>
    <w:p w:rsidR="00B721DE" w:rsidRDefault="00B721DE" w:rsidP="005272A6">
      <w:pPr>
        <w:jc w:val="both"/>
      </w:pPr>
      <w:r w:rsidRPr="005272A6">
        <w:rPr>
          <w:sz w:val="24"/>
        </w:rPr>
        <w:t xml:space="preserve">Это речевой негативизм – вторичное нарушение речи. Я не знаю, насколько это распространенная проблема – на сайте </w:t>
      </w:r>
      <w:proofErr w:type="spellStart"/>
      <w:r w:rsidRPr="005272A6">
        <w:rPr>
          <w:sz w:val="24"/>
        </w:rPr>
        <w:t>ВОЗа</w:t>
      </w:r>
      <w:proofErr w:type="spellEnd"/>
      <w:r w:rsidRPr="005272A6">
        <w:rPr>
          <w:sz w:val="24"/>
        </w:rPr>
        <w:t xml:space="preserve"> нет информации на этот счёт. И уверена – я не одна столкнулась с задержкой речи у здорового ребенка. </w:t>
      </w:r>
    </w:p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/>
    <w:p w:rsidR="00B721DE" w:rsidRDefault="00B721DE" w:rsidP="00B721D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Как помочь малышу заговорить?</w:t>
      </w:r>
    </w:p>
    <w:p w:rsidR="00B721DE" w:rsidRDefault="00B721DE" w:rsidP="00B721DE"/>
    <w:p w:rsidR="00B721DE" w:rsidRPr="005272A6" w:rsidRDefault="00B721DE" w:rsidP="005272A6">
      <w:pPr>
        <w:jc w:val="both"/>
        <w:rPr>
          <w:sz w:val="24"/>
        </w:rPr>
      </w:pPr>
      <w:bookmarkStart w:id="0" w:name="_GoBack"/>
      <w:r w:rsidRPr="005272A6">
        <w:rPr>
          <w:sz w:val="24"/>
        </w:rPr>
        <w:t>Переживать моменты бытового общения вместе. И не стараться облегчить жизнь ребенка. Если он хочет кушать, берет за руку и ведет на кухню к холодильнику, не нужно просто открывать его и вытаскивать творожок. А сказать: «ты хочешь кушать? Идем на кухню. Посмотрим, что там есть. Хочешь кашу? Или суп?» И так далее. То есть не просто отмалчиваться и давать ребенку то, что он хочет. А комментировать свои действия и дать ему повод для подумать, выбрать.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Аня в этом плане просто повелитель – молча берет за руку и тянет в сторону, куда хочет пойти. Если сопротивляешься, она психует. Но всегда настаивает на своём – писком, силой. Что делаем мы – все время комментируем: спрашиваем, куда пойдем, что возьмём, что собираемся делать. 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Не нужно действовать интуитивно – вести малыша на площадку по первому указанию его пухлого пальчика и «М!», хотя это существенно облегчает жизнь и особенно вечером, когда устала дико. Такие непонимания не должны затягиваться – 3-5 предложений достаточно. «</w:t>
      </w:r>
      <w:proofErr w:type="spellStart"/>
      <w:r w:rsidRPr="005272A6">
        <w:rPr>
          <w:sz w:val="24"/>
        </w:rPr>
        <w:t>Гу</w:t>
      </w:r>
      <w:proofErr w:type="spellEnd"/>
      <w:r w:rsidRPr="005272A6">
        <w:rPr>
          <w:sz w:val="24"/>
        </w:rPr>
        <w:t>», говорит малыш. «Хочешь гулять? Неси сапожки – будем одеваться. Куда пойдем? На детскую площадку? Или в магазин (например)». Это самый простой, но и самый примитивный способ развития речи. Я уверена, он есть в каждой семье.</w:t>
      </w:r>
    </w:p>
    <w:bookmarkEnd w:id="0"/>
    <w:p w:rsidR="00B721DE" w:rsidRDefault="00B721DE" w:rsidP="00B721DE">
      <w:pPr>
        <w:pStyle w:val="a5"/>
      </w:pPr>
    </w:p>
    <w:p w:rsidR="00B721DE" w:rsidRDefault="00B721DE" w:rsidP="00B721DE"/>
    <w:p w:rsidR="00B721DE" w:rsidRDefault="00B721DE" w:rsidP="00B721D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Как играть, чтобы развивать речь</w:t>
      </w:r>
    </w:p>
    <w:p w:rsidR="00B721DE" w:rsidRDefault="00B721DE" w:rsidP="00B721DE">
      <w:pPr>
        <w:pStyle w:val="a5"/>
      </w:pP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Важно развивать пассивную речь – словарный запас ребенка, его понимание вещей. И изучать эти новые предметы в игровой форме. 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Игра №1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В первой игре учим малыша понимать слова «один», «много», «мало»</w:t>
      </w:r>
      <w:r w:rsidRPr="005272A6">
        <w:rPr>
          <w:rStyle w:val="apple-converted-space"/>
          <w:sz w:val="24"/>
        </w:rPr>
        <w:t xml:space="preserve">. Если ребенок знает цифры, можно научить его считать предметы – разложить их по кучкам и попросить показать, где 2 мяча, 4 ложки, 5 кубиков.  </w:t>
      </w:r>
      <w:r w:rsidRPr="005272A6">
        <w:rPr>
          <w:sz w:val="24"/>
        </w:rPr>
        <w:br/>
        <w:t xml:space="preserve">В игре можно использовать игрушки небольших размеров: кубики, счетные палочки, шарики и т.п., а также соответствующие жесты — «один» (показываем </w:t>
      </w:r>
      <w:proofErr w:type="spellStart"/>
      <w:r w:rsidRPr="005272A6">
        <w:rPr>
          <w:sz w:val="24"/>
        </w:rPr>
        <w:t>указательныи</w:t>
      </w:r>
      <w:proofErr w:type="spellEnd"/>
      <w:r w:rsidRPr="005272A6">
        <w:rPr>
          <w:sz w:val="24"/>
        </w:rPr>
        <w:t>̆ палец), «мало» (обводим пальцем предметы) и «много» (</w:t>
      </w:r>
      <w:proofErr w:type="spellStart"/>
      <w:r w:rsidRPr="005272A6">
        <w:rPr>
          <w:sz w:val="24"/>
        </w:rPr>
        <w:t>широкии</w:t>
      </w:r>
      <w:proofErr w:type="spellEnd"/>
      <w:r w:rsidRPr="005272A6">
        <w:rPr>
          <w:sz w:val="24"/>
        </w:rPr>
        <w:t xml:space="preserve">̆, </w:t>
      </w:r>
      <w:proofErr w:type="spellStart"/>
      <w:r w:rsidRPr="005272A6">
        <w:rPr>
          <w:sz w:val="24"/>
        </w:rPr>
        <w:t>обводящии</w:t>
      </w:r>
      <w:proofErr w:type="spellEnd"/>
      <w:r w:rsidRPr="005272A6">
        <w:rPr>
          <w:sz w:val="24"/>
        </w:rPr>
        <w:t>̆ жест вокруг группы предметов).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Посмотри, вот кубики и вот тоже кубики. Тут много кубиков (+ жест), а тут мало кубиков (+ жест). Покажи, где мало кубиков. Как ты покажешь, что кубиков мало? (Побуждаем малыша показать жест.) А где много кубиков? Как ты покажешь, что кубиков много? (Побуждаем показать жест.) 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Игра №2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Для игры надо подготовить предметные картинки, на которых изображены различные предметы в количестве один и много. Разложите перед малышом картинки и </w:t>
      </w:r>
      <w:proofErr w:type="spellStart"/>
      <w:r w:rsidRPr="005272A6">
        <w:rPr>
          <w:sz w:val="24"/>
        </w:rPr>
        <w:t>дайте</w:t>
      </w:r>
      <w:proofErr w:type="spellEnd"/>
      <w:r w:rsidRPr="005272A6">
        <w:rPr>
          <w:sz w:val="24"/>
        </w:rPr>
        <w:t xml:space="preserve"> </w:t>
      </w:r>
      <w:r w:rsidRPr="005272A6">
        <w:rPr>
          <w:sz w:val="24"/>
        </w:rPr>
        <w:lastRenderedPageBreak/>
        <w:t>задание: «Покажи, где бабочка. А где бабочки? Где мяч? А где мячи? Где цветок? А где цветы?» и т.д.</w:t>
      </w:r>
      <w:r w:rsidRPr="005272A6">
        <w:rPr>
          <w:rStyle w:val="apple-converted-space"/>
          <w:sz w:val="24"/>
        </w:rPr>
        <w:t> </w:t>
      </w:r>
      <w:r w:rsidRPr="005272A6">
        <w:rPr>
          <w:sz w:val="24"/>
        </w:rPr>
        <w:br/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Игра №3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Она на понимание «</w:t>
      </w:r>
      <w:proofErr w:type="spellStart"/>
      <w:r w:rsidRPr="005272A6">
        <w:rPr>
          <w:sz w:val="24"/>
        </w:rPr>
        <w:t>большои</w:t>
      </w:r>
      <w:proofErr w:type="spellEnd"/>
      <w:r w:rsidRPr="005272A6">
        <w:rPr>
          <w:sz w:val="24"/>
        </w:rPr>
        <w:t>̆» и «</w:t>
      </w:r>
      <w:proofErr w:type="spellStart"/>
      <w:r w:rsidRPr="005272A6">
        <w:rPr>
          <w:sz w:val="24"/>
        </w:rPr>
        <w:t>маленькии</w:t>
      </w:r>
      <w:proofErr w:type="spellEnd"/>
      <w:r w:rsidRPr="005272A6">
        <w:rPr>
          <w:sz w:val="24"/>
        </w:rPr>
        <w:t xml:space="preserve">̆». Можно сравнивать предметы – большая и маленькая ложка, большие сапожки и маленькие, и при этом использовать любые предметы из дома) Прикольная игра «великаны и лилипуты». Нужно объяснить ребенку, что великаны – большие\огромные люди и вытянуться во весь рост, поднять руки вверх. Сказать, что лилипуты маленькие и присесть. Обязательно показать действия и предложить ребенку повторять за вами: «какие великаны – большие!» и встать, потом «а теперь покажи лилипутов», и присесть. Ребенок начнет повторять – вставать, приседать. Можно усложнить правила: говорить «великаны\лилипуты» не по очереди, а в хаотичном порядке, например, несколько раз сказать покажи великана, а малыш по привычке будет садиться в лилипута </w:t>
      </w:r>
      <w:r w:rsidRPr="005272A6">
        <w:rPr>
          <w:sz w:val="24"/>
        </w:rPr>
        <w:br/>
        <w:t>4. Игра – отгадывание предметов. Для неё понадобятся предметные картинки или сами предметы. Усаживаем ребенка, раскладываем картинки или предметы и говорим: «Сейчас будем отгадывать загадки!»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«Покажи, чем едят суп»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«Покажи, что катится\прыгает\ездит»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«Покажи, чем рисуют\пилят»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«Покажи, что можно съесть\выпить»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И так далее – нет предела для фантазий. Самое крутое в этой игре то, что можно использовать «живые» предметы – кухонные аксессуары от ложек до кастрюль, одежду и обувь, игрушки и все, что под руку попадется.</w:t>
      </w:r>
    </w:p>
    <w:p w:rsidR="00B721DE" w:rsidRDefault="00B721DE" w:rsidP="00B721DE">
      <w:pPr>
        <w:pStyle w:val="a3"/>
        <w:jc w:val="center"/>
        <w:rPr>
          <w:sz w:val="32"/>
          <w:shd w:val="clear" w:color="auto" w:fill="FFFFFF"/>
        </w:rPr>
      </w:pPr>
    </w:p>
    <w:p w:rsidR="00B721DE" w:rsidRDefault="00B721DE" w:rsidP="00B721DE">
      <w:pPr>
        <w:pStyle w:val="a3"/>
        <w:jc w:val="center"/>
        <w:rPr>
          <w:sz w:val="32"/>
        </w:rPr>
      </w:pPr>
      <w:r>
        <w:rPr>
          <w:sz w:val="32"/>
        </w:rPr>
        <w:t>Продолжаю серию постов про игры на понимание и развитие речи.</w:t>
      </w:r>
    </w:p>
    <w:p w:rsidR="00B721DE" w:rsidRDefault="00B721DE" w:rsidP="00B721DE"/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Они универсальные – подходят для любого возраста от 0 до 3 лет. Каждую игру можно и нужно «подгонять» под ребенка в зависимости от его знаний и умений, особенно возраста и уровня развития. 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Важно адекватно относиться к уровню развития речи ребенка: не завышать и не занижать его. И как это сделать, знает только мама, то есть вы) Поэтому полагайтесь на свой опыт, интуицию, начинайте с простых заданий и постепенно усложняйте их, если видите, что малыш легко с ними справляется или вы уже во что-то </w:t>
      </w:r>
      <w:proofErr w:type="gramStart"/>
      <w:r w:rsidRPr="005272A6">
        <w:rPr>
          <w:sz w:val="24"/>
        </w:rPr>
        <w:t>подобное</w:t>
      </w:r>
      <w:proofErr w:type="gramEnd"/>
      <w:r w:rsidRPr="005272A6">
        <w:rPr>
          <w:sz w:val="24"/>
        </w:rPr>
        <w:t xml:space="preserve"> играли. Хвалите ребенка в процессе занятия, а не только по их результатам. Ведь не всегда у него получиться правильно повторить слово или предложение, выполнить любое другое задание.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А теперь про игры. 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Игра №1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Знакомим ребенка с частями тела. Самый простой вариант: показать их ребенку и назвать. «Это твои ручки. Это ножки. Это ушки. Это носик». Потом попросить показать, где ушки, </w:t>
      </w:r>
      <w:r w:rsidRPr="005272A6">
        <w:rPr>
          <w:sz w:val="24"/>
        </w:rPr>
        <w:lastRenderedPageBreak/>
        <w:t xml:space="preserve">ножки и </w:t>
      </w:r>
      <w:proofErr w:type="spellStart"/>
      <w:r w:rsidRPr="005272A6">
        <w:rPr>
          <w:sz w:val="24"/>
        </w:rPr>
        <w:t>тд</w:t>
      </w:r>
      <w:proofErr w:type="spellEnd"/>
      <w:r w:rsidRPr="005272A6">
        <w:rPr>
          <w:sz w:val="24"/>
        </w:rPr>
        <w:t>. Если этот уровень уже прошли, как мы, учим, где локти, колени, затылок, большой палец, пятка и просим ребенка показать.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Усложняем игру: спрашиваем у ребенка про значение частей тела. </w:t>
      </w:r>
      <w:proofErr w:type="gramStart"/>
      <w:r w:rsidRPr="005272A6">
        <w:rPr>
          <w:sz w:val="24"/>
        </w:rPr>
        <w:t>Например</w:t>
      </w:r>
      <w:proofErr w:type="gramEnd"/>
      <w:r w:rsidRPr="005272A6">
        <w:rPr>
          <w:sz w:val="24"/>
        </w:rPr>
        <w:t>: «Покажи, чем ты кушаешь? На чем сидишь? Чем слушаешь». Ане очень нравится это занятие)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Игра №2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Продолжаем знакомство с частями тела, только перед зеркалом. Эта идея мне понравилась особенно потому, что малышам особенно нравится рассматривать себя в зеркале.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Игра заключается в том, чтобы подойти к зеркалу и показывать ребенку его части тела, предметы одежды. И тут же спрашивать: «Где у тебя голова? Где волосы? Где пальчики? В чем ты одета – в платье. Покажи, где платье? А на ножках что? Туфельки – покажи».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Можно попросить ребенка изобразить что-нибудь: покажи, как приседает пружинка (это наше фирменное), как зайчик прыгает, покажи «фонарики» (если ребенок не в курсе про фонарики, научите его сначала крутить ручками), пошли воздушный поцелуй». 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Игра №3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Где что лежит? Важная игра – она учит ребенка понимать пространственные отношения предметов, которые выражаются предлогами на, под, в, около, рядом. Для игры нужны коробки – одна или несколько и предметы – карандаши, кубики, к примеру. Перекладываем карандаши в коробку, на нее, возле, под и комментируем свои действия: «Я положила карандаш на коробку. Второй карандаш я положила возле коробки. Этот кубик я положила под стол» и так далее.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Потом попросите ребенка положить карандаш в коробку, если он не захочет, скажи: «давай я положу карандаш в коробку. И второй положу внутрь, и третий». Когда малыш заинтересуется, он будет повторять, выполнять просьбы. </w:t>
      </w:r>
    </w:p>
    <w:p w:rsidR="00B721DE" w:rsidRDefault="00B721DE" w:rsidP="00B721DE"/>
    <w:p w:rsidR="00B721DE" w:rsidRDefault="00B721DE" w:rsidP="00B721DE">
      <w:pPr>
        <w:pStyle w:val="a3"/>
        <w:jc w:val="center"/>
        <w:rPr>
          <w:sz w:val="48"/>
        </w:rPr>
      </w:pPr>
    </w:p>
    <w:p w:rsidR="00B721DE" w:rsidRDefault="00B721DE" w:rsidP="00B721DE">
      <w:pPr>
        <w:pStyle w:val="a3"/>
        <w:jc w:val="center"/>
        <w:rPr>
          <w:sz w:val="48"/>
        </w:rPr>
      </w:pPr>
      <w:r>
        <w:rPr>
          <w:sz w:val="48"/>
        </w:rPr>
        <w:t>Как развивать активную речь?</w:t>
      </w:r>
    </w:p>
    <w:p w:rsidR="00B721DE" w:rsidRDefault="00B721DE" w:rsidP="00B721DE"/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Раньше я говорила о пассивной речи – словарном запасе малыша, который он рано или поздно начнет использовать. Сначала формируется пассивная речь: ребенок больше понимает, чем говорит. Но однажды этот сосуд переполняется, и ребенка буквально «прорывает» на речь, не остановить. Одинаково важно развивать и ту, и другую речь. Как? 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Стимулировать речевое подражание, или просто просить повторить.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Когда Аня начинает мычать и </w:t>
      </w:r>
      <w:proofErr w:type="gramStart"/>
      <w:r w:rsidRPr="005272A6">
        <w:rPr>
          <w:sz w:val="24"/>
        </w:rPr>
        <w:t>говорить</w:t>
      </w:r>
      <w:proofErr w:type="gramEnd"/>
      <w:r w:rsidRPr="005272A6">
        <w:rPr>
          <w:sz w:val="24"/>
        </w:rPr>
        <w:t xml:space="preserve"> «</w:t>
      </w:r>
      <w:proofErr w:type="spellStart"/>
      <w:r w:rsidRPr="005272A6">
        <w:rPr>
          <w:sz w:val="24"/>
        </w:rPr>
        <w:t>Кккк</w:t>
      </w:r>
      <w:proofErr w:type="spellEnd"/>
      <w:r w:rsidRPr="005272A6">
        <w:rPr>
          <w:sz w:val="24"/>
        </w:rPr>
        <w:t>» вместо слова, которое она МОЖЕТ говорить нормально, я злюсь. А так делать ни в коем случае нельзя. Ребенок чувствует, когда мама злится. И из вредности перестает говорить и вообще подчиняться.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lastRenderedPageBreak/>
        <w:t xml:space="preserve">Главное условие для развития активной речи – спокойствие. Нельзя навязывать ребенку стишки и </w:t>
      </w:r>
      <w:proofErr w:type="spellStart"/>
      <w:r w:rsidRPr="005272A6">
        <w:rPr>
          <w:sz w:val="24"/>
        </w:rPr>
        <w:t>потешки</w:t>
      </w:r>
      <w:proofErr w:type="spellEnd"/>
      <w:r w:rsidRPr="005272A6">
        <w:rPr>
          <w:sz w:val="24"/>
        </w:rPr>
        <w:t>, заставлять его повторять и орать «А ну повтори, я сказала!» Нужно его заинтересовать. Чтобы он захотел повторить.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 xml:space="preserve">Анюта, например, обожает </w:t>
      </w:r>
      <w:proofErr w:type="spellStart"/>
      <w:r w:rsidRPr="005272A6">
        <w:rPr>
          <w:sz w:val="24"/>
        </w:rPr>
        <w:t>потешки</w:t>
      </w:r>
      <w:proofErr w:type="spellEnd"/>
      <w:r w:rsidRPr="005272A6">
        <w:rPr>
          <w:sz w:val="24"/>
        </w:rPr>
        <w:t xml:space="preserve"> и через раз повторяет последние слова в предложении. Но повторять стала не сразу. Я придумала движения на каждую строчку: на одной мы хлопаем в ладоши, на другой показываем шею (гуси… «вытянули шеи, у кого длиннее), на третей качаем головой и так далее. За пару дней выучили эти движения, потом окончания стали проскакивать, иногда даже слова, но не всегда.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Она любит одеваться, и уже знает названия всех своих нарядов. Но больше всего любит «тяпку» - шапку.</w:t>
      </w:r>
    </w:p>
    <w:p w:rsidR="00B721DE" w:rsidRPr="005272A6" w:rsidRDefault="00B721DE" w:rsidP="005272A6">
      <w:pPr>
        <w:jc w:val="both"/>
        <w:rPr>
          <w:sz w:val="24"/>
        </w:rPr>
      </w:pPr>
      <w:r w:rsidRPr="005272A6">
        <w:rPr>
          <w:sz w:val="24"/>
        </w:rPr>
        <w:t>Прошел уже почти месяц с того момента, когда Анюта уехала на каникулы к бабушке. И я уже готовлю план: будем больше проводить времени вместе и заниматься. Она не любит играть одна и обожает внимание. Поэтому «учеба» будет даваться легко. Главное найти время.</w:t>
      </w:r>
    </w:p>
    <w:p w:rsidR="00B053DB" w:rsidRPr="005272A6" w:rsidRDefault="005272A6" w:rsidP="005272A6">
      <w:pPr>
        <w:jc w:val="both"/>
        <w:rPr>
          <w:sz w:val="24"/>
        </w:rPr>
      </w:pPr>
    </w:p>
    <w:sectPr w:rsidR="00B053DB" w:rsidRPr="0052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23"/>
    <w:rsid w:val="001B65F6"/>
    <w:rsid w:val="005272A6"/>
    <w:rsid w:val="00724C5E"/>
    <w:rsid w:val="00B721DE"/>
    <w:rsid w:val="00E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2BC2-DB8F-40C0-BABF-FC4A67E0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2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72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721DE"/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721DE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B7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1418</Words>
  <Characters>8086</Characters>
  <Application>Microsoft Office Word</Application>
  <DocSecurity>0</DocSecurity>
  <Lines>67</Lines>
  <Paragraphs>18</Paragraphs>
  <ScaleCrop>false</ScaleCrop>
  <Company>diakov.net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Нецова</dc:creator>
  <cp:keywords/>
  <dc:description/>
  <cp:lastModifiedBy>Вероника Нецова</cp:lastModifiedBy>
  <cp:revision>3</cp:revision>
  <dcterms:created xsi:type="dcterms:W3CDTF">2018-01-17T18:33:00Z</dcterms:created>
  <dcterms:modified xsi:type="dcterms:W3CDTF">2018-01-17T18:37:00Z</dcterms:modified>
</cp:coreProperties>
</file>