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041" w:rsidRPr="00885092" w:rsidRDefault="00DF5097" w:rsidP="00283900">
      <w:pPr>
        <w:shd w:val="clear" w:color="auto" w:fill="FFFFFF"/>
        <w:spacing w:after="0" w:line="300" w:lineRule="atLeast"/>
        <w:ind w:firstLine="450"/>
        <w:jc w:val="both"/>
        <w:textAlignment w:val="baseline"/>
        <w:rPr>
          <w:rFonts w:ascii="Tahoma" w:hAnsi="Tahoma" w:cs="Tahoma"/>
          <w:color w:val="383838"/>
          <w:sz w:val="18"/>
          <w:szCs w:val="18"/>
          <w:shd w:val="clear" w:color="auto" w:fill="FFFFFF"/>
        </w:rPr>
      </w:pPr>
      <w:r w:rsidRPr="00DF5097">
        <w:rPr>
          <w:rStyle w:val="word"/>
          <w:rFonts w:ascii="Tahoma" w:hAnsi="Tahoma" w:cs="Tahoma"/>
          <w:color w:val="17365D" w:themeColor="text2" w:themeShade="BF"/>
          <w:sz w:val="32"/>
          <w:szCs w:val="32"/>
        </w:rPr>
        <w:t xml:space="preserve">        </w:t>
      </w:r>
      <w:proofErr w:type="gramStart"/>
      <w:r w:rsidRPr="00DF5097">
        <w:rPr>
          <w:rStyle w:val="word"/>
          <w:rFonts w:ascii="Tahoma" w:hAnsi="Tahoma" w:cs="Tahoma"/>
          <w:color w:val="17365D" w:themeColor="text2" w:themeShade="BF"/>
          <w:sz w:val="32"/>
          <w:szCs w:val="32"/>
        </w:rPr>
        <w:t>Возможно</w:t>
      </w:r>
      <w:proofErr w:type="gramEnd"/>
      <w:r w:rsidRPr="00DF5097">
        <w:rPr>
          <w:rFonts w:ascii="Tahoma" w:hAnsi="Tahoma" w:cs="Tahoma"/>
          <w:color w:val="17365D" w:themeColor="text2" w:themeShade="BF"/>
          <w:sz w:val="32"/>
          <w:szCs w:val="32"/>
          <w:shd w:val="clear" w:color="auto" w:fill="FFFFFF"/>
        </w:rPr>
        <w:t> </w:t>
      </w:r>
      <w:r w:rsidRPr="00DF5097">
        <w:rPr>
          <w:rStyle w:val="word"/>
          <w:rFonts w:ascii="Tahoma" w:hAnsi="Tahoma" w:cs="Tahoma"/>
          <w:color w:val="17365D" w:themeColor="text2" w:themeShade="BF"/>
          <w:sz w:val="32"/>
          <w:szCs w:val="32"/>
        </w:rPr>
        <w:t>ли</w:t>
      </w:r>
      <w:r w:rsidRPr="00DF5097">
        <w:rPr>
          <w:rFonts w:ascii="Tahoma" w:hAnsi="Tahoma" w:cs="Tahoma"/>
          <w:color w:val="17365D" w:themeColor="text2" w:themeShade="BF"/>
          <w:sz w:val="32"/>
          <w:szCs w:val="32"/>
          <w:shd w:val="clear" w:color="auto" w:fill="FFFFFF"/>
        </w:rPr>
        <w:t> </w:t>
      </w:r>
      <w:r w:rsidRPr="00DF5097">
        <w:rPr>
          <w:rStyle w:val="word"/>
          <w:rFonts w:ascii="Tahoma" w:hAnsi="Tahoma" w:cs="Tahoma"/>
          <w:color w:val="17365D" w:themeColor="text2" w:themeShade="BF"/>
          <w:sz w:val="32"/>
          <w:szCs w:val="32"/>
        </w:rPr>
        <w:t>предотвратить</w:t>
      </w:r>
      <w:r w:rsidRPr="00DF5097">
        <w:rPr>
          <w:rFonts w:ascii="Tahoma" w:hAnsi="Tahoma" w:cs="Tahoma"/>
          <w:color w:val="17365D" w:themeColor="text2" w:themeShade="BF"/>
          <w:sz w:val="32"/>
          <w:szCs w:val="32"/>
          <w:shd w:val="clear" w:color="auto" w:fill="FFFFFF"/>
        </w:rPr>
        <w:t> </w:t>
      </w:r>
      <w:r w:rsidRPr="00DF5097">
        <w:rPr>
          <w:rStyle w:val="word"/>
          <w:rFonts w:ascii="Tahoma" w:hAnsi="Tahoma" w:cs="Tahoma"/>
          <w:color w:val="17365D" w:themeColor="text2" w:themeShade="BF"/>
          <w:sz w:val="32"/>
          <w:szCs w:val="32"/>
        </w:rPr>
        <w:t>простудное</w:t>
      </w:r>
      <w:r w:rsidRPr="00DF5097">
        <w:rPr>
          <w:rFonts w:ascii="Tahoma" w:hAnsi="Tahoma" w:cs="Tahoma"/>
          <w:color w:val="17365D" w:themeColor="text2" w:themeShade="BF"/>
          <w:sz w:val="32"/>
          <w:szCs w:val="32"/>
          <w:shd w:val="clear" w:color="auto" w:fill="FFFFFF"/>
        </w:rPr>
        <w:t> </w:t>
      </w:r>
      <w:r w:rsidRPr="00DF5097">
        <w:rPr>
          <w:rStyle w:val="word"/>
          <w:rFonts w:ascii="Tahoma" w:hAnsi="Tahoma" w:cs="Tahoma"/>
          <w:color w:val="17365D" w:themeColor="text2" w:themeShade="BF"/>
          <w:sz w:val="32"/>
          <w:szCs w:val="32"/>
        </w:rPr>
        <w:t>заболевание</w:t>
      </w:r>
      <w:r w:rsidRPr="00DF5097">
        <w:rPr>
          <w:rFonts w:ascii="Tahoma" w:hAnsi="Tahoma" w:cs="Tahoma"/>
          <w:color w:val="17365D" w:themeColor="text2" w:themeShade="BF"/>
          <w:sz w:val="32"/>
          <w:szCs w:val="32"/>
          <w:shd w:val="clear" w:color="auto" w:fill="FFFFFF"/>
        </w:rPr>
        <w:t> </w:t>
      </w:r>
      <w:r w:rsidRPr="00DF5097">
        <w:rPr>
          <w:rStyle w:val="word"/>
          <w:rFonts w:ascii="Tahoma" w:hAnsi="Tahoma" w:cs="Tahoma"/>
          <w:color w:val="17365D" w:themeColor="text2" w:themeShade="BF"/>
          <w:sz w:val="32"/>
          <w:szCs w:val="32"/>
        </w:rPr>
        <w:t>недорогими</w:t>
      </w:r>
      <w:r w:rsidRPr="00DF5097">
        <w:rPr>
          <w:rFonts w:ascii="Tahoma" w:hAnsi="Tahoma" w:cs="Tahoma"/>
          <w:color w:val="17365D" w:themeColor="text2" w:themeShade="BF"/>
          <w:sz w:val="32"/>
          <w:szCs w:val="32"/>
          <w:shd w:val="clear" w:color="auto" w:fill="FFFFFF"/>
        </w:rPr>
        <w:t> </w:t>
      </w:r>
      <w:r w:rsidRPr="00DF5097">
        <w:rPr>
          <w:rStyle w:val="word"/>
          <w:rFonts w:ascii="Tahoma" w:hAnsi="Tahoma" w:cs="Tahoma"/>
          <w:color w:val="17365D" w:themeColor="text2" w:themeShade="BF"/>
          <w:sz w:val="32"/>
          <w:szCs w:val="32"/>
        </w:rPr>
        <w:t>лекарственными</w:t>
      </w:r>
      <w:r w:rsidRPr="00DF5097">
        <w:rPr>
          <w:rFonts w:ascii="Tahoma" w:hAnsi="Tahoma" w:cs="Tahoma"/>
          <w:color w:val="17365D" w:themeColor="text2" w:themeShade="BF"/>
          <w:sz w:val="32"/>
          <w:szCs w:val="32"/>
          <w:shd w:val="clear" w:color="auto" w:fill="FFFFFF"/>
        </w:rPr>
        <w:t> </w:t>
      </w:r>
      <w:r w:rsidRPr="00DF5097">
        <w:rPr>
          <w:rStyle w:val="word"/>
          <w:rFonts w:ascii="Tahoma" w:hAnsi="Tahoma" w:cs="Tahoma"/>
          <w:color w:val="17365D" w:themeColor="text2" w:themeShade="BF"/>
          <w:sz w:val="32"/>
          <w:szCs w:val="32"/>
        </w:rPr>
        <w:t>средствами</w:t>
      </w:r>
      <w:r w:rsidRPr="00DF5097">
        <w:rPr>
          <w:rFonts w:ascii="Tahoma" w:hAnsi="Tahoma" w:cs="Tahoma"/>
          <w:color w:val="17365D" w:themeColor="text2" w:themeShade="BF"/>
          <w:sz w:val="32"/>
          <w:szCs w:val="32"/>
          <w:shd w:val="clear" w:color="auto" w:fill="FFFFFF"/>
        </w:rPr>
        <w:t>?</w:t>
      </w:r>
      <w:r w:rsidRPr="00DF5097">
        <w:rPr>
          <w:rFonts w:ascii="Tahoma" w:hAnsi="Tahoma" w:cs="Tahoma"/>
          <w:color w:val="17365D" w:themeColor="text2" w:themeShade="BF"/>
          <w:sz w:val="32"/>
          <w:szCs w:val="32"/>
        </w:rPr>
        <w:br/>
      </w:r>
      <w:r w:rsidRPr="00DF5097">
        <w:rPr>
          <w:rStyle w:val="word"/>
          <w:rFonts w:ascii="Tahoma" w:hAnsi="Tahoma" w:cs="Tahoma"/>
          <w:color w:val="383838"/>
          <w:sz w:val="18"/>
          <w:szCs w:val="18"/>
        </w:rPr>
        <w:t xml:space="preserve">     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Для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многих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это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очень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актуальный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вопрос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Одно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из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главных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этом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вопросе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укрепить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иммунную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систему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время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всплеска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вирусных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заболеваний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существует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большая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необходимость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укреплении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иммунитета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организма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Намного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экономнее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предотвратить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заболевание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чем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его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лечить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</w:p>
    <w:p w:rsidR="00885092" w:rsidRPr="00885092" w:rsidRDefault="00885092" w:rsidP="00283900">
      <w:pPr>
        <w:shd w:val="clear" w:color="auto" w:fill="FFFFFF"/>
        <w:spacing w:after="0" w:line="300" w:lineRule="atLeast"/>
        <w:ind w:firstLine="450"/>
        <w:jc w:val="both"/>
        <w:textAlignment w:val="baseline"/>
        <w:rPr>
          <w:rFonts w:ascii="Tahoma" w:hAnsi="Tahoma" w:cs="Tahoma"/>
          <w:color w:val="383838"/>
          <w:sz w:val="18"/>
          <w:szCs w:val="18"/>
          <w:shd w:val="clear" w:color="auto" w:fill="FFFFFF"/>
        </w:rPr>
      </w:pPr>
      <w:r w:rsidRPr="00885092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«В любом случае принимать противовирусные лекарства имеет смысл, только если вы начинаете это делать </w:t>
      </w:r>
      <w:proofErr w:type="gramStart"/>
      <w:r w:rsidRPr="00885092">
        <w:rPr>
          <w:rFonts w:ascii="Tahoma" w:hAnsi="Tahoma" w:cs="Tahoma"/>
          <w:color w:val="000000"/>
          <w:sz w:val="18"/>
          <w:szCs w:val="18"/>
          <w:shd w:val="clear" w:color="auto" w:fill="FFFFFF"/>
        </w:rPr>
        <w:t>в первые</w:t>
      </w:r>
      <w:proofErr w:type="gramEnd"/>
      <w:r w:rsidRPr="00885092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24 часа после начала болезни, то есть появления основных симптомов - головной боли, заложенности носа, першения в горле»</w:t>
      </w:r>
    </w:p>
    <w:p w:rsidR="00E10041" w:rsidRDefault="00E10041" w:rsidP="00E10041">
      <w:pPr>
        <w:shd w:val="clear" w:color="auto" w:fill="FFFFFF"/>
        <w:spacing w:after="0" w:line="300" w:lineRule="atLeast"/>
        <w:ind w:firstLine="450"/>
        <w:jc w:val="both"/>
        <w:textAlignment w:val="baseline"/>
        <w:rPr>
          <w:rFonts w:ascii="Tahoma" w:hAnsi="Tahoma" w:cs="Tahoma"/>
          <w:color w:val="383838"/>
          <w:sz w:val="18"/>
          <w:szCs w:val="18"/>
        </w:rPr>
      </w:pPr>
      <w:r w:rsidRPr="00DF5097">
        <w:rPr>
          <w:rStyle w:val="word"/>
          <w:rFonts w:ascii="Tahoma" w:hAnsi="Tahoma" w:cs="Tahoma"/>
          <w:color w:val="17365D" w:themeColor="text2" w:themeShade="BF"/>
          <w:sz w:val="32"/>
          <w:szCs w:val="32"/>
        </w:rPr>
        <w:t>Как</w:t>
      </w:r>
      <w:r w:rsidRPr="00DF5097">
        <w:rPr>
          <w:rFonts w:ascii="Tahoma" w:hAnsi="Tahoma" w:cs="Tahoma"/>
          <w:color w:val="17365D" w:themeColor="text2" w:themeShade="BF"/>
          <w:sz w:val="32"/>
          <w:szCs w:val="32"/>
          <w:shd w:val="clear" w:color="auto" w:fill="FFFFFF"/>
        </w:rPr>
        <w:t> </w:t>
      </w:r>
      <w:r w:rsidRPr="00DF5097">
        <w:rPr>
          <w:rStyle w:val="word"/>
          <w:rFonts w:ascii="Tahoma" w:hAnsi="Tahoma" w:cs="Tahoma"/>
          <w:color w:val="17365D" w:themeColor="text2" w:themeShade="BF"/>
          <w:sz w:val="32"/>
          <w:szCs w:val="32"/>
        </w:rPr>
        <w:t>влияют</w:t>
      </w:r>
      <w:r w:rsidRPr="00DF5097">
        <w:rPr>
          <w:rFonts w:ascii="Tahoma" w:hAnsi="Tahoma" w:cs="Tahoma"/>
          <w:color w:val="17365D" w:themeColor="text2" w:themeShade="BF"/>
          <w:sz w:val="32"/>
          <w:szCs w:val="32"/>
          <w:shd w:val="clear" w:color="auto" w:fill="FFFFFF"/>
        </w:rPr>
        <w:t> </w:t>
      </w:r>
      <w:r w:rsidRPr="00DF5097">
        <w:rPr>
          <w:rStyle w:val="word"/>
          <w:rFonts w:ascii="Tahoma" w:hAnsi="Tahoma" w:cs="Tahoma"/>
          <w:color w:val="17365D" w:themeColor="text2" w:themeShade="BF"/>
          <w:sz w:val="32"/>
          <w:szCs w:val="32"/>
        </w:rPr>
        <w:t>противовирусные</w:t>
      </w:r>
      <w:r w:rsidRPr="00DF5097">
        <w:rPr>
          <w:rFonts w:ascii="Tahoma" w:hAnsi="Tahoma" w:cs="Tahoma"/>
          <w:color w:val="17365D" w:themeColor="text2" w:themeShade="BF"/>
          <w:sz w:val="32"/>
          <w:szCs w:val="32"/>
          <w:shd w:val="clear" w:color="auto" w:fill="FFFFFF"/>
        </w:rPr>
        <w:t> </w:t>
      </w:r>
      <w:r w:rsidRPr="00DF5097">
        <w:rPr>
          <w:rStyle w:val="word"/>
          <w:rFonts w:ascii="Tahoma" w:hAnsi="Tahoma" w:cs="Tahoma"/>
          <w:color w:val="17365D" w:themeColor="text2" w:themeShade="BF"/>
          <w:sz w:val="32"/>
          <w:szCs w:val="32"/>
        </w:rPr>
        <w:t>препараты</w:t>
      </w:r>
      <w:r w:rsidRPr="00DF5097">
        <w:rPr>
          <w:rFonts w:ascii="Tahoma" w:hAnsi="Tahoma" w:cs="Tahoma"/>
          <w:color w:val="17365D" w:themeColor="text2" w:themeShade="BF"/>
          <w:sz w:val="32"/>
          <w:szCs w:val="32"/>
          <w:shd w:val="clear" w:color="auto" w:fill="FFFFFF"/>
        </w:rPr>
        <w:t> </w:t>
      </w:r>
      <w:r w:rsidRPr="00DF5097">
        <w:rPr>
          <w:rStyle w:val="word"/>
          <w:rFonts w:ascii="Tahoma" w:hAnsi="Tahoma" w:cs="Tahoma"/>
          <w:color w:val="17365D" w:themeColor="text2" w:themeShade="BF"/>
          <w:sz w:val="32"/>
          <w:szCs w:val="32"/>
        </w:rPr>
        <w:t>на</w:t>
      </w:r>
      <w:r w:rsidRPr="00DF5097">
        <w:rPr>
          <w:rFonts w:ascii="Tahoma" w:hAnsi="Tahoma" w:cs="Tahoma"/>
          <w:color w:val="17365D" w:themeColor="text2" w:themeShade="BF"/>
          <w:sz w:val="32"/>
          <w:szCs w:val="32"/>
          <w:shd w:val="clear" w:color="auto" w:fill="FFFFFF"/>
        </w:rPr>
        <w:t> </w:t>
      </w:r>
      <w:r w:rsidRPr="00DF5097">
        <w:rPr>
          <w:rStyle w:val="word"/>
          <w:rFonts w:ascii="Tahoma" w:hAnsi="Tahoma" w:cs="Tahoma"/>
          <w:color w:val="17365D" w:themeColor="text2" w:themeShade="BF"/>
          <w:sz w:val="32"/>
          <w:szCs w:val="32"/>
        </w:rPr>
        <w:t>организм</w:t>
      </w:r>
    </w:p>
    <w:p w:rsidR="00E10041" w:rsidRDefault="00E10041" w:rsidP="00E10041">
      <w:pPr>
        <w:shd w:val="clear" w:color="auto" w:fill="FFFFFF"/>
        <w:spacing w:after="0" w:line="300" w:lineRule="atLeast"/>
        <w:ind w:firstLine="450"/>
        <w:jc w:val="both"/>
        <w:textAlignment w:val="baseline"/>
        <w:rPr>
          <w:rFonts w:ascii="Tahoma" w:hAnsi="Tahoma" w:cs="Tahoma"/>
          <w:color w:val="383838"/>
          <w:sz w:val="18"/>
          <w:szCs w:val="18"/>
        </w:rPr>
      </w:pPr>
    </w:p>
    <w:p w:rsidR="00E10041" w:rsidRDefault="00E10041" w:rsidP="00E10041">
      <w:pPr>
        <w:shd w:val="clear" w:color="auto" w:fill="FFFFFF"/>
        <w:spacing w:after="0" w:line="300" w:lineRule="atLeast"/>
        <w:ind w:firstLine="450"/>
        <w:jc w:val="both"/>
        <w:textAlignment w:val="baseline"/>
        <w:rPr>
          <w:rStyle w:val="word"/>
          <w:rFonts w:ascii="Tahoma" w:hAnsi="Tahoma" w:cs="Tahoma"/>
          <w:color w:val="383838"/>
          <w:sz w:val="18"/>
          <w:szCs w:val="18"/>
        </w:rPr>
      </w:pP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</w:rPr>
        <w:t xml:space="preserve">      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современной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фармакологии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для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лечения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ОРВИ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существует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две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группы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лекарственных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средств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–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синтетические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природного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происхождения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Они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применяются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как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для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лечения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так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для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профилактики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сегодняшний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день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разработаны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три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главные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группы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препаратов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такие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как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: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    -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препараты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гриппа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;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    -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препараты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инфекции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герпеса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;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    -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препараты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proofErr w:type="spellStart"/>
      <w:r>
        <w:rPr>
          <w:rStyle w:val="word"/>
          <w:rFonts w:ascii="Tahoma" w:hAnsi="Tahoma" w:cs="Tahoma"/>
          <w:color w:val="383838"/>
          <w:sz w:val="18"/>
          <w:szCs w:val="18"/>
        </w:rPr>
        <w:t>цитомегаловируса</w:t>
      </w:r>
      <w:proofErr w:type="spellEnd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383838"/>
          <w:sz w:val="18"/>
          <w:szCs w:val="18"/>
        </w:rPr>
        <w:br/>
      </w:r>
      <w:r w:rsidR="00DF5097">
        <w:rPr>
          <w:rFonts w:ascii="Tahoma" w:hAnsi="Tahoma" w:cs="Tahoma"/>
          <w:color w:val="383838"/>
          <w:sz w:val="18"/>
          <w:szCs w:val="18"/>
        </w:rPr>
        <w:br/>
      </w:r>
      <w:r w:rsidR="00DF5097">
        <w:rPr>
          <w:rFonts w:ascii="Tahoma" w:hAnsi="Tahoma" w:cs="Tahoma"/>
          <w:color w:val="383838"/>
          <w:sz w:val="18"/>
          <w:szCs w:val="18"/>
        </w:rPr>
        <w:br/>
      </w:r>
      <w:r w:rsidR="00DF5097" w:rsidRPr="00DF5097">
        <w:rPr>
          <w:rStyle w:val="word"/>
          <w:rFonts w:ascii="Tahoma" w:hAnsi="Tahoma" w:cs="Tahoma"/>
          <w:color w:val="17365D" w:themeColor="text2" w:themeShade="BF"/>
          <w:sz w:val="32"/>
          <w:szCs w:val="32"/>
        </w:rPr>
        <w:t xml:space="preserve">                             Доступные</w:t>
      </w:r>
      <w:r w:rsidR="00DF5097" w:rsidRPr="00DF5097">
        <w:rPr>
          <w:rFonts w:ascii="Tahoma" w:hAnsi="Tahoma" w:cs="Tahoma"/>
          <w:color w:val="17365D" w:themeColor="text2" w:themeShade="BF"/>
          <w:sz w:val="32"/>
          <w:szCs w:val="32"/>
          <w:shd w:val="clear" w:color="auto" w:fill="FFFFFF"/>
        </w:rPr>
        <w:t> </w:t>
      </w:r>
      <w:r w:rsidR="00DF5097" w:rsidRPr="00DF5097">
        <w:rPr>
          <w:rStyle w:val="word"/>
          <w:rFonts w:ascii="Tahoma" w:hAnsi="Tahoma" w:cs="Tahoma"/>
          <w:color w:val="17365D" w:themeColor="text2" w:themeShade="BF"/>
          <w:sz w:val="32"/>
          <w:szCs w:val="32"/>
        </w:rPr>
        <w:t>и</w:t>
      </w:r>
      <w:r w:rsidR="00DF5097" w:rsidRPr="00DF5097">
        <w:rPr>
          <w:rFonts w:ascii="Tahoma" w:hAnsi="Tahoma" w:cs="Tahoma"/>
          <w:color w:val="17365D" w:themeColor="text2" w:themeShade="BF"/>
          <w:sz w:val="32"/>
          <w:szCs w:val="32"/>
          <w:shd w:val="clear" w:color="auto" w:fill="FFFFFF"/>
        </w:rPr>
        <w:t> </w:t>
      </w:r>
      <w:r w:rsidR="00DF5097" w:rsidRPr="00DF5097">
        <w:rPr>
          <w:rStyle w:val="word"/>
          <w:rFonts w:ascii="Tahoma" w:hAnsi="Tahoma" w:cs="Tahoma"/>
          <w:color w:val="17365D" w:themeColor="text2" w:themeShade="BF"/>
          <w:sz w:val="32"/>
          <w:szCs w:val="32"/>
        </w:rPr>
        <w:t>недорогие</w:t>
      </w:r>
      <w:r w:rsidR="00DF5097" w:rsidRPr="00DF5097">
        <w:rPr>
          <w:rFonts w:ascii="Tahoma" w:hAnsi="Tahoma" w:cs="Tahoma"/>
          <w:color w:val="17365D" w:themeColor="text2" w:themeShade="BF"/>
          <w:sz w:val="32"/>
          <w:szCs w:val="32"/>
          <w:shd w:val="clear" w:color="auto" w:fill="FFFFFF"/>
        </w:rPr>
        <w:t> </w:t>
      </w:r>
      <w:r w:rsidR="00DF5097" w:rsidRPr="00DF5097">
        <w:rPr>
          <w:rStyle w:val="word"/>
          <w:rFonts w:ascii="Tahoma" w:hAnsi="Tahoma" w:cs="Tahoma"/>
          <w:color w:val="17365D" w:themeColor="text2" w:themeShade="BF"/>
          <w:sz w:val="32"/>
          <w:szCs w:val="32"/>
        </w:rPr>
        <w:t>лекарственные</w:t>
      </w:r>
      <w:r w:rsidR="00DF5097" w:rsidRPr="00DF5097">
        <w:rPr>
          <w:rFonts w:ascii="Tahoma" w:hAnsi="Tahoma" w:cs="Tahoma"/>
          <w:color w:val="17365D" w:themeColor="text2" w:themeShade="BF"/>
          <w:sz w:val="32"/>
          <w:szCs w:val="32"/>
          <w:shd w:val="clear" w:color="auto" w:fill="FFFFFF"/>
        </w:rPr>
        <w:t> </w:t>
      </w:r>
      <w:r w:rsidR="00DF5097" w:rsidRPr="00DF5097">
        <w:rPr>
          <w:rStyle w:val="word"/>
          <w:rFonts w:ascii="Tahoma" w:hAnsi="Tahoma" w:cs="Tahoma"/>
          <w:color w:val="17365D" w:themeColor="text2" w:themeShade="BF"/>
          <w:sz w:val="32"/>
          <w:szCs w:val="32"/>
        </w:rPr>
        <w:t>препарат</w:t>
      </w:r>
      <w:r w:rsidR="00DF5097">
        <w:rPr>
          <w:rStyle w:val="word"/>
          <w:rFonts w:ascii="Tahoma" w:hAnsi="Tahoma" w:cs="Tahoma"/>
          <w:color w:val="17365D" w:themeColor="text2" w:themeShade="BF"/>
          <w:sz w:val="32"/>
          <w:szCs w:val="32"/>
        </w:rPr>
        <w:t>ы</w:t>
      </w:r>
      <w:proofErr w:type="gramStart"/>
      <w:r w:rsidR="00DF5097">
        <w:rPr>
          <w:rFonts w:ascii="Tahoma" w:hAnsi="Tahoma" w:cs="Tahoma"/>
          <w:color w:val="383838"/>
          <w:sz w:val="18"/>
          <w:szCs w:val="18"/>
        </w:rPr>
        <w:br/>
      </w:r>
      <w:r w:rsidR="00DF5097" w:rsidRPr="00DF5097">
        <w:rPr>
          <w:rStyle w:val="word"/>
          <w:rFonts w:ascii="Tahoma" w:hAnsi="Tahoma" w:cs="Tahoma"/>
          <w:color w:val="383838"/>
          <w:sz w:val="18"/>
          <w:szCs w:val="18"/>
        </w:rPr>
        <w:t xml:space="preserve"> </w:t>
      </w:r>
      <w:r w:rsidR="00DF5097">
        <w:rPr>
          <w:rStyle w:val="word"/>
          <w:rFonts w:ascii="Tahoma" w:hAnsi="Tahoma" w:cs="Tahoma"/>
          <w:color w:val="383838"/>
          <w:sz w:val="18"/>
          <w:szCs w:val="18"/>
        </w:rPr>
        <w:t>К</w:t>
      </w:r>
      <w:proofErr w:type="gramEnd"/>
      <w:r w:rsidR="00DF5097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DF5097">
        <w:rPr>
          <w:rStyle w:val="word"/>
          <w:rFonts w:ascii="Tahoma" w:hAnsi="Tahoma" w:cs="Tahoma"/>
          <w:color w:val="383838"/>
          <w:sz w:val="18"/>
          <w:szCs w:val="18"/>
        </w:rPr>
        <w:t>синтетическим</w:t>
      </w:r>
      <w:r w:rsidR="00DF5097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DF5097">
        <w:rPr>
          <w:rStyle w:val="word"/>
          <w:rFonts w:ascii="Tahoma" w:hAnsi="Tahoma" w:cs="Tahoma"/>
          <w:color w:val="383838"/>
          <w:sz w:val="18"/>
          <w:szCs w:val="18"/>
        </w:rPr>
        <w:t>проверенным</w:t>
      </w:r>
      <w:r w:rsidR="00DF5097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DF5097">
        <w:rPr>
          <w:rStyle w:val="word"/>
          <w:rFonts w:ascii="Tahoma" w:hAnsi="Tahoma" w:cs="Tahoma"/>
          <w:color w:val="383838"/>
          <w:sz w:val="18"/>
          <w:szCs w:val="18"/>
        </w:rPr>
        <w:t>таблеткам</w:t>
      </w:r>
      <w:r w:rsidR="00DF5097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DF5097">
        <w:rPr>
          <w:rStyle w:val="word"/>
          <w:rFonts w:ascii="Tahoma" w:hAnsi="Tahoma" w:cs="Tahoma"/>
          <w:color w:val="383838"/>
          <w:sz w:val="18"/>
          <w:szCs w:val="18"/>
        </w:rPr>
        <w:t>относится</w:t>
      </w:r>
      <w:r w:rsidR="00DF5097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«</w:t>
      </w:r>
      <w:r w:rsidR="00DF5097">
        <w:rPr>
          <w:rStyle w:val="word"/>
          <w:rFonts w:ascii="Tahoma" w:hAnsi="Tahoma" w:cs="Tahoma"/>
          <w:color w:val="383838"/>
          <w:sz w:val="18"/>
          <w:szCs w:val="18"/>
        </w:rPr>
        <w:t>Римантадин</w:t>
      </w:r>
      <w:r w:rsidR="00DF5097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» </w:t>
      </w:r>
      <w:r w:rsidR="00DF5097">
        <w:rPr>
          <w:rStyle w:val="word"/>
          <w:rFonts w:ascii="Tahoma" w:hAnsi="Tahoma" w:cs="Tahoma"/>
          <w:color w:val="383838"/>
          <w:sz w:val="18"/>
          <w:szCs w:val="18"/>
        </w:rPr>
        <w:t>и</w:t>
      </w:r>
      <w:r w:rsidR="00DF5097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«</w:t>
      </w:r>
      <w:r w:rsidR="00DF5097">
        <w:rPr>
          <w:rStyle w:val="word"/>
          <w:rFonts w:ascii="Tahoma" w:hAnsi="Tahoma" w:cs="Tahoma"/>
          <w:color w:val="383838"/>
          <w:sz w:val="18"/>
          <w:szCs w:val="18"/>
        </w:rPr>
        <w:t>Амантадин</w:t>
      </w:r>
      <w:r w:rsidR="00DF5097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», </w:t>
      </w:r>
      <w:r w:rsidR="00DF5097">
        <w:rPr>
          <w:rStyle w:val="word"/>
          <w:rFonts w:ascii="Tahoma" w:hAnsi="Tahoma" w:cs="Tahoma"/>
          <w:color w:val="383838"/>
          <w:sz w:val="18"/>
          <w:szCs w:val="18"/>
        </w:rPr>
        <w:t>для</w:t>
      </w:r>
      <w:r w:rsidR="00DF5097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DF5097">
        <w:rPr>
          <w:rStyle w:val="word"/>
          <w:rFonts w:ascii="Tahoma" w:hAnsi="Tahoma" w:cs="Tahoma"/>
          <w:color w:val="383838"/>
          <w:sz w:val="18"/>
          <w:szCs w:val="18"/>
        </w:rPr>
        <w:t>большей</w:t>
      </w:r>
      <w:r w:rsidR="00DF5097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DF5097">
        <w:rPr>
          <w:rStyle w:val="word"/>
          <w:rFonts w:ascii="Tahoma" w:hAnsi="Tahoma" w:cs="Tahoma"/>
          <w:color w:val="383838"/>
          <w:sz w:val="18"/>
          <w:szCs w:val="18"/>
        </w:rPr>
        <w:t>эффективности</w:t>
      </w:r>
      <w:r w:rsidR="00DF5097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DF5097">
        <w:rPr>
          <w:rStyle w:val="word"/>
          <w:rFonts w:ascii="Tahoma" w:hAnsi="Tahoma" w:cs="Tahoma"/>
          <w:color w:val="383838"/>
          <w:sz w:val="18"/>
          <w:szCs w:val="18"/>
        </w:rPr>
        <w:t>их</w:t>
      </w:r>
      <w:r w:rsidR="00DF5097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DF5097">
        <w:rPr>
          <w:rStyle w:val="word"/>
          <w:rFonts w:ascii="Tahoma" w:hAnsi="Tahoma" w:cs="Tahoma"/>
          <w:color w:val="383838"/>
          <w:sz w:val="18"/>
          <w:szCs w:val="18"/>
        </w:rPr>
        <w:t>необходимо</w:t>
      </w:r>
      <w:r w:rsidR="00DF5097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DF5097">
        <w:rPr>
          <w:rStyle w:val="word"/>
          <w:rFonts w:ascii="Tahoma" w:hAnsi="Tahoma" w:cs="Tahoma"/>
          <w:color w:val="383838"/>
          <w:sz w:val="18"/>
          <w:szCs w:val="18"/>
        </w:rPr>
        <w:t>принимать</w:t>
      </w:r>
      <w:r w:rsidR="00DF5097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DF5097">
        <w:rPr>
          <w:rStyle w:val="word"/>
          <w:rFonts w:ascii="Tahoma" w:hAnsi="Tahoma" w:cs="Tahoma"/>
          <w:color w:val="383838"/>
          <w:sz w:val="18"/>
          <w:szCs w:val="18"/>
        </w:rPr>
        <w:t>при</w:t>
      </w:r>
      <w:r w:rsidR="00DF5097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DF5097">
        <w:rPr>
          <w:rStyle w:val="word"/>
          <w:rFonts w:ascii="Tahoma" w:hAnsi="Tahoma" w:cs="Tahoma"/>
          <w:color w:val="383838"/>
          <w:sz w:val="18"/>
          <w:szCs w:val="18"/>
        </w:rPr>
        <w:t>первых</w:t>
      </w:r>
      <w:r w:rsidR="00DF5097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DF5097">
        <w:rPr>
          <w:rStyle w:val="word"/>
          <w:rFonts w:ascii="Tahoma" w:hAnsi="Tahoma" w:cs="Tahoma"/>
          <w:color w:val="383838"/>
          <w:sz w:val="18"/>
          <w:szCs w:val="18"/>
        </w:rPr>
        <w:t>проявлениях</w:t>
      </w:r>
      <w:r w:rsidR="00DF5097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DF5097">
        <w:rPr>
          <w:rStyle w:val="word"/>
          <w:rFonts w:ascii="Tahoma" w:hAnsi="Tahoma" w:cs="Tahoma"/>
          <w:color w:val="383838"/>
          <w:sz w:val="18"/>
          <w:szCs w:val="18"/>
        </w:rPr>
        <w:t>заболевания</w:t>
      </w:r>
      <w:r w:rsidR="00DF5097"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 w:rsidR="00DF5097">
        <w:rPr>
          <w:rStyle w:val="word"/>
          <w:rFonts w:ascii="Tahoma" w:hAnsi="Tahoma" w:cs="Tahoma"/>
          <w:color w:val="383838"/>
          <w:sz w:val="18"/>
          <w:szCs w:val="18"/>
        </w:rPr>
        <w:t>Они</w:t>
      </w:r>
      <w:r w:rsidR="00DF5097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DF5097">
        <w:rPr>
          <w:rStyle w:val="word"/>
          <w:rFonts w:ascii="Tahoma" w:hAnsi="Tahoma" w:cs="Tahoma"/>
          <w:color w:val="383838"/>
          <w:sz w:val="18"/>
          <w:szCs w:val="18"/>
        </w:rPr>
        <w:t>больше</w:t>
      </w:r>
      <w:r w:rsidR="00DF5097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DF5097">
        <w:rPr>
          <w:rStyle w:val="word"/>
          <w:rFonts w:ascii="Tahoma" w:hAnsi="Tahoma" w:cs="Tahoma"/>
          <w:color w:val="383838"/>
          <w:sz w:val="18"/>
          <w:szCs w:val="18"/>
        </w:rPr>
        <w:t>подходят</w:t>
      </w:r>
      <w:r w:rsidR="00DF5097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DF5097">
        <w:rPr>
          <w:rStyle w:val="word"/>
          <w:rFonts w:ascii="Tahoma" w:hAnsi="Tahoma" w:cs="Tahoma"/>
          <w:color w:val="383838"/>
          <w:sz w:val="18"/>
          <w:szCs w:val="18"/>
        </w:rPr>
        <w:t>для</w:t>
      </w:r>
      <w:r w:rsidR="00DF5097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DF5097">
        <w:rPr>
          <w:rStyle w:val="word"/>
          <w:rFonts w:ascii="Tahoma" w:hAnsi="Tahoma" w:cs="Tahoma"/>
          <w:color w:val="383838"/>
          <w:sz w:val="18"/>
          <w:szCs w:val="18"/>
        </w:rPr>
        <w:t>вируса</w:t>
      </w:r>
      <w:r w:rsidR="00DF5097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DF5097">
        <w:rPr>
          <w:rStyle w:val="word"/>
          <w:rFonts w:ascii="Tahoma" w:hAnsi="Tahoma" w:cs="Tahoma"/>
          <w:color w:val="383838"/>
          <w:sz w:val="18"/>
          <w:szCs w:val="18"/>
        </w:rPr>
        <w:t>группы</w:t>
      </w:r>
      <w:r w:rsidR="00DF5097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proofErr w:type="gramStart"/>
      <w:r w:rsidR="00DF5097">
        <w:rPr>
          <w:rStyle w:val="word"/>
          <w:rFonts w:ascii="Tahoma" w:hAnsi="Tahoma" w:cs="Tahoma"/>
          <w:color w:val="383838"/>
          <w:sz w:val="18"/>
          <w:szCs w:val="18"/>
        </w:rPr>
        <w:t>А</w:t>
      </w:r>
      <w:r w:rsidR="00DF5097"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proofErr w:type="gramEnd"/>
      <w:r w:rsidR="00DF5097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DF5097">
        <w:rPr>
          <w:rStyle w:val="word"/>
          <w:rFonts w:ascii="Tahoma" w:hAnsi="Tahoma" w:cs="Tahoma"/>
          <w:color w:val="383838"/>
          <w:sz w:val="18"/>
          <w:szCs w:val="18"/>
        </w:rPr>
        <w:t>Но</w:t>
      </w:r>
      <w:r w:rsidR="00DF5097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DF5097">
        <w:rPr>
          <w:rStyle w:val="word"/>
          <w:rFonts w:ascii="Tahoma" w:hAnsi="Tahoma" w:cs="Tahoma"/>
          <w:color w:val="383838"/>
          <w:sz w:val="18"/>
          <w:szCs w:val="18"/>
        </w:rPr>
        <w:t>человек</w:t>
      </w:r>
      <w:r w:rsidR="00DF5097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DF5097">
        <w:rPr>
          <w:rStyle w:val="word"/>
          <w:rFonts w:ascii="Tahoma" w:hAnsi="Tahoma" w:cs="Tahoma"/>
          <w:color w:val="383838"/>
          <w:sz w:val="18"/>
          <w:szCs w:val="18"/>
        </w:rPr>
        <w:t>не</w:t>
      </w:r>
      <w:r w:rsidR="00DF5097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DF5097">
        <w:rPr>
          <w:rStyle w:val="word"/>
          <w:rFonts w:ascii="Tahoma" w:hAnsi="Tahoma" w:cs="Tahoma"/>
          <w:color w:val="383838"/>
          <w:sz w:val="18"/>
          <w:szCs w:val="18"/>
        </w:rPr>
        <w:t>может</w:t>
      </w:r>
      <w:r w:rsidR="00DF5097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DF5097">
        <w:rPr>
          <w:rStyle w:val="word"/>
          <w:rFonts w:ascii="Tahoma" w:hAnsi="Tahoma" w:cs="Tahoma"/>
          <w:color w:val="383838"/>
          <w:sz w:val="18"/>
          <w:szCs w:val="18"/>
        </w:rPr>
        <w:t>определить</w:t>
      </w:r>
      <w:r w:rsidR="00DF5097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DF5097">
        <w:rPr>
          <w:rStyle w:val="word"/>
          <w:rFonts w:ascii="Tahoma" w:hAnsi="Tahoma" w:cs="Tahoma"/>
          <w:color w:val="383838"/>
          <w:sz w:val="18"/>
          <w:szCs w:val="18"/>
        </w:rPr>
        <w:t>к</w:t>
      </w:r>
      <w:r w:rsidR="00DF5097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DF5097">
        <w:rPr>
          <w:rStyle w:val="word"/>
          <w:rFonts w:ascii="Tahoma" w:hAnsi="Tahoma" w:cs="Tahoma"/>
          <w:color w:val="383838"/>
          <w:sz w:val="18"/>
          <w:szCs w:val="18"/>
        </w:rPr>
        <w:t>какой</w:t>
      </w:r>
      <w:r w:rsidR="00DF5097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DF5097">
        <w:rPr>
          <w:rStyle w:val="word"/>
          <w:rFonts w:ascii="Tahoma" w:hAnsi="Tahoma" w:cs="Tahoma"/>
          <w:color w:val="383838"/>
          <w:sz w:val="18"/>
          <w:szCs w:val="18"/>
        </w:rPr>
        <w:t>группе</w:t>
      </w:r>
      <w:r w:rsidR="00DF5097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DF5097">
        <w:rPr>
          <w:rStyle w:val="word"/>
          <w:rFonts w:ascii="Tahoma" w:hAnsi="Tahoma" w:cs="Tahoma"/>
          <w:color w:val="383838"/>
          <w:sz w:val="18"/>
          <w:szCs w:val="18"/>
        </w:rPr>
        <w:t>относится</w:t>
      </w:r>
      <w:r w:rsidR="00DF5097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DF5097">
        <w:rPr>
          <w:rStyle w:val="word"/>
          <w:rFonts w:ascii="Tahoma" w:hAnsi="Tahoma" w:cs="Tahoma"/>
          <w:color w:val="383838"/>
          <w:sz w:val="18"/>
          <w:szCs w:val="18"/>
        </w:rPr>
        <w:t>вирус</w:t>
      </w:r>
      <w:r w:rsidR="00DF5097"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 w:rsidR="00DF5097">
        <w:rPr>
          <w:rStyle w:val="word"/>
          <w:rFonts w:ascii="Tahoma" w:hAnsi="Tahoma" w:cs="Tahoma"/>
          <w:color w:val="383838"/>
          <w:sz w:val="18"/>
          <w:szCs w:val="18"/>
        </w:rPr>
        <w:t>Для</w:t>
      </w:r>
      <w:r w:rsidR="00DF5097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DF5097">
        <w:rPr>
          <w:rStyle w:val="word"/>
          <w:rFonts w:ascii="Tahoma" w:hAnsi="Tahoma" w:cs="Tahoma"/>
          <w:color w:val="383838"/>
          <w:sz w:val="18"/>
          <w:szCs w:val="18"/>
        </w:rPr>
        <w:t>этого</w:t>
      </w:r>
      <w:r w:rsidR="00DF5097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DF5097">
        <w:rPr>
          <w:rStyle w:val="word"/>
          <w:rFonts w:ascii="Tahoma" w:hAnsi="Tahoma" w:cs="Tahoma"/>
          <w:color w:val="383838"/>
          <w:sz w:val="18"/>
          <w:szCs w:val="18"/>
        </w:rPr>
        <w:t>необходим</w:t>
      </w:r>
      <w:r w:rsidR="00DF5097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DF5097">
        <w:rPr>
          <w:rStyle w:val="word"/>
          <w:rFonts w:ascii="Tahoma" w:hAnsi="Tahoma" w:cs="Tahoma"/>
          <w:color w:val="383838"/>
          <w:sz w:val="18"/>
          <w:szCs w:val="18"/>
        </w:rPr>
        <w:t>визит</w:t>
      </w:r>
      <w:r w:rsidR="00DF5097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DF5097">
        <w:rPr>
          <w:rStyle w:val="word"/>
          <w:rFonts w:ascii="Tahoma" w:hAnsi="Tahoma" w:cs="Tahoma"/>
          <w:color w:val="383838"/>
          <w:sz w:val="18"/>
          <w:szCs w:val="18"/>
        </w:rPr>
        <w:t>к</w:t>
      </w:r>
      <w:r w:rsidR="00DF5097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DF5097">
        <w:rPr>
          <w:rStyle w:val="word"/>
          <w:rFonts w:ascii="Tahoma" w:hAnsi="Tahoma" w:cs="Tahoma"/>
          <w:color w:val="383838"/>
          <w:sz w:val="18"/>
          <w:szCs w:val="18"/>
        </w:rPr>
        <w:t>врачу</w:t>
      </w:r>
      <w:r w:rsidR="00DF5097"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 w:rsidR="00DF5097">
        <w:rPr>
          <w:rFonts w:ascii="Tahoma" w:hAnsi="Tahoma" w:cs="Tahoma"/>
          <w:color w:val="383838"/>
          <w:sz w:val="18"/>
          <w:szCs w:val="18"/>
        </w:rPr>
        <w:br/>
      </w:r>
      <w:r w:rsidR="00DF5097">
        <w:rPr>
          <w:rStyle w:val="word"/>
          <w:rFonts w:ascii="Tahoma" w:hAnsi="Tahoma" w:cs="Tahoma"/>
          <w:color w:val="383838"/>
          <w:sz w:val="18"/>
          <w:szCs w:val="18"/>
        </w:rPr>
        <w:t>Так</w:t>
      </w:r>
      <w:r w:rsidR="00DF5097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DF5097">
        <w:rPr>
          <w:rStyle w:val="word"/>
          <w:rFonts w:ascii="Tahoma" w:hAnsi="Tahoma" w:cs="Tahoma"/>
          <w:color w:val="383838"/>
          <w:sz w:val="18"/>
          <w:szCs w:val="18"/>
        </w:rPr>
        <w:t>же</w:t>
      </w:r>
      <w:r w:rsidR="00DF5097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DF5097">
        <w:rPr>
          <w:rStyle w:val="word"/>
          <w:rFonts w:ascii="Tahoma" w:hAnsi="Tahoma" w:cs="Tahoma"/>
          <w:color w:val="383838"/>
          <w:sz w:val="18"/>
          <w:szCs w:val="18"/>
        </w:rPr>
        <w:t>недорогими</w:t>
      </w:r>
      <w:r w:rsidR="00DF5097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DF5097">
        <w:rPr>
          <w:rStyle w:val="word"/>
          <w:rFonts w:ascii="Tahoma" w:hAnsi="Tahoma" w:cs="Tahoma"/>
          <w:color w:val="383838"/>
          <w:sz w:val="18"/>
          <w:szCs w:val="18"/>
        </w:rPr>
        <w:t>и</w:t>
      </w:r>
      <w:r w:rsidR="00DF5097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DF5097">
        <w:rPr>
          <w:rStyle w:val="word"/>
          <w:rFonts w:ascii="Tahoma" w:hAnsi="Tahoma" w:cs="Tahoma"/>
          <w:color w:val="383838"/>
          <w:sz w:val="18"/>
          <w:szCs w:val="18"/>
        </w:rPr>
        <w:t>действенными</w:t>
      </w:r>
      <w:r w:rsidR="00DF5097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DF5097">
        <w:rPr>
          <w:rStyle w:val="word"/>
          <w:rFonts w:ascii="Tahoma" w:hAnsi="Tahoma" w:cs="Tahoma"/>
          <w:color w:val="383838"/>
          <w:sz w:val="18"/>
          <w:szCs w:val="18"/>
        </w:rPr>
        <w:t>препаратами</w:t>
      </w:r>
      <w:r w:rsidR="00DF5097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DF5097">
        <w:rPr>
          <w:rStyle w:val="word"/>
          <w:rFonts w:ascii="Tahoma" w:hAnsi="Tahoma" w:cs="Tahoma"/>
          <w:color w:val="383838"/>
          <w:sz w:val="18"/>
          <w:szCs w:val="18"/>
        </w:rPr>
        <w:t>являются</w:t>
      </w:r>
      <w:r w:rsidR="00DF5097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DF5097">
        <w:rPr>
          <w:rStyle w:val="word"/>
          <w:rFonts w:ascii="Tahoma" w:hAnsi="Tahoma" w:cs="Tahoma"/>
          <w:color w:val="383838"/>
          <w:sz w:val="18"/>
          <w:szCs w:val="18"/>
        </w:rPr>
        <w:t>ингибиторы</w:t>
      </w:r>
      <w:r w:rsidR="00DF5097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DF5097">
        <w:rPr>
          <w:rStyle w:val="word"/>
          <w:rFonts w:ascii="Tahoma" w:hAnsi="Tahoma" w:cs="Tahoma"/>
          <w:color w:val="383838"/>
          <w:sz w:val="18"/>
          <w:szCs w:val="18"/>
        </w:rPr>
        <w:t>нейраминидаза</w:t>
      </w:r>
      <w:r w:rsidR="00DF5097"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 w:rsidR="00DF5097">
        <w:rPr>
          <w:rStyle w:val="word"/>
          <w:rFonts w:ascii="Tahoma" w:hAnsi="Tahoma" w:cs="Tahoma"/>
          <w:color w:val="383838"/>
          <w:sz w:val="18"/>
          <w:szCs w:val="18"/>
        </w:rPr>
        <w:t>И</w:t>
      </w:r>
      <w:r w:rsidR="00DF5097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DF5097">
        <w:rPr>
          <w:rStyle w:val="word"/>
          <w:rFonts w:ascii="Tahoma" w:hAnsi="Tahoma" w:cs="Tahoma"/>
          <w:color w:val="383838"/>
          <w:sz w:val="18"/>
          <w:szCs w:val="18"/>
        </w:rPr>
        <w:t>эти</w:t>
      </w:r>
      <w:r w:rsidR="00DF5097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DF5097">
        <w:rPr>
          <w:rStyle w:val="word"/>
          <w:rFonts w:ascii="Tahoma" w:hAnsi="Tahoma" w:cs="Tahoma"/>
          <w:color w:val="383838"/>
          <w:sz w:val="18"/>
          <w:szCs w:val="18"/>
        </w:rPr>
        <w:t>препараты</w:t>
      </w:r>
      <w:r w:rsidR="00DF5097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DF5097">
        <w:rPr>
          <w:rStyle w:val="word"/>
          <w:rFonts w:ascii="Tahoma" w:hAnsi="Tahoma" w:cs="Tahoma"/>
          <w:color w:val="383838"/>
          <w:sz w:val="18"/>
          <w:szCs w:val="18"/>
        </w:rPr>
        <w:t>уже</w:t>
      </w:r>
      <w:r w:rsidR="00DF5097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DF5097">
        <w:rPr>
          <w:rStyle w:val="word"/>
          <w:rFonts w:ascii="Tahoma" w:hAnsi="Tahoma" w:cs="Tahoma"/>
          <w:color w:val="383838"/>
          <w:sz w:val="18"/>
          <w:szCs w:val="18"/>
        </w:rPr>
        <w:t>помогают</w:t>
      </w:r>
      <w:r w:rsidR="00DF5097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DF5097">
        <w:rPr>
          <w:rStyle w:val="word"/>
          <w:rFonts w:ascii="Tahoma" w:hAnsi="Tahoma" w:cs="Tahoma"/>
          <w:color w:val="383838"/>
          <w:sz w:val="18"/>
          <w:szCs w:val="18"/>
        </w:rPr>
        <w:t>при</w:t>
      </w:r>
      <w:r w:rsidR="00DF5097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DF5097">
        <w:rPr>
          <w:rStyle w:val="word"/>
          <w:rFonts w:ascii="Tahoma" w:hAnsi="Tahoma" w:cs="Tahoma"/>
          <w:color w:val="383838"/>
          <w:sz w:val="18"/>
          <w:szCs w:val="18"/>
        </w:rPr>
        <w:t>вирусах</w:t>
      </w:r>
      <w:proofErr w:type="gramStart"/>
      <w:r w:rsidR="00DF5097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DF5097">
        <w:rPr>
          <w:rStyle w:val="word"/>
          <w:rFonts w:ascii="Tahoma" w:hAnsi="Tahoma" w:cs="Tahoma"/>
          <w:color w:val="383838"/>
          <w:sz w:val="18"/>
          <w:szCs w:val="18"/>
        </w:rPr>
        <w:t>А</w:t>
      </w:r>
      <w:proofErr w:type="gramEnd"/>
      <w:r w:rsidR="00DF5097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DF5097">
        <w:rPr>
          <w:rStyle w:val="word"/>
          <w:rFonts w:ascii="Tahoma" w:hAnsi="Tahoma" w:cs="Tahoma"/>
          <w:color w:val="383838"/>
          <w:sz w:val="18"/>
          <w:szCs w:val="18"/>
        </w:rPr>
        <w:t>и</w:t>
      </w:r>
      <w:r w:rsidR="00DF5097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DF5097">
        <w:rPr>
          <w:rStyle w:val="word"/>
          <w:rFonts w:ascii="Tahoma" w:hAnsi="Tahoma" w:cs="Tahoma"/>
          <w:color w:val="383838"/>
          <w:sz w:val="18"/>
          <w:szCs w:val="18"/>
        </w:rPr>
        <w:t>В</w:t>
      </w:r>
      <w:r w:rsidR="00DF5097"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 w:rsidR="00DF5097">
        <w:rPr>
          <w:rStyle w:val="word"/>
          <w:rFonts w:ascii="Tahoma" w:hAnsi="Tahoma" w:cs="Tahoma"/>
          <w:color w:val="383838"/>
          <w:sz w:val="18"/>
          <w:szCs w:val="18"/>
        </w:rPr>
        <w:t>При</w:t>
      </w:r>
      <w:r w:rsidR="00DF5097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DF5097">
        <w:rPr>
          <w:rStyle w:val="word"/>
          <w:rFonts w:ascii="Tahoma" w:hAnsi="Tahoma" w:cs="Tahoma"/>
          <w:color w:val="383838"/>
          <w:sz w:val="18"/>
          <w:szCs w:val="18"/>
        </w:rPr>
        <w:t>их</w:t>
      </w:r>
      <w:r w:rsidR="00DF5097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DF5097">
        <w:rPr>
          <w:rStyle w:val="word"/>
          <w:rFonts w:ascii="Tahoma" w:hAnsi="Tahoma" w:cs="Tahoma"/>
          <w:color w:val="383838"/>
          <w:sz w:val="18"/>
          <w:szCs w:val="18"/>
        </w:rPr>
        <w:t>приеме</w:t>
      </w:r>
      <w:r w:rsidR="00DF5097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DF5097">
        <w:rPr>
          <w:rStyle w:val="word"/>
          <w:rFonts w:ascii="Tahoma" w:hAnsi="Tahoma" w:cs="Tahoma"/>
          <w:color w:val="383838"/>
          <w:sz w:val="18"/>
          <w:szCs w:val="18"/>
        </w:rPr>
        <w:t>полностью</w:t>
      </w:r>
      <w:r w:rsidR="00DF5097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DF5097">
        <w:rPr>
          <w:rStyle w:val="word"/>
          <w:rFonts w:ascii="Tahoma" w:hAnsi="Tahoma" w:cs="Tahoma"/>
          <w:color w:val="383838"/>
          <w:sz w:val="18"/>
          <w:szCs w:val="18"/>
        </w:rPr>
        <w:t>уничтожаются</w:t>
      </w:r>
      <w:r w:rsidR="00DF5097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DF5097">
        <w:rPr>
          <w:rStyle w:val="word"/>
          <w:rFonts w:ascii="Tahoma" w:hAnsi="Tahoma" w:cs="Tahoma"/>
          <w:color w:val="383838"/>
          <w:sz w:val="18"/>
          <w:szCs w:val="18"/>
        </w:rPr>
        <w:t>ферменты</w:t>
      </w:r>
      <w:r w:rsidR="00DF5097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DF5097">
        <w:rPr>
          <w:rStyle w:val="word"/>
          <w:rFonts w:ascii="Tahoma" w:hAnsi="Tahoma" w:cs="Tahoma"/>
          <w:color w:val="383838"/>
          <w:sz w:val="18"/>
          <w:szCs w:val="18"/>
        </w:rPr>
        <w:t>и</w:t>
      </w:r>
      <w:r w:rsidR="00DF5097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DF5097">
        <w:rPr>
          <w:rStyle w:val="word"/>
          <w:rFonts w:ascii="Tahoma" w:hAnsi="Tahoma" w:cs="Tahoma"/>
          <w:color w:val="383838"/>
          <w:sz w:val="18"/>
          <w:szCs w:val="18"/>
        </w:rPr>
        <w:t>останавливается</w:t>
      </w:r>
      <w:r w:rsidR="00DF5097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DF5097">
        <w:rPr>
          <w:rStyle w:val="word"/>
          <w:rFonts w:ascii="Tahoma" w:hAnsi="Tahoma" w:cs="Tahoma"/>
          <w:color w:val="383838"/>
          <w:sz w:val="18"/>
          <w:szCs w:val="18"/>
        </w:rPr>
        <w:t>активность</w:t>
      </w:r>
      <w:r w:rsidR="00DF5097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DF5097">
        <w:rPr>
          <w:rStyle w:val="word"/>
          <w:rFonts w:ascii="Tahoma" w:hAnsi="Tahoma" w:cs="Tahoma"/>
          <w:color w:val="383838"/>
          <w:sz w:val="18"/>
          <w:szCs w:val="18"/>
        </w:rPr>
        <w:t>вируса</w:t>
      </w:r>
      <w:r w:rsidR="00DF5097"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 w:rsidR="00DF5097">
        <w:rPr>
          <w:rStyle w:val="word"/>
          <w:rFonts w:ascii="Tahoma" w:hAnsi="Tahoma" w:cs="Tahoma"/>
          <w:color w:val="383838"/>
          <w:sz w:val="18"/>
          <w:szCs w:val="18"/>
        </w:rPr>
        <w:t>Это</w:t>
      </w:r>
      <w:r w:rsidR="00DF5097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DF5097">
        <w:rPr>
          <w:rStyle w:val="word"/>
          <w:rFonts w:ascii="Tahoma" w:hAnsi="Tahoma" w:cs="Tahoma"/>
          <w:color w:val="383838"/>
          <w:sz w:val="18"/>
          <w:szCs w:val="18"/>
        </w:rPr>
        <w:t>такие</w:t>
      </w:r>
      <w:r w:rsidR="00DF5097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DF5097">
        <w:rPr>
          <w:rStyle w:val="word"/>
          <w:rFonts w:ascii="Tahoma" w:hAnsi="Tahoma" w:cs="Tahoma"/>
          <w:color w:val="383838"/>
          <w:sz w:val="18"/>
          <w:szCs w:val="18"/>
        </w:rPr>
        <w:t>препараты</w:t>
      </w:r>
      <w:r w:rsidR="00DF5097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 w:rsidR="00DF5097">
        <w:rPr>
          <w:rStyle w:val="word"/>
          <w:rFonts w:ascii="Tahoma" w:hAnsi="Tahoma" w:cs="Tahoma"/>
          <w:color w:val="383838"/>
          <w:sz w:val="18"/>
          <w:szCs w:val="18"/>
        </w:rPr>
        <w:t>как</w:t>
      </w:r>
      <w:r w:rsidR="00DF5097">
        <w:rPr>
          <w:rFonts w:ascii="Tahoma" w:hAnsi="Tahoma" w:cs="Tahoma"/>
          <w:color w:val="383838"/>
          <w:sz w:val="18"/>
          <w:szCs w:val="18"/>
          <w:shd w:val="clear" w:color="auto" w:fill="FFFFFF"/>
        </w:rPr>
        <w:t>: « </w:t>
      </w:r>
      <w:proofErr w:type="spellStart"/>
      <w:r w:rsidR="00DF5097">
        <w:rPr>
          <w:rStyle w:val="word"/>
          <w:rFonts w:ascii="Tahoma" w:hAnsi="Tahoma" w:cs="Tahoma"/>
          <w:color w:val="383838"/>
          <w:sz w:val="18"/>
          <w:szCs w:val="18"/>
        </w:rPr>
        <w:t>Кагоцел</w:t>
      </w:r>
      <w:proofErr w:type="spellEnd"/>
      <w:r w:rsidR="00DF5097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», « </w:t>
      </w:r>
      <w:proofErr w:type="spellStart"/>
      <w:r w:rsidR="00DF5097">
        <w:rPr>
          <w:rStyle w:val="word"/>
          <w:rFonts w:ascii="Tahoma" w:hAnsi="Tahoma" w:cs="Tahoma"/>
          <w:color w:val="383838"/>
          <w:sz w:val="18"/>
          <w:szCs w:val="18"/>
        </w:rPr>
        <w:t>Амикисин</w:t>
      </w:r>
      <w:proofErr w:type="spellEnd"/>
      <w:r w:rsidR="00DF5097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», « </w:t>
      </w:r>
      <w:proofErr w:type="spellStart"/>
      <w:r w:rsidR="00DF5097">
        <w:rPr>
          <w:rStyle w:val="word"/>
          <w:rFonts w:ascii="Tahoma" w:hAnsi="Tahoma" w:cs="Tahoma"/>
          <w:color w:val="383838"/>
          <w:sz w:val="18"/>
          <w:szCs w:val="18"/>
        </w:rPr>
        <w:t>Амизон</w:t>
      </w:r>
      <w:proofErr w:type="spellEnd"/>
      <w:r w:rsidR="00DF5097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», «</w:t>
      </w:r>
      <w:proofErr w:type="spellStart"/>
      <w:r w:rsidR="00DF5097">
        <w:rPr>
          <w:rStyle w:val="word"/>
          <w:rFonts w:ascii="Tahoma" w:hAnsi="Tahoma" w:cs="Tahoma"/>
          <w:color w:val="383838"/>
          <w:sz w:val="18"/>
          <w:szCs w:val="18"/>
        </w:rPr>
        <w:t>Гриппферон</w:t>
      </w:r>
      <w:proofErr w:type="spellEnd"/>
      <w:r w:rsidR="00DF5097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», «</w:t>
      </w:r>
      <w:proofErr w:type="spellStart"/>
      <w:r w:rsidR="00DF5097">
        <w:rPr>
          <w:rStyle w:val="word"/>
          <w:rFonts w:ascii="Tahoma" w:hAnsi="Tahoma" w:cs="Tahoma"/>
          <w:color w:val="383838"/>
          <w:sz w:val="18"/>
          <w:szCs w:val="18"/>
        </w:rPr>
        <w:t>Тамифлю</w:t>
      </w:r>
      <w:proofErr w:type="spellEnd"/>
      <w:r w:rsidR="00DF5097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», «</w:t>
      </w:r>
      <w:proofErr w:type="spellStart"/>
      <w:r w:rsidR="00DF5097">
        <w:rPr>
          <w:rStyle w:val="word"/>
          <w:rFonts w:ascii="Tahoma" w:hAnsi="Tahoma" w:cs="Tahoma"/>
          <w:color w:val="383838"/>
          <w:sz w:val="18"/>
          <w:szCs w:val="18"/>
        </w:rPr>
        <w:t>Реленза</w:t>
      </w:r>
      <w:proofErr w:type="spellEnd"/>
      <w:r w:rsidR="00DF5097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», «</w:t>
      </w:r>
      <w:proofErr w:type="spellStart"/>
      <w:r w:rsidR="00DF5097">
        <w:rPr>
          <w:rStyle w:val="word"/>
          <w:rFonts w:ascii="Tahoma" w:hAnsi="Tahoma" w:cs="Tahoma"/>
          <w:color w:val="383838"/>
          <w:sz w:val="18"/>
          <w:szCs w:val="18"/>
        </w:rPr>
        <w:t>Виферон</w:t>
      </w:r>
      <w:proofErr w:type="spellEnd"/>
      <w:r w:rsidR="00DF5097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», «</w:t>
      </w:r>
      <w:proofErr w:type="spellStart"/>
      <w:r w:rsidR="00DF5097">
        <w:rPr>
          <w:rStyle w:val="word"/>
          <w:rFonts w:ascii="Tahoma" w:hAnsi="Tahoma" w:cs="Tahoma"/>
          <w:color w:val="383838"/>
          <w:sz w:val="18"/>
          <w:szCs w:val="18"/>
        </w:rPr>
        <w:t>Арбидол</w:t>
      </w:r>
      <w:proofErr w:type="spellEnd"/>
      <w:r w:rsidR="00DF5097">
        <w:rPr>
          <w:rFonts w:ascii="Tahoma" w:hAnsi="Tahoma" w:cs="Tahoma"/>
          <w:color w:val="383838"/>
          <w:sz w:val="18"/>
          <w:szCs w:val="18"/>
          <w:shd w:val="clear" w:color="auto" w:fill="FFFFFF"/>
        </w:rPr>
        <w:t>».</w:t>
      </w:r>
      <w:r w:rsidR="00DF5097">
        <w:rPr>
          <w:rFonts w:ascii="Tahoma" w:hAnsi="Tahoma" w:cs="Tahoma"/>
          <w:color w:val="383838"/>
          <w:sz w:val="18"/>
          <w:szCs w:val="18"/>
        </w:rPr>
        <w:br/>
      </w:r>
      <w:r w:rsidR="00DF5097">
        <w:rPr>
          <w:rFonts w:ascii="Tahoma" w:hAnsi="Tahoma" w:cs="Tahoma"/>
          <w:color w:val="383838"/>
          <w:sz w:val="18"/>
          <w:szCs w:val="18"/>
        </w:rPr>
        <w:br/>
      </w:r>
    </w:p>
    <w:p w:rsidR="00283900" w:rsidRPr="00E10041" w:rsidRDefault="00DF5097" w:rsidP="00283900">
      <w:pPr>
        <w:shd w:val="clear" w:color="auto" w:fill="FFFFFF"/>
        <w:spacing w:after="0" w:line="300" w:lineRule="atLeast"/>
        <w:ind w:firstLine="450"/>
        <w:jc w:val="both"/>
        <w:textAlignment w:val="baseline"/>
        <w:rPr>
          <w:rFonts w:ascii="Tahoma" w:hAnsi="Tahoma" w:cs="Tahoma"/>
          <w:color w:val="383838"/>
          <w:sz w:val="18"/>
          <w:szCs w:val="18"/>
          <w:shd w:val="clear" w:color="auto" w:fill="FFFFFF"/>
        </w:rPr>
      </w:pPr>
      <w:r>
        <w:rPr>
          <w:rStyle w:val="word"/>
          <w:rFonts w:ascii="Tahoma" w:hAnsi="Tahoma" w:cs="Tahoma"/>
          <w:color w:val="383838"/>
          <w:sz w:val="18"/>
          <w:szCs w:val="18"/>
        </w:rPr>
        <w:t xml:space="preserve">       Главное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что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должны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знать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противовирусные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препараты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действенны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только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начале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заболевания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Как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правило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все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они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имеют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разную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ценовую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политику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Разница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между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лекарственными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средствами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выпущенными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границей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отечественными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существенна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Хотя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состав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этих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препаратов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многом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идентичен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</w:rPr>
        <w:t>Лекарственные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препараты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ликвидируют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причину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начала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развития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ОРВИ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proofErr w:type="gramStart"/>
      <w:r>
        <w:rPr>
          <w:rStyle w:val="word"/>
          <w:rFonts w:ascii="Tahoma" w:hAnsi="Tahoma" w:cs="Tahoma"/>
          <w:color w:val="383838"/>
          <w:sz w:val="18"/>
          <w:szCs w:val="18"/>
        </w:rPr>
        <w:t>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чем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их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помощь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: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-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защита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последующего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обострения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хронических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заболеваний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(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тонзиллита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бронхита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ринита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пневмонии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синусита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гайморита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ларингита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.)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-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уменьшение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продолжительности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простуды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proofErr w:type="gramEnd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Облегчается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симптоматика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После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начала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приема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препаратов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человек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поправляется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уже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через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2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дня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;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-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снижение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риска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осложнений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ОРВИ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;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-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препарат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является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профилактическим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средством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его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следует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использовать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семье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где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есть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заболевший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 w:rsidR="00E8389F" w:rsidRPr="00E8389F">
        <w:rPr>
          <w:rFonts w:ascii="Tahoma" w:hAnsi="Tahoma" w:cs="Tahoma"/>
          <w:color w:val="383838"/>
          <w:sz w:val="18"/>
          <w:szCs w:val="18"/>
          <w:shd w:val="clear" w:color="auto" w:fill="FFFFFF"/>
        </w:rPr>
        <w:t>\</w:t>
      </w:r>
    </w:p>
    <w:p w:rsidR="00E8389F" w:rsidRPr="00E10041" w:rsidRDefault="00E8389F" w:rsidP="00283900">
      <w:pPr>
        <w:shd w:val="clear" w:color="auto" w:fill="FFFFFF"/>
        <w:spacing w:after="0" w:line="300" w:lineRule="atLeast"/>
        <w:ind w:firstLine="450"/>
        <w:jc w:val="both"/>
        <w:textAlignment w:val="baseline"/>
        <w:rPr>
          <w:rFonts w:ascii="Tahoma" w:hAnsi="Tahoma" w:cs="Tahoma"/>
          <w:color w:val="383838"/>
          <w:sz w:val="18"/>
          <w:szCs w:val="18"/>
          <w:shd w:val="clear" w:color="auto" w:fill="FFFFFF"/>
        </w:rPr>
      </w:pPr>
    </w:p>
    <w:p w:rsidR="00E8389F" w:rsidRPr="00E10041" w:rsidRDefault="00E8389F" w:rsidP="00283900">
      <w:pPr>
        <w:shd w:val="clear" w:color="auto" w:fill="FFFFFF"/>
        <w:spacing w:after="0" w:line="300" w:lineRule="atLeast"/>
        <w:ind w:firstLine="450"/>
        <w:jc w:val="both"/>
        <w:textAlignment w:val="baseline"/>
        <w:rPr>
          <w:rFonts w:ascii="Tahoma" w:hAnsi="Tahoma" w:cs="Tahoma"/>
          <w:color w:val="383838"/>
          <w:sz w:val="18"/>
          <w:szCs w:val="18"/>
          <w:shd w:val="clear" w:color="auto" w:fill="FFFFFF"/>
        </w:rPr>
      </w:pPr>
    </w:p>
    <w:p w:rsidR="00E8389F" w:rsidRPr="00E10041" w:rsidRDefault="00E8389F" w:rsidP="00283900">
      <w:pPr>
        <w:shd w:val="clear" w:color="auto" w:fill="FFFFFF"/>
        <w:spacing w:after="0" w:line="300" w:lineRule="atLeast"/>
        <w:ind w:firstLine="450"/>
        <w:jc w:val="both"/>
        <w:textAlignment w:val="baseline"/>
        <w:rPr>
          <w:rFonts w:ascii="Tahoma" w:hAnsi="Tahoma" w:cs="Tahoma"/>
          <w:color w:val="383838"/>
          <w:sz w:val="18"/>
          <w:szCs w:val="18"/>
          <w:shd w:val="clear" w:color="auto" w:fill="FFFFFF"/>
        </w:rPr>
      </w:pPr>
    </w:p>
    <w:p w:rsidR="00E8389F" w:rsidRPr="00E10041" w:rsidRDefault="00E8389F" w:rsidP="00283900">
      <w:pPr>
        <w:shd w:val="clear" w:color="auto" w:fill="FFFFFF"/>
        <w:spacing w:after="0" w:line="300" w:lineRule="atLeast"/>
        <w:ind w:firstLine="450"/>
        <w:jc w:val="both"/>
        <w:textAlignment w:val="baseline"/>
        <w:rPr>
          <w:rStyle w:val="word"/>
          <w:rFonts w:ascii="Tahoma" w:hAnsi="Tahoma" w:cs="Tahoma"/>
          <w:color w:val="383838"/>
          <w:sz w:val="18"/>
          <w:szCs w:val="18"/>
        </w:rPr>
      </w:pPr>
      <w:bookmarkStart w:id="0" w:name="_GoBack"/>
      <w:bookmarkEnd w:id="0"/>
    </w:p>
    <w:sectPr w:rsidR="00E8389F" w:rsidRPr="00E10041" w:rsidSect="001251A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EF"/>
    <w:rsid w:val="000D3583"/>
    <w:rsid w:val="000E5F3C"/>
    <w:rsid w:val="001251AA"/>
    <w:rsid w:val="00283900"/>
    <w:rsid w:val="00381D72"/>
    <w:rsid w:val="00427B1E"/>
    <w:rsid w:val="00587FCB"/>
    <w:rsid w:val="00885092"/>
    <w:rsid w:val="009237EF"/>
    <w:rsid w:val="009743C9"/>
    <w:rsid w:val="009B66B5"/>
    <w:rsid w:val="00BA09C2"/>
    <w:rsid w:val="00DF3F02"/>
    <w:rsid w:val="00DF5097"/>
    <w:rsid w:val="00E10041"/>
    <w:rsid w:val="00E8389F"/>
    <w:rsid w:val="00F354C7"/>
    <w:rsid w:val="00F8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C7"/>
    <w:rPr>
      <w:rFonts w:ascii="Tahoma" w:hAnsi="Tahoma" w:cs="Tahoma"/>
      <w:sz w:val="16"/>
      <w:szCs w:val="16"/>
    </w:rPr>
  </w:style>
  <w:style w:type="character" w:customStyle="1" w:styleId="word">
    <w:name w:val="word"/>
    <w:basedOn w:val="a0"/>
    <w:rsid w:val="00DF50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C7"/>
    <w:rPr>
      <w:rFonts w:ascii="Tahoma" w:hAnsi="Tahoma" w:cs="Tahoma"/>
      <w:sz w:val="16"/>
      <w:szCs w:val="16"/>
    </w:rPr>
  </w:style>
  <w:style w:type="character" w:customStyle="1" w:styleId="word">
    <w:name w:val="word"/>
    <w:basedOn w:val="a0"/>
    <w:rsid w:val="00DF5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</dc:creator>
  <cp:keywords/>
  <dc:description/>
  <cp:lastModifiedBy>Lora</cp:lastModifiedBy>
  <cp:revision>15</cp:revision>
  <dcterms:created xsi:type="dcterms:W3CDTF">2017-12-22T09:54:00Z</dcterms:created>
  <dcterms:modified xsi:type="dcterms:W3CDTF">2018-01-18T13:50:00Z</dcterms:modified>
</cp:coreProperties>
</file>