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5C" w:rsidRDefault="0034675C" w:rsidP="008A492A">
      <w:pPr>
        <w:jc w:val="both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sz w:val="28"/>
          <w:szCs w:val="28"/>
          <w:u w:val="none"/>
        </w:rPr>
        <w:t xml:space="preserve">Взяла заказ на текст – как выбрать пластиковую дверь для балкона. </w:t>
      </w:r>
      <w:r w:rsidR="008C5815">
        <w:rPr>
          <w:rFonts w:ascii="Calibri" w:hAnsi="Calibri" w:cs="Calibri"/>
          <w:sz w:val="28"/>
          <w:szCs w:val="28"/>
          <w:u w:val="none"/>
        </w:rPr>
        <w:t>Начала бороздить интернет: искать общую информацию и узкоспециализированную, так сказать. Таких историй полно на форумах строителей –</w:t>
      </w:r>
      <w:r w:rsidR="00C168E5">
        <w:rPr>
          <w:rFonts w:ascii="Calibri" w:hAnsi="Calibri" w:cs="Calibri"/>
          <w:sz w:val="28"/>
          <w:szCs w:val="28"/>
          <w:u w:val="none"/>
        </w:rPr>
        <w:t xml:space="preserve"> люблю их за </w:t>
      </w:r>
      <w:r w:rsidR="008C5815">
        <w:rPr>
          <w:rFonts w:ascii="Calibri" w:hAnsi="Calibri" w:cs="Calibri"/>
          <w:sz w:val="28"/>
          <w:szCs w:val="28"/>
          <w:u w:val="none"/>
        </w:rPr>
        <w:t>понятный язык</w:t>
      </w:r>
      <w:r w:rsidR="00C168E5">
        <w:rPr>
          <w:rFonts w:ascii="Calibri" w:hAnsi="Calibri" w:cs="Calibri"/>
          <w:sz w:val="28"/>
          <w:szCs w:val="28"/>
          <w:u w:val="none"/>
        </w:rPr>
        <w:t xml:space="preserve"> и </w:t>
      </w:r>
      <w:r w:rsidR="00C168E5">
        <w:rPr>
          <w:rFonts w:ascii="Calibri" w:hAnsi="Calibri" w:cs="Calibri"/>
          <w:sz w:val="28"/>
          <w:szCs w:val="28"/>
          <w:u w:val="none"/>
        </w:rPr>
        <w:t>честные отзывы</w:t>
      </w:r>
      <w:r w:rsidR="008C5815">
        <w:rPr>
          <w:rFonts w:ascii="Calibri" w:hAnsi="Calibri" w:cs="Calibri"/>
          <w:sz w:val="28"/>
          <w:szCs w:val="28"/>
          <w:u w:val="none"/>
        </w:rPr>
        <w:t>.</w:t>
      </w:r>
      <w:bookmarkStart w:id="0" w:name="_GoBack"/>
      <w:bookmarkEnd w:id="0"/>
      <w:r w:rsidR="008C5815">
        <w:rPr>
          <w:rFonts w:ascii="Calibri" w:hAnsi="Calibri" w:cs="Calibri"/>
          <w:sz w:val="28"/>
          <w:szCs w:val="28"/>
          <w:u w:val="none"/>
        </w:rPr>
        <w:t xml:space="preserve"> </w:t>
      </w:r>
    </w:p>
    <w:p w:rsidR="00827272" w:rsidRDefault="008C5815" w:rsidP="008A492A">
      <w:pPr>
        <w:jc w:val="both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sz w:val="28"/>
          <w:szCs w:val="28"/>
          <w:u w:val="none"/>
        </w:rPr>
        <w:t xml:space="preserve">Казалось бы, в сети столько статей про то, как выбрать ПВХ-двери. Но читать их невозможно сложно. </w:t>
      </w:r>
      <w:r w:rsidR="00827272">
        <w:rPr>
          <w:rFonts w:ascii="Calibri" w:hAnsi="Calibri" w:cs="Calibri"/>
          <w:sz w:val="28"/>
          <w:szCs w:val="28"/>
          <w:u w:val="none"/>
        </w:rPr>
        <w:t>Это «сложно»</w:t>
      </w:r>
      <w:r>
        <w:rPr>
          <w:rFonts w:ascii="Calibri" w:hAnsi="Calibri" w:cs="Calibri"/>
          <w:sz w:val="28"/>
          <w:szCs w:val="28"/>
          <w:u w:val="none"/>
        </w:rPr>
        <w:t xml:space="preserve"> от кучи </w:t>
      </w:r>
      <w:r w:rsidR="00827272">
        <w:rPr>
          <w:rFonts w:ascii="Calibri" w:hAnsi="Calibri" w:cs="Calibri"/>
          <w:sz w:val="28"/>
          <w:szCs w:val="28"/>
          <w:u w:val="none"/>
        </w:rPr>
        <w:t xml:space="preserve">бессмысленных </w:t>
      </w:r>
      <w:r>
        <w:rPr>
          <w:rFonts w:ascii="Calibri" w:hAnsi="Calibri" w:cs="Calibri"/>
          <w:sz w:val="28"/>
          <w:szCs w:val="28"/>
          <w:u w:val="none"/>
        </w:rPr>
        <w:t xml:space="preserve">слов, </w:t>
      </w:r>
      <w:r w:rsidR="00827272">
        <w:rPr>
          <w:rFonts w:ascii="Calibri" w:hAnsi="Calibri" w:cs="Calibri"/>
          <w:sz w:val="28"/>
          <w:szCs w:val="28"/>
          <w:u w:val="none"/>
        </w:rPr>
        <w:t xml:space="preserve">оборотов, канцеляризма, вводных. Надеюсь, вы понимаете о чем я? Если нет, то прочитайте эти два абзаца: </w:t>
      </w:r>
    </w:p>
    <w:p w:rsidR="0034675C" w:rsidRDefault="0034675C" w:rsidP="008A492A">
      <w:pPr>
        <w:jc w:val="both"/>
        <w:rPr>
          <w:rFonts w:ascii="Calibri" w:hAnsi="Calibri" w:cs="Calibri"/>
          <w:sz w:val="28"/>
          <w:szCs w:val="28"/>
          <w:u w:val="none"/>
        </w:rPr>
      </w:pPr>
    </w:p>
    <w:p w:rsidR="003A512F" w:rsidRPr="00FF7893" w:rsidRDefault="003A512F" w:rsidP="00146EAA">
      <w:pPr>
        <w:pBdr>
          <w:left w:val="single" w:sz="4" w:space="4" w:color="auto"/>
        </w:pBdr>
        <w:jc w:val="both"/>
        <w:rPr>
          <w:rFonts w:ascii="Agency FB" w:hAnsi="Agency FB" w:cs="Times New Roman"/>
          <w:sz w:val="28"/>
          <w:szCs w:val="28"/>
          <w:u w:val="none"/>
        </w:rPr>
      </w:pPr>
      <w:r w:rsidRPr="00FF7893">
        <w:rPr>
          <w:rFonts w:ascii="Calibri" w:hAnsi="Calibri" w:cs="Calibri"/>
          <w:sz w:val="28"/>
          <w:szCs w:val="28"/>
          <w:u w:val="none"/>
        </w:rPr>
        <w:t>Москитная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сетка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ПВХ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Agency FB" w:hAnsi="Agency FB" w:cs="Agency FB"/>
          <w:sz w:val="28"/>
          <w:szCs w:val="28"/>
          <w:u w:val="none"/>
        </w:rPr>
        <w:t>—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очень</w:t>
      </w:r>
      <w:r w:rsidRPr="00FF7893">
        <w:rPr>
          <w:rFonts w:ascii="Agency FB" w:hAnsi="Agency FB" w:cs="Times New Roman"/>
          <w:sz w:val="28"/>
          <w:szCs w:val="28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востребованный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атрибут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для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балконных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дверей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согласно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опросам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современных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жильцов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городских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квартир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владельцев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жилья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за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городом</w:t>
      </w:r>
      <w:r w:rsidRPr="00FF7893">
        <w:rPr>
          <w:rFonts w:ascii="Agency FB" w:hAnsi="Agency FB" w:cs="Times New Roman"/>
          <w:sz w:val="28"/>
          <w:szCs w:val="28"/>
          <w:u w:val="none"/>
        </w:rPr>
        <w:t>.</w:t>
      </w:r>
    </w:p>
    <w:p w:rsidR="00146EAA" w:rsidRPr="00146EAA" w:rsidRDefault="003A512F" w:rsidP="00146EAA">
      <w:pPr>
        <w:pBdr>
          <w:left w:val="single" w:sz="4" w:space="4" w:color="auto"/>
        </w:pBdr>
        <w:jc w:val="both"/>
        <w:rPr>
          <w:rFonts w:cs="Times New Roman"/>
          <w:sz w:val="28"/>
          <w:szCs w:val="28"/>
          <w:u w:val="none"/>
        </w:rPr>
      </w:pPr>
      <w:r w:rsidRPr="00FF7893">
        <w:rPr>
          <w:rFonts w:ascii="Calibri" w:hAnsi="Calibri" w:cs="Calibri"/>
          <w:sz w:val="28"/>
          <w:szCs w:val="28"/>
        </w:rPr>
        <w:t>Надежная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сетка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для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защит</w:t>
      </w:r>
      <w:r w:rsidR="008A492A" w:rsidRPr="00FF7893">
        <w:rPr>
          <w:rFonts w:ascii="Calibri" w:hAnsi="Calibri" w:cs="Calibri"/>
          <w:sz w:val="28"/>
          <w:szCs w:val="28"/>
          <w:u w:val="none"/>
        </w:rPr>
        <w:t>ы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от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насекомых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sz w:val="28"/>
          <w:szCs w:val="28"/>
          <w:u w:val="none"/>
        </w:rPr>
        <w:t>пыли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пуха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открытый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дверной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проем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помогает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существенно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снизить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уровень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беспокойства</w:t>
      </w:r>
      <w:r w:rsidR="008A492A" w:rsidRPr="00FF7893">
        <w:rPr>
          <w:rFonts w:ascii="Agency FB" w:hAnsi="Agency FB" w:cs="Times New Roman"/>
          <w:sz w:val="28"/>
          <w:szCs w:val="28"/>
          <w:u w:val="none"/>
        </w:rPr>
        <w:t>,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доставляемого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насекомыми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sz w:val="28"/>
          <w:szCs w:val="28"/>
          <w:u w:val="none"/>
        </w:rPr>
        <w:t>уменьшить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риск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аллергических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реакций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загрязнения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помещений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проветривании</w:t>
      </w:r>
      <w:r w:rsidRPr="00FF7893">
        <w:rPr>
          <w:rFonts w:ascii="Agency FB" w:hAnsi="Agency FB" w:cs="Times New Roman"/>
          <w:sz w:val="28"/>
          <w:szCs w:val="28"/>
          <w:u w:val="none"/>
        </w:rPr>
        <w:t>.</w:t>
      </w:r>
    </w:p>
    <w:p w:rsidR="00146EAA" w:rsidRDefault="00146EAA" w:rsidP="00EF368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28"/>
          <w:szCs w:val="28"/>
          <w:u w:val="none"/>
        </w:rPr>
      </w:pPr>
    </w:p>
    <w:p w:rsidR="00146EAA" w:rsidRDefault="00146EAA" w:rsidP="00146EAA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Попробую убрать</w:t>
      </w:r>
      <w:r w:rsidR="00815AC9">
        <w:rPr>
          <w:color w:val="000000" w:themeColor="text1"/>
          <w:sz w:val="28"/>
          <w:szCs w:val="28"/>
          <w:u w:val="none"/>
        </w:rPr>
        <w:t xml:space="preserve"> словесный мусор и</w:t>
      </w:r>
      <w:r w:rsidR="00815AC9" w:rsidRPr="00815AC9">
        <w:rPr>
          <w:color w:val="000000" w:themeColor="text1"/>
          <w:sz w:val="28"/>
          <w:szCs w:val="28"/>
          <w:u w:val="none"/>
        </w:rPr>
        <w:t xml:space="preserve"> «воду»</w:t>
      </w:r>
      <w:r>
        <w:rPr>
          <w:color w:val="000000" w:themeColor="text1"/>
          <w:sz w:val="28"/>
          <w:szCs w:val="28"/>
          <w:u w:val="none"/>
        </w:rPr>
        <w:t>:</w:t>
      </w:r>
    </w:p>
    <w:p w:rsidR="003A512F" w:rsidRPr="00FF7893" w:rsidRDefault="003A512F" w:rsidP="00DA3F8F">
      <w:pPr>
        <w:pStyle w:val="a3"/>
        <w:pBdr>
          <w:left w:val="single" w:sz="4" w:space="4" w:color="auto"/>
        </w:pBdr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Москитная сетка на двери ПВХ —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атрибут для балконных дверей. С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етка 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защищает от насекомых, пыли и пуха, когда 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дверной проем 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открыт. П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омогает уменьшить риск аллергических реакций и загрязнени</w:t>
      </w:r>
      <w:r w:rsidR="00815AC9"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>е</w:t>
      </w:r>
      <w:r w:rsidRPr="00FF7893">
        <w:rPr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помещений при проветривании.</w:t>
      </w:r>
    </w:p>
    <w:p w:rsidR="00146EAA" w:rsidRDefault="00146EAA" w:rsidP="00EF368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 xml:space="preserve">Текст становится коротким и информативным. </w:t>
      </w:r>
    </w:p>
    <w:p w:rsidR="00EF3684" w:rsidRDefault="00815AC9" w:rsidP="00EF3684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 w:themeColor="text1"/>
          <w:sz w:val="28"/>
          <w:szCs w:val="28"/>
          <w:u w:val="none"/>
        </w:rPr>
      </w:pPr>
      <w:r w:rsidRPr="00815AC9">
        <w:rPr>
          <w:color w:val="000000" w:themeColor="text1"/>
          <w:sz w:val="28"/>
          <w:szCs w:val="28"/>
          <w:u w:val="none"/>
        </w:rPr>
        <w:t xml:space="preserve">Читать </w:t>
      </w:r>
      <w:r w:rsidR="00146EAA">
        <w:rPr>
          <w:color w:val="000000" w:themeColor="text1"/>
          <w:sz w:val="28"/>
          <w:szCs w:val="28"/>
          <w:u w:val="none"/>
        </w:rPr>
        <w:t>его</w:t>
      </w:r>
      <w:r w:rsidRPr="00815AC9">
        <w:rPr>
          <w:color w:val="000000" w:themeColor="text1"/>
          <w:sz w:val="28"/>
          <w:szCs w:val="28"/>
          <w:u w:val="none"/>
        </w:rPr>
        <w:t xml:space="preserve"> стало легче, согласитесь?</w:t>
      </w:r>
    </w:p>
    <w:p w:rsidR="006A27DA" w:rsidRPr="00FF7893" w:rsidRDefault="006A27DA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cstheme="minorHAnsi"/>
          <w:color w:val="000000" w:themeColor="text1"/>
          <w:sz w:val="28"/>
          <w:szCs w:val="28"/>
          <w:u w:val="none"/>
        </w:rPr>
        <w:t xml:space="preserve">Москитная сетка защищает от насекомых, уличного пуха и частичек пыли, которые могут попасть в дом при проветривании. Поэтому городские жители считают её необходимым аксессуаром для пластиковых окон и дверей.   </w:t>
      </w:r>
    </w:p>
    <w:p w:rsidR="006A27DA" w:rsidRDefault="006A27DA" w:rsidP="008A492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EF3684" w:rsidRDefault="002D432F" w:rsidP="00EF368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</w:t>
      </w:r>
      <w:r w:rsidR="00C223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делаю текст «живым»</w:t>
      </w:r>
      <w:r w:rsidR="00EF36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C223AF" w:rsidRDefault="00EF3684" w:rsidP="00EF368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Д</w:t>
      </w:r>
      <w:r w:rsidR="00C223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обавлю </w:t>
      </w:r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немного </w:t>
      </w:r>
      <w:r w:rsidR="00C223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истори</w:t>
      </w:r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="00811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вишенку на торте</w:t>
      </w:r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в виде предложения про сетку-«</w:t>
      </w:r>
      <w:proofErr w:type="spellStart"/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антипыльцу</w:t>
      </w:r>
      <w:proofErr w:type="spellEnd"/>
      <w:r w:rsidR="002D432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»</w:t>
      </w:r>
      <w:r w:rsidR="00C223A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:</w:t>
      </w:r>
    </w:p>
    <w:p w:rsidR="00C223AF" w:rsidRPr="00815AC9" w:rsidRDefault="00C223AF" w:rsidP="008A492A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</w:p>
    <w:p w:rsidR="00B20F85" w:rsidRPr="00FF7893" w:rsidRDefault="000154C2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lastRenderedPageBreak/>
        <w:t>Свое название «москитная сетка» получила от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6F377B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слова «москит» - мелкого и назойливого насекомого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C223AF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из субтропиков</w:t>
      </w:r>
      <w:r w:rsidR="006F377B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.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В России </w:t>
      </w:r>
      <w:r w:rsidR="00C223AF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москиты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не живут, но почему-то</w:t>
      </w:r>
      <w:r w:rsidR="00DD254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россияне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о</w:t>
      </w:r>
      <w:r w:rsidR="00C223AF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т них</w:t>
      </w:r>
      <w:r w:rsidR="006F377B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всё время</w:t>
      </w:r>
      <w:r w:rsidR="00C223AF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защищаются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. </w:t>
      </w:r>
    </w:p>
    <w:p w:rsidR="007C76F2" w:rsidRPr="00FF7893" w:rsidRDefault="00B20F85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Первый прототип москитной сети появился ещё в Древнем Египте – жители </w:t>
      </w:r>
      <w:r w:rsidR="007C76F2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этой цивилизации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защищались от назойливых насекомых </w:t>
      </w:r>
      <w:r w:rsidR="00DD254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с помощью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мелкозернистой ткани. </w:t>
      </w:r>
    </w:p>
    <w:p w:rsidR="00B20F85" w:rsidRPr="00FF7893" w:rsidRDefault="00DB29DE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К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аких-то двадцать лет назад люди пр</w:t>
      </w:r>
      <w:r w:rsidR="00DD254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и</w:t>
      </w:r>
      <w:r w:rsidR="00B20F85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колачивали к </w:t>
      </w:r>
      <w:r w:rsidR="00CC65B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оконной раме и дверному проему марлю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– чем не прототип </w:t>
      </w:r>
      <w:r w:rsidR="00811C94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современной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сетке</w:t>
      </w:r>
      <w:r w:rsidR="00CC65B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. 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Она</w:t>
      </w:r>
      <w:r w:rsidR="00CC65B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хорошо пропускает воздух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. Хуже </w:t>
      </w:r>
      <w:r w:rsidR="00CC65B6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– крупные частицы пыли и насекомых. </w:t>
      </w:r>
    </w:p>
    <w:p w:rsidR="00CC65B6" w:rsidRPr="00FF7893" w:rsidRDefault="00CC65B6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Сегодня представить свою жизнь без москитной сетки невозможно – она есть </w:t>
      </w:r>
      <w:r w:rsidR="00250AE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в каждом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доме</w:t>
      </w:r>
      <w:r w:rsidR="00250AE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, где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установлены пластиковые окна. </w:t>
      </w:r>
      <w:r w:rsidR="001E7EA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Кстати, москитные сетки могут «надеваться» </w:t>
      </w:r>
      <w:r w:rsidR="004B282C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и на балконную дверь. Точнее,</w:t>
      </w:r>
      <w:r w:rsidR="00811C94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дверной проём.</w:t>
      </w:r>
      <w:r w:rsidR="001E7EA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811C94" w:rsidRPr="00FF7893" w:rsidRDefault="00007EA3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Москитная сетка для балконной двери </w:t>
      </w:r>
      <w:r w:rsidR="00811C94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ну</w:t>
      </w:r>
      <w:r w:rsidR="00451772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жна ровно так же, как ручка или петли. Обойтись без неё можно, но получится неудобно. </w:t>
      </w:r>
      <w:r w:rsidR="00811C94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AD22B3" w:rsidRPr="00FF7893" w:rsidRDefault="00451772" w:rsidP="00DA3F8F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Москитная сетка защищает от насекомых, уличной пыли и пыльцевых аллергенов</w:t>
      </w:r>
      <w:r w:rsidR="004375E1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. Более плотные по текстуре сетки называют</w:t>
      </w:r>
      <w:r w:rsidR="00250AE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ся</w:t>
      </w:r>
      <w:r w:rsidR="004375E1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«антипыльца» - они хуже пропускают </w:t>
      </w:r>
      <w:r w:rsidR="001F54C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свежий воздух и солнечный свет. </w:t>
      </w:r>
      <w:r w:rsidR="00250AE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Л</w:t>
      </w:r>
      <w:r w:rsidR="001F54C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учше защища</w:t>
      </w:r>
      <w:r w:rsidR="00250AE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ю</w:t>
      </w:r>
      <w:r w:rsidR="001F54C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т от цветочной пыльцы и </w:t>
      </w:r>
      <w:r w:rsidR="00DA3F8F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другой </w:t>
      </w:r>
      <w:r w:rsidR="001F54CD"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мелкой шелупни. </w:t>
      </w:r>
    </w:p>
    <w:p w:rsidR="000154C2" w:rsidRDefault="000154C2" w:rsidP="008A492A">
      <w:pPr>
        <w:jc w:val="both"/>
        <w:rPr>
          <w:rFonts w:cstheme="minorHAnsi"/>
          <w:color w:val="000000" w:themeColor="text1"/>
          <w:sz w:val="28"/>
          <w:szCs w:val="28"/>
          <w:u w:val="none"/>
        </w:rPr>
      </w:pPr>
    </w:p>
    <w:p w:rsidR="00AD22B3" w:rsidRDefault="00AD22B3" w:rsidP="008A492A">
      <w:pPr>
        <w:jc w:val="both"/>
        <w:rPr>
          <w:rFonts w:cstheme="minorHAnsi"/>
          <w:color w:val="000000" w:themeColor="text1"/>
          <w:sz w:val="28"/>
          <w:szCs w:val="28"/>
          <w:u w:val="none"/>
        </w:rPr>
      </w:pPr>
      <w:r>
        <w:rPr>
          <w:rFonts w:cstheme="minorHAnsi"/>
          <w:color w:val="000000" w:themeColor="text1"/>
          <w:sz w:val="28"/>
          <w:szCs w:val="28"/>
          <w:u w:val="none"/>
        </w:rPr>
        <w:t xml:space="preserve">Ничего текст получился? </w:t>
      </w:r>
    </w:p>
    <w:p w:rsidR="00AD22B3" w:rsidRDefault="00AD22B3" w:rsidP="00AD22B3">
      <w:pPr>
        <w:jc w:val="center"/>
        <w:rPr>
          <w:rFonts w:cstheme="minorHAnsi"/>
          <w:color w:val="000000" w:themeColor="text1"/>
          <w:sz w:val="28"/>
          <w:szCs w:val="28"/>
          <w:u w:val="none"/>
        </w:rPr>
      </w:pPr>
      <w:r>
        <w:rPr>
          <w:rFonts w:cstheme="minorHAnsi"/>
          <w:color w:val="000000" w:themeColor="text1"/>
          <w:sz w:val="28"/>
          <w:szCs w:val="28"/>
          <w:u w:val="none"/>
        </w:rPr>
        <w:t>Было: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ascii="Agency FB" w:hAnsi="Agency FB" w:cs="Times New Roman"/>
          <w:sz w:val="28"/>
          <w:szCs w:val="28"/>
          <w:u w:val="none"/>
        </w:rPr>
      </w:pPr>
      <w:r w:rsidRPr="00FF7893">
        <w:rPr>
          <w:rFonts w:ascii="Calibri" w:hAnsi="Calibri" w:cs="Calibri"/>
          <w:sz w:val="28"/>
          <w:szCs w:val="28"/>
          <w:u w:val="none"/>
        </w:rPr>
        <w:t>Москитная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сетка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ПВХ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Agency FB" w:hAnsi="Agency FB" w:cs="Agency FB"/>
          <w:sz w:val="28"/>
          <w:szCs w:val="28"/>
          <w:u w:val="none"/>
        </w:rPr>
        <w:t>—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очень</w:t>
      </w:r>
      <w:r w:rsidRPr="00FF7893">
        <w:rPr>
          <w:rFonts w:ascii="Agency FB" w:hAnsi="Agency FB" w:cs="Times New Roman"/>
          <w:sz w:val="28"/>
          <w:szCs w:val="28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востребованный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атрибут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для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балконных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дверей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согласно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опросам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современных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жильцов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городских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квартир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и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владельцев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жилья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за</w:t>
      </w:r>
      <w:r w:rsidRPr="00FF7893">
        <w:rPr>
          <w:rFonts w:ascii="Agency FB" w:hAnsi="Agency FB" w:cs="Times New Roman"/>
          <w:color w:val="000000" w:themeColor="text1"/>
          <w:sz w:val="28"/>
          <w:szCs w:val="28"/>
        </w:rPr>
        <w:t xml:space="preserve"> </w:t>
      </w:r>
      <w:r w:rsidRPr="00FF7893">
        <w:rPr>
          <w:rFonts w:ascii="Calibri" w:hAnsi="Calibri" w:cs="Calibri"/>
          <w:color w:val="000000" w:themeColor="text1"/>
          <w:sz w:val="28"/>
          <w:szCs w:val="28"/>
        </w:rPr>
        <w:t>городом</w:t>
      </w:r>
      <w:r w:rsidRPr="00FF7893">
        <w:rPr>
          <w:rFonts w:ascii="Agency FB" w:hAnsi="Agency FB" w:cs="Times New Roman"/>
          <w:sz w:val="28"/>
          <w:szCs w:val="28"/>
          <w:u w:val="none"/>
        </w:rPr>
        <w:t>.</w:t>
      </w:r>
    </w:p>
    <w:p w:rsidR="00AD22B3" w:rsidRPr="00146EAA" w:rsidRDefault="00AD22B3" w:rsidP="00AD22B3">
      <w:pPr>
        <w:pBdr>
          <w:left w:val="single" w:sz="4" w:space="4" w:color="auto"/>
        </w:pBdr>
        <w:jc w:val="both"/>
        <w:rPr>
          <w:rFonts w:cs="Times New Roman"/>
          <w:sz w:val="28"/>
          <w:szCs w:val="28"/>
          <w:u w:val="none"/>
        </w:rPr>
      </w:pPr>
      <w:r w:rsidRPr="00FF7893">
        <w:rPr>
          <w:rFonts w:ascii="Calibri" w:hAnsi="Calibri" w:cs="Calibri"/>
          <w:sz w:val="28"/>
          <w:szCs w:val="28"/>
        </w:rPr>
        <w:t>Надежная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сетка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для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защиты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от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насекомых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sz w:val="28"/>
          <w:szCs w:val="28"/>
          <w:u w:val="none"/>
        </w:rPr>
        <w:t>пыли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пуха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открытый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дверной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проем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помогает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</w:rPr>
        <w:t>существенно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снизить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уровень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беспокойства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sz w:val="28"/>
          <w:szCs w:val="28"/>
        </w:rPr>
        <w:t>доставляемого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насекомыми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, </w:t>
      </w:r>
      <w:r w:rsidRPr="00FF7893">
        <w:rPr>
          <w:rFonts w:ascii="Calibri" w:hAnsi="Calibri" w:cs="Calibri"/>
          <w:sz w:val="28"/>
          <w:szCs w:val="28"/>
          <w:u w:val="none"/>
        </w:rPr>
        <w:t>уменьшить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риск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аллергических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реакций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загрязнения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помещений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при</w:t>
      </w:r>
      <w:r w:rsidRPr="00FF7893">
        <w:rPr>
          <w:rFonts w:ascii="Agency FB" w:hAnsi="Agency FB" w:cs="Times New Roman"/>
          <w:sz w:val="28"/>
          <w:szCs w:val="28"/>
          <w:u w:val="none"/>
        </w:rPr>
        <w:t xml:space="preserve"> </w:t>
      </w:r>
      <w:r w:rsidRPr="00FF7893">
        <w:rPr>
          <w:rFonts w:ascii="Calibri" w:hAnsi="Calibri" w:cs="Calibri"/>
          <w:sz w:val="28"/>
          <w:szCs w:val="28"/>
          <w:u w:val="none"/>
        </w:rPr>
        <w:t>проветривании</w:t>
      </w:r>
      <w:r w:rsidRPr="00FF7893">
        <w:rPr>
          <w:rFonts w:ascii="Agency FB" w:hAnsi="Agency FB" w:cs="Times New Roman"/>
          <w:sz w:val="28"/>
          <w:szCs w:val="28"/>
          <w:u w:val="none"/>
        </w:rPr>
        <w:t>.</w:t>
      </w:r>
    </w:p>
    <w:p w:rsidR="00AD22B3" w:rsidRDefault="00AD22B3" w:rsidP="008A492A">
      <w:pPr>
        <w:jc w:val="both"/>
        <w:rPr>
          <w:rFonts w:cstheme="minorHAnsi"/>
          <w:color w:val="000000" w:themeColor="text1"/>
          <w:sz w:val="28"/>
          <w:szCs w:val="28"/>
          <w:u w:val="none"/>
        </w:rPr>
      </w:pPr>
    </w:p>
    <w:p w:rsidR="00AD22B3" w:rsidRDefault="00AD22B3" w:rsidP="00AD22B3">
      <w:pPr>
        <w:jc w:val="center"/>
        <w:rPr>
          <w:rFonts w:cstheme="minorHAnsi"/>
          <w:color w:val="000000" w:themeColor="text1"/>
          <w:sz w:val="28"/>
          <w:szCs w:val="28"/>
          <w:u w:val="none"/>
        </w:rPr>
      </w:pPr>
      <w:r>
        <w:rPr>
          <w:rFonts w:cstheme="minorHAnsi"/>
          <w:color w:val="000000" w:themeColor="text1"/>
          <w:sz w:val="28"/>
          <w:szCs w:val="28"/>
          <w:u w:val="none"/>
        </w:rPr>
        <w:t>Стало: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Свое название «москитная сетка» получила от слова «москит» - мелкого и назойливого насекомого из субтропиков. В России москиты не живут, но почему-то россияне от них всё время защищаются. 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lastRenderedPageBreak/>
        <w:t xml:space="preserve">Первый прототип москитной сети появился ещё в Древнем Египте – жители этой цивилизации защищались от назойливых насекомых с помощью мелкозернистой ткани. 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Каких-то двадцать лет назад люди приколачивали к оконной раме и дверному проему марлю – </w:t>
      </w:r>
      <w:r w:rsidR="005F3C5E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ту же мелкозернистую ткань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. Она хорошо пропускает воздух. Хуже – крупные частицы пыли и насекомых.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Сегодня представить свою жизнь без москитной сетки невозможно – она есть </w:t>
      </w:r>
      <w:r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в каждом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доме</w:t>
      </w:r>
      <w:r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, где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установлены пластиковые окна. Кстати, москитные сетки могут «надеваться» и на балконную дверь. Точнее, дверной проём. 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Москитная сетка для балконной двери нужна ровно так же, как ручка или петли. Обойтись без неё можно, но получится неудобно.  </w:t>
      </w:r>
    </w:p>
    <w:p w:rsidR="00AD22B3" w:rsidRPr="00FF7893" w:rsidRDefault="00AD22B3" w:rsidP="00AD22B3">
      <w:pPr>
        <w:pBdr>
          <w:left w:val="single" w:sz="4" w:space="4" w:color="auto"/>
        </w:pBdr>
        <w:jc w:val="both"/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</w:pP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Москитная сетка защищает от насекомых, уличной пыли и пыльцевых аллергенов. Более плотные по текстуре сетки называют</w:t>
      </w:r>
      <w:r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ся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 «антипыльца» - они хуже пропускают свежий воздух и солнечный свет. </w:t>
      </w:r>
      <w:r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Л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учше защища</w:t>
      </w:r>
      <w:r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>ю</w:t>
      </w:r>
      <w:r w:rsidRPr="00FF7893">
        <w:rPr>
          <w:rFonts w:eastAsia="Times New Roman" w:cstheme="minorHAnsi"/>
          <w:color w:val="000000" w:themeColor="text1"/>
          <w:sz w:val="28"/>
          <w:szCs w:val="28"/>
          <w:u w:val="none"/>
          <w:lang w:eastAsia="ru-RU"/>
        </w:rPr>
        <w:t xml:space="preserve">т от цветочной пыльцы и другой мелкой шелупни. </w:t>
      </w:r>
    </w:p>
    <w:p w:rsidR="00AD22B3" w:rsidRPr="00FF7893" w:rsidRDefault="00AD22B3" w:rsidP="008A492A">
      <w:pPr>
        <w:jc w:val="both"/>
        <w:rPr>
          <w:rFonts w:cstheme="minorHAnsi"/>
          <w:color w:val="000000" w:themeColor="text1"/>
          <w:sz w:val="28"/>
          <w:szCs w:val="28"/>
          <w:u w:val="none"/>
        </w:rPr>
      </w:pPr>
    </w:p>
    <w:sectPr w:rsidR="00AD22B3" w:rsidRPr="00FF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A"/>
    <w:rsid w:val="00007EA3"/>
    <w:rsid w:val="000154C2"/>
    <w:rsid w:val="000E746A"/>
    <w:rsid w:val="00146EAA"/>
    <w:rsid w:val="001B65F6"/>
    <w:rsid w:val="001E7EAD"/>
    <w:rsid w:val="001F54CD"/>
    <w:rsid w:val="00223C61"/>
    <w:rsid w:val="00250AEE"/>
    <w:rsid w:val="00292C78"/>
    <w:rsid w:val="002D432F"/>
    <w:rsid w:val="0034675C"/>
    <w:rsid w:val="003A512F"/>
    <w:rsid w:val="004375E1"/>
    <w:rsid w:val="00451772"/>
    <w:rsid w:val="004B282C"/>
    <w:rsid w:val="005F3C5E"/>
    <w:rsid w:val="006A27DA"/>
    <w:rsid w:val="006D1F7E"/>
    <w:rsid w:val="006F377B"/>
    <w:rsid w:val="00724C5E"/>
    <w:rsid w:val="007C76F2"/>
    <w:rsid w:val="00811C94"/>
    <w:rsid w:val="00815AC9"/>
    <w:rsid w:val="00827272"/>
    <w:rsid w:val="008A492A"/>
    <w:rsid w:val="008C5815"/>
    <w:rsid w:val="00922FBE"/>
    <w:rsid w:val="00930DE0"/>
    <w:rsid w:val="00AD22B3"/>
    <w:rsid w:val="00AE33C6"/>
    <w:rsid w:val="00B20F85"/>
    <w:rsid w:val="00BB2D4B"/>
    <w:rsid w:val="00C168E5"/>
    <w:rsid w:val="00C223AF"/>
    <w:rsid w:val="00CC65B6"/>
    <w:rsid w:val="00D87DB7"/>
    <w:rsid w:val="00DA3F8F"/>
    <w:rsid w:val="00DB29DE"/>
    <w:rsid w:val="00DD2546"/>
    <w:rsid w:val="00EF3684"/>
    <w:rsid w:val="00F23CDC"/>
    <w:rsid w:val="00F95920"/>
    <w:rsid w:val="00FD019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E3F7"/>
  <w15:chartTrackingRefBased/>
  <w15:docId w15:val="{B47F90A4-6D09-4021-8C54-4AB56E7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u w:val="wave" w:color="ED7D31" w:themeColor="accent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4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8A49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8A49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632</Words>
  <Characters>3608</Characters>
  <Application>Microsoft Office Word</Application>
  <DocSecurity>0</DocSecurity>
  <Lines>30</Lines>
  <Paragraphs>8</Paragraphs>
  <ScaleCrop>false</ScaleCrop>
  <Company>diakov.net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Нецова</dc:creator>
  <cp:keywords/>
  <dc:description/>
  <cp:lastModifiedBy>Вероника Нецова</cp:lastModifiedBy>
  <cp:revision>46</cp:revision>
  <dcterms:created xsi:type="dcterms:W3CDTF">2018-01-19T17:45:00Z</dcterms:created>
  <dcterms:modified xsi:type="dcterms:W3CDTF">2018-01-19T18:57:00Z</dcterms:modified>
</cp:coreProperties>
</file>