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2216"/>
        <w:gridCol w:w="240"/>
        <w:gridCol w:w="30"/>
        <w:gridCol w:w="2231"/>
        <w:gridCol w:w="214"/>
        <w:gridCol w:w="600"/>
        <w:gridCol w:w="2280"/>
      </w:tblGrid>
      <w:tr w:rsidR="002C245D" w:rsidTr="007A0E49">
        <w:trPr>
          <w:trHeight w:val="1549"/>
        </w:trPr>
        <w:tc>
          <w:tcPr>
            <w:tcW w:w="2734" w:type="dxa"/>
          </w:tcPr>
          <w:p w:rsidR="002C245D" w:rsidRDefault="002C245D" w:rsidP="007A0E49">
            <w:pPr>
              <w:spacing w:line="240" w:lineRule="auto"/>
              <w:rPr>
                <w:sz w:val="16"/>
                <w:szCs w:val="16"/>
              </w:rPr>
            </w:pPr>
            <w:r w:rsidRPr="002C245D">
              <w:rPr>
                <w:sz w:val="16"/>
                <w:szCs w:val="16"/>
              </w:rPr>
              <w:t xml:space="preserve">ФОРМА </w:t>
            </w:r>
            <w:r w:rsidRPr="002C245D">
              <w:rPr>
                <w:sz w:val="16"/>
                <w:szCs w:val="16"/>
                <w:lang w:val="en-US"/>
              </w:rPr>
              <w:t>BIS</w:t>
            </w:r>
            <w:r w:rsidRPr="002C245D">
              <w:rPr>
                <w:sz w:val="16"/>
                <w:szCs w:val="16"/>
              </w:rPr>
              <w:t>-711</w:t>
            </w:r>
          </w:p>
          <w:p w:rsidR="002C245D" w:rsidRPr="002C245D" w:rsidRDefault="002C245D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УТВЕРЖДЕНА АДМИНИСТРАТИВНО-Б</w:t>
            </w:r>
            <w:r w:rsidRPr="002C245D">
              <w:rPr>
                <w:sz w:val="16"/>
                <w:szCs w:val="16"/>
              </w:rPr>
              <w:t>ЮДЖЕТНЫМ УПРАВЛЕНИЕМ США</w:t>
            </w:r>
          </w:p>
          <w:p w:rsidR="002C245D" w:rsidRPr="002C245D" w:rsidRDefault="002C245D" w:rsidP="007A0E49">
            <w:pPr>
              <w:spacing w:line="240" w:lineRule="auto"/>
            </w:pPr>
            <w:r w:rsidRPr="002C245D">
              <w:rPr>
                <w:sz w:val="16"/>
                <w:szCs w:val="16"/>
              </w:rPr>
              <w:t>КОНТРОЛЬНЫЙ НОМЕР 0694-0021Б 0694-0093</w:t>
            </w:r>
          </w:p>
        </w:tc>
        <w:tc>
          <w:tcPr>
            <w:tcW w:w="4717" w:type="dxa"/>
            <w:gridSpan w:val="4"/>
          </w:tcPr>
          <w:p w:rsidR="002C245D" w:rsidRDefault="002C245D" w:rsidP="007A0E49">
            <w:pPr>
              <w:jc w:val="center"/>
              <w:rPr>
                <w:sz w:val="16"/>
                <w:szCs w:val="16"/>
              </w:rPr>
            </w:pPr>
            <w:r w:rsidRPr="002C245D">
              <w:rPr>
                <w:sz w:val="16"/>
                <w:szCs w:val="16"/>
              </w:rPr>
              <w:t>МИНИСТЕРСТВО ТОРГОВЛИ СОЕДИНЕННЫХ ШТАТОВ</w:t>
            </w:r>
          </w:p>
          <w:p w:rsidR="002C245D" w:rsidRPr="00B80366" w:rsidRDefault="002C245D" w:rsidP="007A0E49">
            <w:pPr>
              <w:jc w:val="center"/>
              <w:rPr>
                <w:sz w:val="14"/>
                <w:szCs w:val="14"/>
              </w:rPr>
            </w:pPr>
            <w:r w:rsidRPr="00B80366">
              <w:rPr>
                <w:sz w:val="14"/>
                <w:szCs w:val="14"/>
              </w:rPr>
              <w:t>БЮРО ПРОМЫШЛЕННОСТИ И БЕЗОПАСНОСТИ</w:t>
            </w:r>
          </w:p>
          <w:p w:rsidR="002C245D" w:rsidRPr="00B80366" w:rsidRDefault="00B80366" w:rsidP="007A0E49">
            <w:pPr>
              <w:shd w:val="clear" w:color="auto" w:fill="F5F5F5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888888"/>
                <w:sz w:val="14"/>
                <w:szCs w:val="14"/>
                <w:lang w:eastAsia="ru-RU"/>
              </w:rPr>
            </w:pP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Информация, предоставленная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 настоящему документу,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 соответствии с положениями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раздела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12 (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с)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Акта о контроле за экспортом 1979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года с поправками,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50U.SC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прилож. 2411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(с) и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ее несанкционированное разглашение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80366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запрещено законом</w:t>
            </w:r>
            <w:r w:rsidRPr="002C245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94" w:type="dxa"/>
            <w:gridSpan w:val="3"/>
          </w:tcPr>
          <w:p w:rsidR="002C245D" w:rsidRDefault="00B80366" w:rsidP="007A0E49">
            <w:pPr>
              <w:rPr>
                <w:sz w:val="16"/>
                <w:szCs w:val="16"/>
              </w:rPr>
            </w:pPr>
            <w:r w:rsidRPr="00B80366">
              <w:rPr>
                <w:sz w:val="16"/>
                <w:szCs w:val="16"/>
              </w:rPr>
              <w:t>ДАТА ПОЛУЧЕНИЯ</w:t>
            </w:r>
          </w:p>
          <w:p w:rsidR="00583550" w:rsidRPr="00B80366" w:rsidRDefault="00583550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(оставить пустым)</w:t>
            </w:r>
          </w:p>
        </w:tc>
      </w:tr>
      <w:tr w:rsidR="00B80366" w:rsidTr="007A0E49">
        <w:trPr>
          <w:trHeight w:val="360"/>
        </w:trPr>
        <w:tc>
          <w:tcPr>
            <w:tcW w:w="10545" w:type="dxa"/>
            <w:gridSpan w:val="8"/>
          </w:tcPr>
          <w:p w:rsidR="00B80366" w:rsidRPr="00B80366" w:rsidRDefault="00B80366" w:rsidP="007A0E49">
            <w:pPr>
              <w:tabs>
                <w:tab w:val="left" w:pos="6255"/>
              </w:tabs>
              <w:jc w:val="center"/>
              <w:rPr>
                <w:b/>
              </w:rPr>
            </w:pPr>
            <w:r w:rsidRPr="00B80366">
              <w:rPr>
                <w:b/>
              </w:rPr>
              <w:t>ЗАЯВЛЕНИЕ КОНЕЧНОГО ГРУЗОПОЛУЧАТЕЛЯ И ПОКУПАТЕЛЯ</w:t>
            </w:r>
          </w:p>
        </w:tc>
      </w:tr>
      <w:tr w:rsidR="00B80366" w:rsidTr="007A0E49">
        <w:trPr>
          <w:trHeight w:val="420"/>
        </w:trPr>
        <w:tc>
          <w:tcPr>
            <w:tcW w:w="4950" w:type="dxa"/>
            <w:gridSpan w:val="2"/>
          </w:tcPr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 w:rsidRPr="00B80366">
              <w:rPr>
                <w:sz w:val="16"/>
                <w:szCs w:val="16"/>
              </w:rPr>
              <w:t>1. КОНЕЧНЫЙ ГРУЗОПОЛУЧАТЕЛЬ</w:t>
            </w:r>
          </w:p>
        </w:tc>
        <w:tc>
          <w:tcPr>
            <w:tcW w:w="5595" w:type="dxa"/>
            <w:gridSpan w:val="6"/>
          </w:tcPr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 w:rsidRPr="00B80366">
              <w:rPr>
                <w:sz w:val="16"/>
                <w:szCs w:val="16"/>
              </w:rPr>
              <w:t>ГОРОД</w:t>
            </w:r>
          </w:p>
        </w:tc>
      </w:tr>
      <w:tr w:rsidR="00B80366" w:rsidTr="007A0E49">
        <w:trPr>
          <w:trHeight w:val="405"/>
        </w:trPr>
        <w:tc>
          <w:tcPr>
            <w:tcW w:w="4950" w:type="dxa"/>
            <w:gridSpan w:val="2"/>
          </w:tcPr>
          <w:p w:rsid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 1</w:t>
            </w:r>
          </w:p>
        </w:tc>
        <w:tc>
          <w:tcPr>
            <w:tcW w:w="5595" w:type="dxa"/>
            <w:gridSpan w:val="6"/>
          </w:tcPr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</w:tr>
      <w:tr w:rsidR="00B80366" w:rsidTr="007A0E49">
        <w:trPr>
          <w:trHeight w:val="360"/>
        </w:trPr>
        <w:tc>
          <w:tcPr>
            <w:tcW w:w="4950" w:type="dxa"/>
            <w:gridSpan w:val="2"/>
          </w:tcPr>
          <w:p w:rsid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 2</w:t>
            </w:r>
          </w:p>
        </w:tc>
        <w:tc>
          <w:tcPr>
            <w:tcW w:w="2715" w:type="dxa"/>
            <w:gridSpan w:val="4"/>
          </w:tcPr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2880" w:type="dxa"/>
            <w:gridSpan w:val="2"/>
          </w:tcPr>
          <w:p w:rsidR="00B80366" w:rsidRPr="00B80366" w:rsidRDefault="00B80366" w:rsidP="007A0E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ИЛИ ФАКС</w:t>
            </w:r>
          </w:p>
        </w:tc>
      </w:tr>
      <w:tr w:rsidR="00B80366" w:rsidRPr="000A2C20" w:rsidTr="007A0E49">
        <w:trPr>
          <w:trHeight w:val="3585"/>
        </w:trPr>
        <w:tc>
          <w:tcPr>
            <w:tcW w:w="10545" w:type="dxa"/>
            <w:gridSpan w:val="8"/>
          </w:tcPr>
          <w:p w:rsidR="000A2C20" w:rsidRDefault="00B80366" w:rsidP="007A0E49">
            <w:pPr>
              <w:ind w:left="-68" w:firstLine="68"/>
              <w:rPr>
                <w:sz w:val="16"/>
                <w:szCs w:val="16"/>
              </w:rPr>
            </w:pPr>
            <w:r w:rsidRPr="000A2C20">
              <w:rPr>
                <w:sz w:val="16"/>
                <w:szCs w:val="16"/>
              </w:rPr>
              <w:t>2.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УТИЛИЗАЦИЯ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ИЛИ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ИСПОЛЬЗОВАНИЕ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ИЗДЕЛИЙ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КОНЕЧНЫМ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ГРУЗОПОЛУЧАТЕЛЕМ</w:t>
            </w:r>
            <w:r w:rsidR="000A2C20" w:rsidRPr="000A2C20">
              <w:rPr>
                <w:sz w:val="16"/>
                <w:szCs w:val="16"/>
              </w:rPr>
              <w:t xml:space="preserve"> </w:t>
            </w:r>
            <w:r w:rsidR="000A2C20">
              <w:rPr>
                <w:sz w:val="16"/>
                <w:szCs w:val="16"/>
              </w:rPr>
              <w:t>, УКАЗАННЫМ В БЛОКЕ 1</w:t>
            </w:r>
          </w:p>
          <w:p w:rsidR="000A2C20" w:rsidRDefault="000A2C20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подтверждаем, что изделия (левый щелчок мыши в соответствующем квадрате ниже)</w:t>
            </w:r>
          </w:p>
          <w:p w:rsidR="000A2C20" w:rsidRDefault="00A06D35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A06D35">
              <w:rPr>
                <w:sz w:val="16"/>
                <w:szCs w:val="16"/>
              </w:rPr>
              <w:t xml:space="preserve">.      </w:t>
            </w:r>
            <w:r>
              <w:rPr>
                <w:sz w:val="16"/>
                <w:szCs w:val="16"/>
              </w:rPr>
              <w:t xml:space="preserve">будут использованы нами (как основное оборудование) в том виде, в котором получено </w:t>
            </w:r>
            <w:r w:rsidR="00835D63">
              <w:rPr>
                <w:sz w:val="16"/>
                <w:szCs w:val="16"/>
              </w:rPr>
              <w:t>на производстве в стране, указанной</w:t>
            </w:r>
            <w:r>
              <w:rPr>
                <w:sz w:val="16"/>
                <w:szCs w:val="16"/>
              </w:rPr>
              <w:t xml:space="preserve"> в блоке 1 и не будет реэкспортировано</w:t>
            </w:r>
            <w:r w:rsidR="00835D63">
              <w:rPr>
                <w:sz w:val="16"/>
                <w:szCs w:val="16"/>
              </w:rPr>
              <w:t xml:space="preserve"> или включено в конечный продукт.</w:t>
            </w:r>
          </w:p>
          <w:p w:rsidR="00835D63" w:rsidRDefault="00835D63" w:rsidP="007A0E49">
            <w:pPr>
              <w:spacing w:line="240" w:lineRule="auto"/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835D63">
              <w:rPr>
                <w:sz w:val="16"/>
                <w:szCs w:val="16"/>
              </w:rPr>
              <w:t xml:space="preserve">.       </w:t>
            </w:r>
            <w:r>
              <w:rPr>
                <w:sz w:val="16"/>
                <w:szCs w:val="16"/>
              </w:rPr>
              <w:t>будут обработаны или включены нами в следующий продукт(</w:t>
            </w:r>
            <w:proofErr w:type="spellStart"/>
            <w:r>
              <w:rPr>
                <w:sz w:val="16"/>
                <w:szCs w:val="16"/>
              </w:rPr>
              <w:t>ы</w:t>
            </w:r>
            <w:proofErr w:type="spellEnd"/>
            <w:r>
              <w:rPr>
                <w:sz w:val="16"/>
                <w:szCs w:val="16"/>
              </w:rPr>
              <w:t>) __________________________________________________________________ для изготовления в стране, указанной в блоке 1 для распространения в _________________________________________________________________</w:t>
            </w:r>
            <w:r w:rsidR="00E41E6F">
              <w:rPr>
                <w:sz w:val="16"/>
                <w:szCs w:val="16"/>
              </w:rPr>
              <w:t>_</w:t>
            </w:r>
          </w:p>
          <w:p w:rsidR="00E41E6F" w:rsidRDefault="00E41E6F" w:rsidP="007A0E49">
            <w:pPr>
              <w:spacing w:line="240" w:lineRule="auto"/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E41E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будут перепроданы в том виде, в котором получены в стране, указанной в блоке 1 для использования или  потребления.                                                                          Конечное использование нашего заказчика будет _____________________________________________________________________________________</w:t>
            </w:r>
          </w:p>
          <w:p w:rsidR="00E41E6F" w:rsidRDefault="00E41E6F" w:rsidP="007A0E49">
            <w:pPr>
              <w:spacing w:line="240" w:lineRule="auto"/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 w:rsidRPr="00E41E6F">
              <w:rPr>
                <w:sz w:val="16"/>
                <w:szCs w:val="16"/>
              </w:rPr>
              <w:t xml:space="preserve">.       </w:t>
            </w:r>
            <w:r>
              <w:rPr>
                <w:sz w:val="16"/>
                <w:szCs w:val="16"/>
              </w:rPr>
              <w:t>будут реэкспортированы нами в том виде, в котором получены ___________________________________________________________________</w:t>
            </w:r>
          </w:p>
          <w:p w:rsidR="00E41E6F" w:rsidRDefault="00E41E6F" w:rsidP="007A0E49">
            <w:pPr>
              <w:spacing w:line="240" w:lineRule="auto"/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41E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другое (подробно описать)</w:t>
            </w:r>
          </w:p>
          <w:p w:rsidR="000A2C20" w:rsidRPr="00537DC0" w:rsidRDefault="00E41E6F" w:rsidP="007A0E49">
            <w:pPr>
              <w:spacing w:line="240" w:lineRule="auto"/>
              <w:ind w:left="-68" w:firstLine="68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ПРИМЕЧАНИЕ: </w:t>
            </w:r>
            <w:r w:rsidR="00537DC0">
              <w:rPr>
                <w:sz w:val="16"/>
                <w:szCs w:val="16"/>
              </w:rPr>
              <w:t xml:space="preserve">При проверке раздела 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D</w:t>
            </w:r>
            <w:r w:rsidRPr="00537DC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принятие данной формы от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Бюро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промышленности и безопасности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в качестве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подтверждающих документов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для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заявки на лицензии,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не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должно истолковываться как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разрешение на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реэкспорт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изделий, к которым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относится форма до тех пор</w:t>
            </w:r>
            <w:r w:rsidR="00537DC0">
              <w:rPr>
                <w:rStyle w:val="hps"/>
                <w:rFonts w:cstheme="minorHAnsi"/>
                <w:sz w:val="16"/>
                <w:szCs w:val="16"/>
              </w:rPr>
              <w:t>,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 xml:space="preserve"> пока не будет получено специальное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разрешение от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Бюро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 w:rsidRPr="00537DC0">
              <w:rPr>
                <w:rStyle w:val="hps"/>
                <w:rFonts w:cstheme="minorHAnsi"/>
                <w:sz w:val="16"/>
                <w:szCs w:val="16"/>
              </w:rPr>
              <w:t>промышленности и безопасности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</w:t>
            </w:r>
            <w:r w:rsidR="00537DC0">
              <w:rPr>
                <w:rFonts w:cstheme="minorHAnsi"/>
                <w:sz w:val="16"/>
                <w:szCs w:val="16"/>
              </w:rPr>
              <w:t>для такого</w:t>
            </w:r>
            <w:r w:rsidR="00537DC0" w:rsidRPr="00537DC0">
              <w:rPr>
                <w:rFonts w:cstheme="minorHAnsi"/>
                <w:sz w:val="16"/>
                <w:szCs w:val="16"/>
              </w:rPr>
              <w:t xml:space="preserve"> экспорта.</w:t>
            </w:r>
          </w:p>
        </w:tc>
      </w:tr>
      <w:tr w:rsidR="00A06D35" w:rsidRPr="000A2C20" w:rsidTr="007A0E49">
        <w:trPr>
          <w:trHeight w:val="1316"/>
        </w:trPr>
        <w:tc>
          <w:tcPr>
            <w:tcW w:w="10545" w:type="dxa"/>
            <w:gridSpan w:val="8"/>
          </w:tcPr>
          <w:p w:rsidR="00A06D35" w:rsidRDefault="00537DC0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2118F1">
              <w:rPr>
                <w:sz w:val="16"/>
                <w:szCs w:val="16"/>
              </w:rPr>
              <w:t>ХАРАКТЕР ДЕЯТЕЛЬНОСТИ КОНЕЧНОГО ГРУЗОПОЛУЧАТЕЛЯ, УКАЗАННОГО В БЛОКЕ 1</w:t>
            </w:r>
          </w:p>
          <w:p w:rsidR="002118F1" w:rsidRDefault="002118F1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2118F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Характер нашего бизнеса  ________________________________________________________________________________________________________</w:t>
            </w:r>
          </w:p>
          <w:p w:rsidR="002118F1" w:rsidRPr="002118F1" w:rsidRDefault="002118F1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2118F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Наши деловые взаимоотношения с экспортером США  ________________________________________________________________________________ длятся на протяжении ___________ лет.</w:t>
            </w:r>
          </w:p>
        </w:tc>
      </w:tr>
      <w:tr w:rsidR="002118F1" w:rsidRPr="000A2C20" w:rsidTr="007A0E49">
        <w:trPr>
          <w:trHeight w:val="375"/>
        </w:trPr>
        <w:tc>
          <w:tcPr>
            <w:tcW w:w="10545" w:type="dxa"/>
            <w:gridSpan w:val="8"/>
          </w:tcPr>
          <w:p w:rsidR="002118F1" w:rsidRDefault="002118F1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ДОПОЛНИТЕЛЬНАЯ ИНФОРМАЦИЯ</w:t>
            </w:r>
          </w:p>
        </w:tc>
      </w:tr>
      <w:tr w:rsidR="002118F1" w:rsidRPr="000A2C20" w:rsidTr="007A0E49">
        <w:trPr>
          <w:trHeight w:val="224"/>
        </w:trPr>
        <w:tc>
          <w:tcPr>
            <w:tcW w:w="10545" w:type="dxa"/>
            <w:gridSpan w:val="8"/>
          </w:tcPr>
          <w:p w:rsidR="002118F1" w:rsidRDefault="002118F1" w:rsidP="007A0E49">
            <w:pPr>
              <w:ind w:left="-68"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ПОМОЩЬ В ПОДГОТОВКЕ ЗАЯВЛЕНИЯ</w:t>
            </w:r>
          </w:p>
        </w:tc>
      </w:tr>
      <w:tr w:rsidR="002118F1" w:rsidRPr="00F514E6" w:rsidTr="007A0E49">
        <w:trPr>
          <w:trHeight w:val="1290"/>
        </w:trPr>
        <w:tc>
          <w:tcPr>
            <w:tcW w:w="10545" w:type="dxa"/>
            <w:gridSpan w:val="8"/>
          </w:tcPr>
          <w:p w:rsidR="002118F1" w:rsidRDefault="002118F1" w:rsidP="007A0E49">
            <w:pPr>
              <w:ind w:left="-68" w:firstLine="68"/>
              <w:rPr>
                <w:sz w:val="16"/>
                <w:szCs w:val="16"/>
              </w:rPr>
            </w:pPr>
            <w:r w:rsidRPr="002118F1">
              <w:rPr>
                <w:sz w:val="16"/>
                <w:szCs w:val="16"/>
              </w:rPr>
              <w:t>ЗАЯВЛЕНИЕ КОНЕЧНОГО ГРУЗОПОЛУЧАТЕЛЯ И ПОКУПАТЕЛЯ</w:t>
            </w:r>
          </w:p>
          <w:p w:rsidR="00F514E6" w:rsidRPr="007A0E49" w:rsidRDefault="0067767B" w:rsidP="007A0E49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Мы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подтверждаем, что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факты, содержащиеся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в данном заявлении, подлинны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и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соответствуют нашим сведениям. Нам не известны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какие-либо дополнительные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факты, которые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не соответствуют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выше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заявленным.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любых изменениях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фактов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или намерений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изложенных в настоящем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заявлении, которые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произошли после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того, как заявление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было подготовлено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 направлено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за исключением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случаев, когда оно было специально уполномочено Правилами Экспортного Управления США (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15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Свод Федеральных постановлений США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часть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730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-774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), либо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предварительно письменно одобрено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Бюро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промышленности и безопасности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мы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незамедлительно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отправим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дополнительное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заявление об этом экспортеру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США.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Мы 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не будем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реэкспортировать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перепродавать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или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избавляться иными способами от изделий, утвержденных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лицензией, содержащихся в данном заявлении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(1)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в любую страну, не одобренную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для экспорта,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привлекшей наш интерес к бизнесу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коносаментом,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коммерческим инвойсом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или любыми другими средствами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или (2)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любому лицу, в случае, если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нам известно, что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это прямо или косвенно приведет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к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распоряжению изделиями против представленных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в данном заявлении,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или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67767B">
              <w:rPr>
                <w:rFonts w:eastAsia="Times New Roman" w:cstheme="minorHAnsi"/>
                <w:sz w:val="16"/>
                <w:szCs w:val="16"/>
                <w:lang w:eastAsia="ru-RU"/>
              </w:rPr>
              <w:t>против Правил Экспортного Управления США</w:t>
            </w:r>
            <w:r w:rsidRPr="00F514E6">
              <w:rPr>
                <w:rFonts w:eastAsia="Times New Roman" w:cstheme="minorHAnsi"/>
                <w:sz w:val="16"/>
                <w:szCs w:val="16"/>
                <w:lang w:eastAsia="ru-RU"/>
              </w:rPr>
              <w:t>.</w:t>
            </w:r>
          </w:p>
        </w:tc>
      </w:tr>
      <w:tr w:rsidR="007A0E49" w:rsidTr="007A0E49">
        <w:trPr>
          <w:trHeight w:val="290"/>
        </w:trPr>
        <w:tc>
          <w:tcPr>
            <w:tcW w:w="5190" w:type="dxa"/>
            <w:gridSpan w:val="3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 w:rsidRPr="007A0E49">
              <w:rPr>
                <w:sz w:val="16"/>
                <w:szCs w:val="16"/>
              </w:rPr>
              <w:t>6. ПОДПИСЬ ДОЛЖНОСТНОГО ЛИЦА КОНЕЧНОГО ГРУЗОПОЛУЧАТЕЛЯ</w:t>
            </w:r>
          </w:p>
        </w:tc>
        <w:tc>
          <w:tcPr>
            <w:tcW w:w="5355" w:type="dxa"/>
            <w:gridSpan w:val="5"/>
          </w:tcPr>
          <w:p w:rsidR="007A0E49" w:rsidRPr="007A0E49" w:rsidRDefault="00E85EC6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НАЗВАНИЕ </w:t>
            </w:r>
            <w:r w:rsidR="007A0E49" w:rsidRPr="007A0E49">
              <w:rPr>
                <w:sz w:val="16"/>
                <w:szCs w:val="16"/>
              </w:rPr>
              <w:t xml:space="preserve"> ПОКУПАТЕЛЯ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 w:rsidRPr="007A0E49">
              <w:rPr>
                <w:sz w:val="16"/>
                <w:szCs w:val="16"/>
              </w:rPr>
              <w:t>ИМЯ ОФИЦИАЛЬНОГО ПРЕДСТАВИТЕЛЯ</w:t>
            </w:r>
          </w:p>
        </w:tc>
        <w:tc>
          <w:tcPr>
            <w:tcW w:w="5355" w:type="dxa"/>
            <w:gridSpan w:val="5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 w:rsidRPr="007A0E49">
              <w:rPr>
                <w:sz w:val="16"/>
                <w:szCs w:val="16"/>
              </w:rPr>
              <w:t>ПОДПИСЬ ПОКУПАТЕЛЯ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 w:rsidRPr="007A0E49">
              <w:rPr>
                <w:sz w:val="16"/>
                <w:szCs w:val="16"/>
              </w:rPr>
              <w:t>ЗВАНИЕ ОФИЦИАЛЬНОГО ПРЕДСТАВИТЕЛЯ</w:t>
            </w:r>
          </w:p>
        </w:tc>
        <w:tc>
          <w:tcPr>
            <w:tcW w:w="5355" w:type="dxa"/>
            <w:gridSpan w:val="5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 w:rsidRPr="007A0E49">
              <w:rPr>
                <w:sz w:val="16"/>
                <w:szCs w:val="16"/>
              </w:rPr>
              <w:t>ИМЯ ОФИЦИАЛЬНОГО ПРЕДСТАВИТЕЛЯ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ДАТА  (месяц, день, год)</w:t>
            </w:r>
          </w:p>
        </w:tc>
        <w:tc>
          <w:tcPr>
            <w:tcW w:w="5355" w:type="dxa"/>
            <w:gridSpan w:val="5"/>
          </w:tcPr>
          <w:p w:rsidR="007A0E49" w:rsidRP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ЗВАНИЕ ОФИЦИАЛЬНОГО ПРЕДСТАВИТЕЛЯ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E85EC6" w:rsidRDefault="00E85EC6" w:rsidP="00E85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ЗАВЕРЕНИЕ  ДЛЯ ПОЛЬЗОВАНИЯ ЭКСПОРТЕРУ США - Мы подтверждаем, что в данной форме нами не было сделано никаких поправок, дополнений или изменений после ее подписания (конечным грузополучателем) (покупателем).</w:t>
            </w:r>
          </w:p>
        </w:tc>
        <w:tc>
          <w:tcPr>
            <w:tcW w:w="5355" w:type="dxa"/>
            <w:gridSpan w:val="5"/>
          </w:tcPr>
          <w:p w:rsid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 (месяц, день, год)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7A0E49" w:rsidRDefault="00E85EC6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НАЗВАНИЕ </w:t>
            </w:r>
            <w:r w:rsidR="007A0E49">
              <w:rPr>
                <w:sz w:val="16"/>
                <w:szCs w:val="16"/>
              </w:rPr>
              <w:t xml:space="preserve"> ЭКСПОРТЕРА</w:t>
            </w:r>
          </w:p>
        </w:tc>
        <w:tc>
          <w:tcPr>
            <w:tcW w:w="5355" w:type="dxa"/>
            <w:gridSpan w:val="5"/>
          </w:tcPr>
          <w:p w:rsid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ЛИЦА, УПОЛНОМОЧЕННОГО ЗАВЕРЯТЬ ЗА ЭКСПОРТЕРА</w:t>
            </w:r>
          </w:p>
        </w:tc>
      </w:tr>
      <w:tr w:rsidR="007A0E49" w:rsidTr="007A0E49">
        <w:trPr>
          <w:trHeight w:val="285"/>
        </w:trPr>
        <w:tc>
          <w:tcPr>
            <w:tcW w:w="5190" w:type="dxa"/>
            <w:gridSpan w:val="3"/>
          </w:tcPr>
          <w:p w:rsid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ЛИЦА, ПОДПИСЫВАЮЩЕГО ДАННЫЙ ДОКУМЕНТ</w:t>
            </w:r>
          </w:p>
        </w:tc>
        <w:tc>
          <w:tcPr>
            <w:tcW w:w="3075" w:type="dxa"/>
            <w:gridSpan w:val="4"/>
          </w:tcPr>
          <w:p w:rsid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ЗВАНИЕ ЛИЦА, ПОДПИСЫВАЮЩЕГО ДАННЫЙ ДОКУМЕНТ</w:t>
            </w:r>
          </w:p>
        </w:tc>
        <w:tc>
          <w:tcPr>
            <w:tcW w:w="2280" w:type="dxa"/>
          </w:tcPr>
          <w:p w:rsidR="007A0E49" w:rsidRDefault="007A0E49" w:rsidP="007A0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 (месяц, день, год)</w:t>
            </w:r>
          </w:p>
        </w:tc>
      </w:tr>
      <w:tr w:rsidR="007A0E49" w:rsidRPr="007323FB" w:rsidTr="007323FB">
        <w:trPr>
          <w:trHeight w:val="621"/>
        </w:trPr>
        <w:tc>
          <w:tcPr>
            <w:tcW w:w="10545" w:type="dxa"/>
            <w:gridSpan w:val="8"/>
          </w:tcPr>
          <w:p w:rsidR="007A0E49" w:rsidRPr="007323FB" w:rsidRDefault="00FE2E94" w:rsidP="007323FB">
            <w:pPr>
              <w:rPr>
                <w:sz w:val="18"/>
                <w:szCs w:val="18"/>
              </w:rPr>
            </w:pPr>
            <w:r w:rsidRPr="007323FB">
              <w:rPr>
                <w:sz w:val="18"/>
                <w:szCs w:val="18"/>
              </w:rPr>
              <w:t xml:space="preserve">Мы </w:t>
            </w:r>
            <w:r w:rsidR="007323FB">
              <w:rPr>
                <w:sz w:val="18"/>
                <w:szCs w:val="18"/>
              </w:rPr>
              <w:t>признаем</w:t>
            </w:r>
            <w:r w:rsidRPr="007323FB">
              <w:rPr>
                <w:sz w:val="18"/>
                <w:szCs w:val="18"/>
              </w:rPr>
              <w:t xml:space="preserve">, что предоставление ложных </w:t>
            </w:r>
            <w:r w:rsidR="007323FB">
              <w:rPr>
                <w:sz w:val="18"/>
                <w:szCs w:val="18"/>
              </w:rPr>
              <w:t xml:space="preserve">сведений </w:t>
            </w:r>
            <w:r w:rsidRPr="007323FB">
              <w:rPr>
                <w:sz w:val="18"/>
                <w:szCs w:val="18"/>
              </w:rPr>
              <w:t xml:space="preserve"> или сокрытие каких-либо фактов по данному заявлению может привести к лишению свободы или штрафу</w:t>
            </w:r>
            <w:r w:rsidR="007323FB">
              <w:rPr>
                <w:sz w:val="18"/>
                <w:szCs w:val="18"/>
              </w:rPr>
              <w:t xml:space="preserve">, </w:t>
            </w:r>
            <w:r w:rsidRPr="007323FB">
              <w:rPr>
                <w:sz w:val="18"/>
                <w:szCs w:val="18"/>
              </w:rPr>
              <w:t xml:space="preserve"> или и то</w:t>
            </w:r>
            <w:r w:rsidR="007323FB">
              <w:rPr>
                <w:sz w:val="18"/>
                <w:szCs w:val="18"/>
              </w:rPr>
              <w:t xml:space="preserve">му </w:t>
            </w:r>
            <w:r w:rsidRPr="007323FB">
              <w:rPr>
                <w:sz w:val="18"/>
                <w:szCs w:val="18"/>
              </w:rPr>
              <w:t xml:space="preserve"> и </w:t>
            </w:r>
            <w:r w:rsidR="007323FB">
              <w:rPr>
                <w:sz w:val="18"/>
                <w:szCs w:val="18"/>
              </w:rPr>
              <w:t xml:space="preserve">другому, </w:t>
            </w:r>
            <w:r w:rsidRPr="007323FB">
              <w:rPr>
                <w:sz w:val="18"/>
                <w:szCs w:val="18"/>
              </w:rPr>
              <w:t xml:space="preserve"> полностью или частично</w:t>
            </w:r>
            <w:r w:rsidR="007323FB">
              <w:rPr>
                <w:sz w:val="18"/>
                <w:szCs w:val="18"/>
              </w:rPr>
              <w:t>,</w:t>
            </w:r>
            <w:r w:rsidRPr="007323FB">
              <w:rPr>
                <w:sz w:val="18"/>
                <w:szCs w:val="18"/>
              </w:rPr>
              <w:t xml:space="preserve"> </w:t>
            </w:r>
            <w:r w:rsidR="007323FB">
              <w:rPr>
                <w:sz w:val="18"/>
                <w:szCs w:val="18"/>
              </w:rPr>
              <w:t xml:space="preserve">в </w:t>
            </w:r>
            <w:r w:rsidRPr="007323FB">
              <w:rPr>
                <w:sz w:val="18"/>
                <w:szCs w:val="18"/>
              </w:rPr>
              <w:t xml:space="preserve"> </w:t>
            </w:r>
            <w:r w:rsidR="007323FB">
              <w:rPr>
                <w:sz w:val="18"/>
                <w:szCs w:val="18"/>
              </w:rPr>
              <w:t xml:space="preserve">участии  экспорта </w:t>
            </w:r>
            <w:r w:rsidRPr="007323FB">
              <w:rPr>
                <w:sz w:val="18"/>
                <w:szCs w:val="18"/>
              </w:rPr>
              <w:t xml:space="preserve"> США и реэкспорта. </w:t>
            </w:r>
          </w:p>
        </w:tc>
      </w:tr>
      <w:tr w:rsidR="00076078" w:rsidRPr="007A581B" w:rsidTr="007A581B">
        <w:trPr>
          <w:trHeight w:val="1885"/>
        </w:trPr>
        <w:tc>
          <w:tcPr>
            <w:tcW w:w="5220" w:type="dxa"/>
            <w:gridSpan w:val="4"/>
          </w:tcPr>
          <w:p w:rsidR="00076078" w:rsidRPr="007A581B" w:rsidRDefault="007A581B" w:rsidP="007A58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Государственная отчетность, обремененная сбором 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информации,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оценивается в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среднем 15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минут на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ответ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плюс одна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минута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на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ведение записей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включая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время, отведенное на оценку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инструментов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поиск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существующих источников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данных, сбор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сохранение необходимых данных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заполнение бланка и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проверку этой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информации.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Комментарии касательно данной оценки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или любые другие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вопросы по сбору этой информации, в 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том числе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предложения по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сокращению обязательств, отправлять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директору по административным вопросам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каб. 3889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в 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Бюро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промышленности и безопасности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Министерства торговли США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5325" w:type="dxa"/>
            <w:gridSpan w:val="4"/>
          </w:tcPr>
          <w:p w:rsidR="007A581B" w:rsidRPr="005C18F8" w:rsidRDefault="007A581B" w:rsidP="007A581B">
            <w:pPr>
              <w:shd w:val="clear" w:color="auto" w:fill="F5F5F5"/>
              <w:spacing w:after="0" w:line="240" w:lineRule="auto"/>
              <w:jc w:val="both"/>
              <w:textAlignment w:val="top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Вашингтон,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округ Колумбия 20230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а также в Административно-бюджетное Управление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по проектам сокращения объемов документации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(0694-0021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0694-0093)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Вашингтон, округ Колумбия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20503. Независимо от любых иных норм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закона,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ни один человек не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обязан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отвечать, либо подлежать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штрафу за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несоблюдение 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>сбор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информации, являющейся предметом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закона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о сокращении объема документации до тех пор, пока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действителен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контрольный номер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7A581B">
              <w:rPr>
                <w:rFonts w:eastAsia="Times New Roman" w:cstheme="minorHAnsi"/>
                <w:sz w:val="16"/>
                <w:szCs w:val="16"/>
                <w:lang w:eastAsia="ru-RU"/>
              </w:rPr>
              <w:t>Административно-бюджетного управления США</w:t>
            </w:r>
            <w:r w:rsidRPr="005C18F8">
              <w:rPr>
                <w:rFonts w:eastAsia="Times New Roman" w:cstheme="minorHAnsi"/>
                <w:sz w:val="16"/>
                <w:szCs w:val="16"/>
                <w:lang w:eastAsia="ru-RU"/>
              </w:rPr>
              <w:t>.</w:t>
            </w:r>
          </w:p>
          <w:p w:rsidR="00076078" w:rsidRPr="007A581B" w:rsidRDefault="00076078" w:rsidP="007A581B">
            <w:pPr>
              <w:spacing w:line="240" w:lineRule="auto"/>
            </w:pPr>
          </w:p>
        </w:tc>
      </w:tr>
    </w:tbl>
    <w:p w:rsidR="002C245D" w:rsidRPr="005C18F8" w:rsidRDefault="002C245D" w:rsidP="007A581B">
      <w:pPr>
        <w:shd w:val="clear" w:color="auto" w:fill="F5F5F5"/>
        <w:spacing w:after="0" w:line="240" w:lineRule="auto"/>
        <w:textAlignment w:val="top"/>
      </w:pPr>
    </w:p>
    <w:sectPr w:rsidR="002C245D" w:rsidRPr="005C18F8" w:rsidSect="0085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45D"/>
    <w:rsid w:val="00076078"/>
    <w:rsid w:val="000A2C20"/>
    <w:rsid w:val="002118F1"/>
    <w:rsid w:val="002232B8"/>
    <w:rsid w:val="002C245D"/>
    <w:rsid w:val="00402AC9"/>
    <w:rsid w:val="00537DC0"/>
    <w:rsid w:val="00583550"/>
    <w:rsid w:val="00595C7B"/>
    <w:rsid w:val="005C18F8"/>
    <w:rsid w:val="0067767B"/>
    <w:rsid w:val="007323FB"/>
    <w:rsid w:val="00764EAA"/>
    <w:rsid w:val="007A0E49"/>
    <w:rsid w:val="007A581B"/>
    <w:rsid w:val="00835D63"/>
    <w:rsid w:val="0085464D"/>
    <w:rsid w:val="00A06D35"/>
    <w:rsid w:val="00B7781B"/>
    <w:rsid w:val="00B80366"/>
    <w:rsid w:val="00CA5A36"/>
    <w:rsid w:val="00E41E6F"/>
    <w:rsid w:val="00E85EC6"/>
    <w:rsid w:val="00ED0CB0"/>
    <w:rsid w:val="00F06465"/>
    <w:rsid w:val="00F514E6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C2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76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75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088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92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1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</dc:creator>
  <cp:lastModifiedBy>e.kot</cp:lastModifiedBy>
  <cp:revision>3</cp:revision>
  <cp:lastPrinted>2011-11-11T05:43:00Z</cp:lastPrinted>
  <dcterms:created xsi:type="dcterms:W3CDTF">2011-11-10T10:51:00Z</dcterms:created>
  <dcterms:modified xsi:type="dcterms:W3CDTF">2011-11-11T07:07:00Z</dcterms:modified>
</cp:coreProperties>
</file>