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3C" w:rsidRDefault="002F603C" w:rsidP="00E221A2"/>
    <w:p w:rsidR="00037586" w:rsidRPr="002E7119" w:rsidRDefault="00037586" w:rsidP="002F603C">
      <w:r w:rsidRPr="00037586">
        <w:rPr>
          <w:b/>
        </w:rPr>
        <w:t>Титле:</w:t>
      </w:r>
      <w:r w:rsidR="002E7119" w:rsidRPr="002E7119">
        <w:rPr>
          <w:rFonts w:ascii="Tahoma" w:hAnsi="Tahoma" w:cs="Tahoma"/>
          <w:b/>
          <w:color w:val="0D0D0D" w:themeColor="text1" w:themeTint="F2"/>
          <w:sz w:val="24"/>
          <w:szCs w:val="24"/>
        </w:rPr>
        <w:t xml:space="preserve"> </w:t>
      </w:r>
      <w:r w:rsidR="002E7119" w:rsidRPr="002E7119">
        <w:rPr>
          <w:rFonts w:ascii="Tahoma" w:hAnsi="Tahoma" w:cs="Tahoma"/>
          <w:color w:val="0D0D0D" w:themeColor="text1" w:themeTint="F2"/>
          <w:sz w:val="24"/>
          <w:szCs w:val="24"/>
        </w:rPr>
        <w:t>Качественный металлопрокат в большом ассортименте</w:t>
      </w:r>
    </w:p>
    <w:p w:rsidR="00A911C9" w:rsidRPr="002E7119" w:rsidRDefault="00037586" w:rsidP="00A911C9">
      <w:pPr>
        <w:rPr>
          <w:rFonts w:cs="Arial"/>
          <w:color w:val="333333"/>
          <w:sz w:val="17"/>
          <w:szCs w:val="17"/>
        </w:rPr>
      </w:pPr>
      <w:proofErr w:type="spellStart"/>
      <w:r w:rsidRPr="00037586">
        <w:rPr>
          <w:b/>
        </w:rPr>
        <w:t>Декскрипшн</w:t>
      </w:r>
      <w:proofErr w:type="spellEnd"/>
      <w:r w:rsidRPr="00037586">
        <w:rPr>
          <w:b/>
        </w:rPr>
        <w:t>:</w:t>
      </w:r>
      <w:r w:rsidR="002E7119" w:rsidRPr="002E7119">
        <w:rPr>
          <w:rFonts w:ascii="Tahoma" w:hAnsi="Tahoma" w:cs="Tahoma"/>
          <w:b/>
          <w:color w:val="0D0D0D" w:themeColor="text1" w:themeTint="F2"/>
          <w:sz w:val="24"/>
          <w:szCs w:val="24"/>
        </w:rPr>
        <w:t xml:space="preserve"> </w:t>
      </w:r>
      <w:r w:rsidR="002E7119" w:rsidRPr="002E7119">
        <w:rPr>
          <w:rFonts w:ascii="Tahoma" w:hAnsi="Tahoma" w:cs="Tahoma"/>
          <w:color w:val="0D0D0D" w:themeColor="text1" w:themeTint="F2"/>
          <w:sz w:val="24"/>
          <w:szCs w:val="24"/>
        </w:rPr>
        <w:t>Каждый желающий может</w:t>
      </w:r>
      <w:r w:rsidR="002E7119">
        <w:rPr>
          <w:rFonts w:ascii="Tahoma" w:hAnsi="Tahoma" w:cs="Tahoma"/>
          <w:b/>
          <w:color w:val="0D0D0D" w:themeColor="text1" w:themeTint="F2"/>
          <w:sz w:val="24"/>
          <w:szCs w:val="24"/>
        </w:rPr>
        <w:t xml:space="preserve"> купить</w:t>
      </w:r>
      <w:r w:rsidR="002E7119" w:rsidRPr="00002D27">
        <w:rPr>
          <w:rFonts w:ascii="Tahoma" w:hAnsi="Tahoma" w:cs="Tahoma"/>
          <w:b/>
          <w:color w:val="0D0D0D" w:themeColor="text1" w:themeTint="F2"/>
          <w:sz w:val="24"/>
          <w:szCs w:val="24"/>
        </w:rPr>
        <w:t xml:space="preserve"> металлопрокат </w:t>
      </w:r>
      <w:r w:rsidR="002E7119">
        <w:rPr>
          <w:rFonts w:ascii="Tahoma" w:hAnsi="Tahoma" w:cs="Tahoma"/>
          <w:color w:val="0D0D0D" w:themeColor="text1" w:themeTint="F2"/>
          <w:sz w:val="24"/>
          <w:szCs w:val="24"/>
        </w:rPr>
        <w:t xml:space="preserve">по низкой стоимости. Оперативная </w:t>
      </w:r>
      <w:r w:rsidR="002E7119" w:rsidRPr="002E7119">
        <w:rPr>
          <w:rFonts w:ascii="Tahoma" w:hAnsi="Tahoma" w:cs="Tahoma"/>
          <w:b/>
          <w:color w:val="0D0D0D" w:themeColor="text1" w:themeTint="F2"/>
          <w:sz w:val="24"/>
          <w:szCs w:val="24"/>
        </w:rPr>
        <w:t>доставка металлопроката СПБ</w:t>
      </w:r>
      <w:r w:rsidR="002E7119">
        <w:rPr>
          <w:rFonts w:ascii="Tahoma" w:hAnsi="Tahoma" w:cs="Tahoma"/>
          <w:b/>
          <w:color w:val="0D0D0D" w:themeColor="text1" w:themeTint="F2"/>
          <w:sz w:val="24"/>
          <w:szCs w:val="24"/>
        </w:rPr>
        <w:t xml:space="preserve"> </w:t>
      </w:r>
      <w:r w:rsidR="002E7119" w:rsidRPr="002E7119">
        <w:rPr>
          <w:rFonts w:ascii="Tahoma" w:hAnsi="Tahoma" w:cs="Tahoma"/>
          <w:color w:val="0D0D0D" w:themeColor="text1" w:themeTint="F2"/>
          <w:sz w:val="24"/>
          <w:szCs w:val="24"/>
        </w:rPr>
        <w:t xml:space="preserve">организуется </w:t>
      </w:r>
      <w:r w:rsidR="002E7119">
        <w:rPr>
          <w:rFonts w:ascii="Tahoma" w:hAnsi="Tahoma" w:cs="Tahoma"/>
          <w:color w:val="0D0D0D" w:themeColor="text1" w:themeTint="F2"/>
          <w:sz w:val="24"/>
          <w:szCs w:val="24"/>
        </w:rPr>
        <w:t>силами собственного транспортного отдела компании на объе</w:t>
      </w:r>
      <w:proofErr w:type="gramStart"/>
      <w:r w:rsidR="002E7119">
        <w:rPr>
          <w:rFonts w:ascii="Tahoma" w:hAnsi="Tahoma" w:cs="Tahoma"/>
          <w:color w:val="0D0D0D" w:themeColor="text1" w:themeTint="F2"/>
          <w:sz w:val="24"/>
          <w:szCs w:val="24"/>
        </w:rPr>
        <w:t>кт к кл</w:t>
      </w:r>
      <w:proofErr w:type="gramEnd"/>
      <w:r w:rsidR="002E7119">
        <w:rPr>
          <w:rFonts w:ascii="Tahoma" w:hAnsi="Tahoma" w:cs="Tahoma"/>
          <w:color w:val="0D0D0D" w:themeColor="text1" w:themeTint="F2"/>
          <w:sz w:val="24"/>
          <w:szCs w:val="24"/>
        </w:rPr>
        <w:t>иенту.</w:t>
      </w:r>
    </w:p>
    <w:p w:rsidR="00A911C9" w:rsidRPr="00002D27" w:rsidRDefault="00A911C9" w:rsidP="00E221A2">
      <w:pPr>
        <w:pStyle w:val="1"/>
      </w:pPr>
      <w:r w:rsidRPr="00002D27">
        <w:t>О компании «Региональная Металлургическая Компания»</w:t>
      </w:r>
    </w:p>
    <w:p w:rsidR="00A911C9" w:rsidRPr="00002D27" w:rsidRDefault="00A911C9" w:rsidP="00A911C9">
      <w:p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 xml:space="preserve">Компании «Региональная Металлургическая Компания» - самый надежный деловой партнер большинства строительных, промышленных предприятий по СПб и всей России. </w:t>
      </w:r>
      <w:r w:rsidRPr="00002D27">
        <w:rPr>
          <w:rFonts w:ascii="Tahoma" w:hAnsi="Tahoma" w:cs="Tahoma"/>
          <w:b/>
          <w:color w:val="0D0D0D" w:themeColor="text1" w:themeTint="F2"/>
          <w:sz w:val="24"/>
          <w:szCs w:val="24"/>
        </w:rPr>
        <w:t>Качественный металлопрокат</w:t>
      </w:r>
      <w:r w:rsidRPr="00002D27">
        <w:rPr>
          <w:color w:val="0D0D0D" w:themeColor="text1" w:themeTint="F2"/>
        </w:rPr>
        <w:t xml:space="preserve"> </w:t>
      </w: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по низкой стоимости в большом ассортименте!</w:t>
      </w:r>
    </w:p>
    <w:p w:rsidR="00A911C9" w:rsidRPr="00002D27" w:rsidRDefault="00A911C9" w:rsidP="00A911C9">
      <w:pPr>
        <w:pStyle w:val="2"/>
        <w:rPr>
          <w:color w:val="0D0D0D" w:themeColor="text1" w:themeTint="F2"/>
        </w:rPr>
      </w:pPr>
      <w:r w:rsidRPr="00002D27">
        <w:rPr>
          <w:color w:val="0D0D0D" w:themeColor="text1" w:themeTint="F2"/>
        </w:rPr>
        <w:t>Преимущества в сфере металлопроката в СПБ</w:t>
      </w:r>
    </w:p>
    <w:p w:rsidR="00A911C9" w:rsidRPr="00002D27" w:rsidRDefault="00A911C9" w:rsidP="00A911C9">
      <w:pPr>
        <w:pStyle w:val="a8"/>
        <w:numPr>
          <w:ilvl w:val="0"/>
          <w:numId w:val="11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Высокое качество каждой партии</w:t>
      </w:r>
    </w:p>
    <w:p w:rsidR="00BE6168" w:rsidRPr="00002D27" w:rsidRDefault="00BE6168" w:rsidP="00BE6168">
      <w:pPr>
        <w:pStyle w:val="a8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Собственная служба контроля качества дает добро на отгрузку исключительно качественного товара;</w:t>
      </w:r>
    </w:p>
    <w:p w:rsidR="00BE6168" w:rsidRPr="00002D27" w:rsidRDefault="00BE6168" w:rsidP="00A911C9">
      <w:pPr>
        <w:pStyle w:val="a8"/>
        <w:numPr>
          <w:ilvl w:val="0"/>
          <w:numId w:val="11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Правильная ценовая политика</w:t>
      </w:r>
    </w:p>
    <w:p w:rsidR="00BE6168" w:rsidRPr="00002D27" w:rsidRDefault="00BE6168" w:rsidP="00BE6168">
      <w:pPr>
        <w:pStyle w:val="a8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 xml:space="preserve">Каждый желающий может </w:t>
      </w:r>
      <w:r w:rsidRPr="00002D27">
        <w:rPr>
          <w:rFonts w:ascii="Tahoma" w:hAnsi="Tahoma" w:cs="Tahoma"/>
          <w:b/>
          <w:color w:val="0D0D0D" w:themeColor="text1" w:themeTint="F2"/>
          <w:sz w:val="24"/>
          <w:szCs w:val="24"/>
        </w:rPr>
        <w:t>купить металлопрокат по цене производителя</w:t>
      </w: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 xml:space="preserve">    за счет прямых поставок.</w:t>
      </w:r>
    </w:p>
    <w:p w:rsidR="00BE6168" w:rsidRPr="00002D27" w:rsidRDefault="00BE6168" w:rsidP="00BE6168">
      <w:pPr>
        <w:pStyle w:val="a8"/>
        <w:numPr>
          <w:ilvl w:val="0"/>
          <w:numId w:val="13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Шикарный ассортимент</w:t>
      </w:r>
    </w:p>
    <w:p w:rsidR="00BE6168" w:rsidRPr="00002D27" w:rsidRDefault="00BE6168" w:rsidP="00BE6168">
      <w:pPr>
        <w:pStyle w:val="a8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 xml:space="preserve">Самая крупная  </w:t>
      </w:r>
      <w:r w:rsidRPr="00002D27">
        <w:rPr>
          <w:rFonts w:ascii="Tahoma" w:hAnsi="Tahoma" w:cs="Tahoma"/>
          <w:b/>
          <w:color w:val="0D0D0D" w:themeColor="text1" w:themeTint="F2"/>
          <w:sz w:val="24"/>
          <w:szCs w:val="24"/>
        </w:rPr>
        <w:t xml:space="preserve">база металлопроката </w:t>
      </w: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в СПБ</w:t>
      </w:r>
      <w:r w:rsidR="002E7119">
        <w:rPr>
          <w:rFonts w:ascii="Tahoma" w:hAnsi="Tahoma" w:cs="Tahoma"/>
          <w:color w:val="0D0D0D" w:themeColor="text1" w:themeTint="F2"/>
          <w:sz w:val="24"/>
          <w:szCs w:val="24"/>
        </w:rPr>
        <w:t xml:space="preserve"> с огромными собственными складскими площадями</w:t>
      </w: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;</w:t>
      </w:r>
    </w:p>
    <w:p w:rsidR="00BE6168" w:rsidRPr="00002D27" w:rsidRDefault="00BE6168" w:rsidP="00BE6168">
      <w:pPr>
        <w:pStyle w:val="a8"/>
        <w:numPr>
          <w:ilvl w:val="0"/>
          <w:numId w:val="13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Оперативная доставка в любой уголок страны</w:t>
      </w:r>
    </w:p>
    <w:p w:rsidR="00BE6168" w:rsidRPr="00002D27" w:rsidRDefault="00BE6168" w:rsidP="00BE6168">
      <w:pPr>
        <w:pStyle w:val="a8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Ведущие специалисты моментально обрабатывают заявки и организуют доставку;</w:t>
      </w:r>
    </w:p>
    <w:p w:rsidR="00BE6168" w:rsidRPr="00002D27" w:rsidRDefault="00BE6168" w:rsidP="00BE6168">
      <w:pPr>
        <w:pStyle w:val="a8"/>
        <w:numPr>
          <w:ilvl w:val="0"/>
          <w:numId w:val="13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Бесплатная консультация</w:t>
      </w:r>
    </w:p>
    <w:p w:rsidR="00BE6168" w:rsidRPr="00002D27" w:rsidRDefault="00BE6168" w:rsidP="00BE6168">
      <w:pPr>
        <w:pStyle w:val="a8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 xml:space="preserve">Высокий уровень технического образования наших специалистов, огромный практический опыт, прекрасное знание ассортимента </w:t>
      </w:r>
      <w:r w:rsidRPr="00002D27">
        <w:rPr>
          <w:rFonts w:ascii="Tahoma" w:hAnsi="Tahoma" w:cs="Tahoma"/>
          <w:b/>
          <w:color w:val="0D0D0D" w:themeColor="text1" w:themeTint="F2"/>
          <w:sz w:val="24"/>
          <w:szCs w:val="24"/>
        </w:rPr>
        <w:t xml:space="preserve">металлопрокат </w:t>
      </w: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позволяет</w:t>
      </w:r>
      <w:r w:rsidRPr="00002D27">
        <w:rPr>
          <w:rFonts w:ascii="Tahoma" w:hAnsi="Tahoma" w:cs="Tahoma"/>
          <w:b/>
          <w:color w:val="0D0D0D" w:themeColor="text1" w:themeTint="F2"/>
          <w:sz w:val="24"/>
          <w:szCs w:val="24"/>
        </w:rPr>
        <w:t xml:space="preserve"> </w:t>
      </w: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предложить нужную товарную позицию в полном объеме.</w:t>
      </w:r>
      <w:r w:rsidRPr="00002D27">
        <w:rPr>
          <w:rFonts w:ascii="Tahoma" w:hAnsi="Tahoma" w:cs="Tahoma"/>
          <w:b/>
          <w:color w:val="0D0D0D" w:themeColor="text1" w:themeTint="F2"/>
          <w:sz w:val="24"/>
          <w:szCs w:val="24"/>
        </w:rPr>
        <w:t xml:space="preserve"> </w:t>
      </w:r>
    </w:p>
    <w:p w:rsidR="00066E22" w:rsidRPr="00002D27" w:rsidRDefault="00066E22" w:rsidP="00066E22">
      <w:p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Смело делайте выбор</w:t>
      </w:r>
      <w:r w:rsidRPr="00002D27">
        <w:rPr>
          <w:rFonts w:ascii="Tahoma" w:hAnsi="Tahoma" w:cs="Tahoma"/>
          <w:b/>
          <w:color w:val="0D0D0D" w:themeColor="text1" w:themeTint="F2"/>
          <w:sz w:val="24"/>
          <w:szCs w:val="24"/>
        </w:rPr>
        <w:t xml:space="preserve"> металлопрокат оптом</w:t>
      </w: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!</w:t>
      </w:r>
    </w:p>
    <w:p w:rsidR="002F6B2F" w:rsidRPr="00002D27" w:rsidRDefault="002F6B2F" w:rsidP="00066E22">
      <w:p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Компании «Региональная Металлургическая Компания» имеет огромный ассортимент:</w:t>
      </w:r>
    </w:p>
    <w:p w:rsidR="002F6B2F" w:rsidRPr="00002D27" w:rsidRDefault="002F6B2F" w:rsidP="002F6B2F">
      <w:pPr>
        <w:pStyle w:val="a8"/>
        <w:numPr>
          <w:ilvl w:val="0"/>
          <w:numId w:val="14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Арматура</w:t>
      </w:r>
    </w:p>
    <w:p w:rsidR="002F6B2F" w:rsidRPr="00002D27" w:rsidRDefault="002F6B2F" w:rsidP="002F6B2F">
      <w:pPr>
        <w:pStyle w:val="a8"/>
        <w:numPr>
          <w:ilvl w:val="0"/>
          <w:numId w:val="14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Труба стальная</w:t>
      </w:r>
    </w:p>
    <w:p w:rsidR="002F6B2F" w:rsidRPr="00002D27" w:rsidRDefault="002F6B2F" w:rsidP="002F6B2F">
      <w:pPr>
        <w:pStyle w:val="a8"/>
        <w:numPr>
          <w:ilvl w:val="0"/>
          <w:numId w:val="14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Швеллер стальной</w:t>
      </w:r>
    </w:p>
    <w:p w:rsidR="002F6B2F" w:rsidRPr="00002D27" w:rsidRDefault="002F6B2F" w:rsidP="002F6B2F">
      <w:pPr>
        <w:pStyle w:val="a8"/>
        <w:numPr>
          <w:ilvl w:val="0"/>
          <w:numId w:val="14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Уголок стальной</w:t>
      </w:r>
    </w:p>
    <w:p w:rsidR="002F6B2F" w:rsidRPr="00002D27" w:rsidRDefault="002F6B2F" w:rsidP="002F6B2F">
      <w:pPr>
        <w:pStyle w:val="a8"/>
        <w:numPr>
          <w:ilvl w:val="0"/>
          <w:numId w:val="14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Балка стальная</w:t>
      </w:r>
    </w:p>
    <w:p w:rsidR="002F6B2F" w:rsidRPr="00002D27" w:rsidRDefault="002F6B2F" w:rsidP="002F6B2F">
      <w:pPr>
        <w:pStyle w:val="a8"/>
        <w:numPr>
          <w:ilvl w:val="0"/>
          <w:numId w:val="14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Лист стальной</w:t>
      </w:r>
    </w:p>
    <w:p w:rsidR="002F6B2F" w:rsidRPr="00002D27" w:rsidRDefault="002F6B2F" w:rsidP="002F6B2F">
      <w:pPr>
        <w:pStyle w:val="a8"/>
        <w:numPr>
          <w:ilvl w:val="0"/>
          <w:numId w:val="14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Полоса стальная</w:t>
      </w:r>
    </w:p>
    <w:p w:rsidR="002F6B2F" w:rsidRPr="00002D27" w:rsidRDefault="002F6B2F" w:rsidP="002F6B2F">
      <w:pPr>
        <w:pStyle w:val="a8"/>
        <w:numPr>
          <w:ilvl w:val="0"/>
          <w:numId w:val="14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lastRenderedPageBreak/>
        <w:t>Круг стальной</w:t>
      </w:r>
    </w:p>
    <w:p w:rsidR="002F6B2F" w:rsidRPr="00002D27" w:rsidRDefault="002F6B2F" w:rsidP="002F6B2F">
      <w:pPr>
        <w:pStyle w:val="a8"/>
        <w:numPr>
          <w:ilvl w:val="0"/>
          <w:numId w:val="14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Квадрат стальной</w:t>
      </w:r>
    </w:p>
    <w:p w:rsidR="002F6B2F" w:rsidRPr="00002D27" w:rsidRDefault="002F6B2F" w:rsidP="002F6B2F">
      <w:pPr>
        <w:pStyle w:val="a8"/>
        <w:numPr>
          <w:ilvl w:val="0"/>
          <w:numId w:val="14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Шестигранник стальной</w:t>
      </w:r>
    </w:p>
    <w:p w:rsidR="002F6B2F" w:rsidRPr="00002D27" w:rsidRDefault="002F6B2F" w:rsidP="002F6B2F">
      <w:pPr>
        <w:pStyle w:val="a8"/>
        <w:numPr>
          <w:ilvl w:val="0"/>
          <w:numId w:val="14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proofErr w:type="spellStart"/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Профлист</w:t>
      </w:r>
      <w:proofErr w:type="spellEnd"/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 xml:space="preserve"> и лист с полимерным покрытием</w:t>
      </w:r>
    </w:p>
    <w:p w:rsidR="002F6B2F" w:rsidRPr="00002D27" w:rsidRDefault="002F6B2F" w:rsidP="002F6B2F">
      <w:pPr>
        <w:pStyle w:val="a8"/>
        <w:numPr>
          <w:ilvl w:val="0"/>
          <w:numId w:val="14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Сетка</w:t>
      </w:r>
    </w:p>
    <w:p w:rsidR="002F6B2F" w:rsidRPr="00002D27" w:rsidRDefault="002F6B2F" w:rsidP="002F6B2F">
      <w:pPr>
        <w:pStyle w:val="a8"/>
        <w:numPr>
          <w:ilvl w:val="0"/>
          <w:numId w:val="14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Проволока</w:t>
      </w:r>
    </w:p>
    <w:p w:rsidR="002F6B2F" w:rsidRPr="00002D27" w:rsidRDefault="002F6B2F" w:rsidP="002F6B2F">
      <w:pPr>
        <w:pStyle w:val="a8"/>
        <w:numPr>
          <w:ilvl w:val="0"/>
          <w:numId w:val="14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Нержавеющая сталь</w:t>
      </w:r>
    </w:p>
    <w:p w:rsidR="002F6B2F" w:rsidRPr="00002D27" w:rsidRDefault="002F6B2F" w:rsidP="00002D27">
      <w:pPr>
        <w:pStyle w:val="a8"/>
        <w:numPr>
          <w:ilvl w:val="0"/>
          <w:numId w:val="14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Трубопроводная арматура</w:t>
      </w:r>
    </w:p>
    <w:p w:rsidR="00002D27" w:rsidRPr="00002D27" w:rsidRDefault="002F6B2F" w:rsidP="00002D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16"/>
          <w:szCs w:val="16"/>
          <w:lang w:eastAsia="ru-RU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 xml:space="preserve">Компании «Региональная Металлургическая Компания» - это лидер в двух областях </w:t>
      </w:r>
      <w:r w:rsidRPr="00002D27">
        <w:rPr>
          <w:rFonts w:ascii="Tahoma" w:hAnsi="Tahoma" w:cs="Tahoma"/>
          <w:b/>
          <w:color w:val="0D0D0D" w:themeColor="text1" w:themeTint="F2"/>
          <w:sz w:val="24"/>
          <w:szCs w:val="24"/>
        </w:rPr>
        <w:t xml:space="preserve">нержавеющий металлопрокат </w:t>
      </w: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 xml:space="preserve">и </w:t>
      </w:r>
      <w:r w:rsidRPr="00002D27">
        <w:rPr>
          <w:rFonts w:ascii="Tahoma" w:hAnsi="Tahoma" w:cs="Tahoma"/>
          <w:b/>
          <w:color w:val="0D0D0D" w:themeColor="text1" w:themeTint="F2"/>
          <w:sz w:val="24"/>
          <w:szCs w:val="24"/>
        </w:rPr>
        <w:t>черный металлопрокат</w:t>
      </w: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 xml:space="preserve">.  </w:t>
      </w:r>
      <w:r w:rsidR="00002D27" w:rsidRPr="00002D27">
        <w:rPr>
          <w:rFonts w:ascii="Tahoma" w:hAnsi="Tahoma" w:cs="Tahoma"/>
          <w:color w:val="0D0D0D" w:themeColor="text1" w:themeTint="F2"/>
          <w:sz w:val="24"/>
          <w:szCs w:val="24"/>
        </w:rPr>
        <w:t>Номенклатурные ряды ежегодно расширяются под запросы клиентов  и современные тенденции</w:t>
      </w:r>
      <w:r w:rsidR="00E221A2">
        <w:rPr>
          <w:rFonts w:ascii="Tahoma" w:hAnsi="Tahoma" w:cs="Tahoma"/>
          <w:color w:val="0D0D0D" w:themeColor="text1" w:themeTint="F2"/>
          <w:sz w:val="24"/>
          <w:szCs w:val="24"/>
        </w:rPr>
        <w:t xml:space="preserve"> строительной индустрии</w:t>
      </w:r>
      <w:r w:rsidR="00002D27" w:rsidRPr="00002D27">
        <w:rPr>
          <w:rFonts w:ascii="Tahoma" w:hAnsi="Tahoma" w:cs="Tahoma"/>
          <w:color w:val="0D0D0D" w:themeColor="text1" w:themeTint="F2"/>
          <w:sz w:val="24"/>
          <w:szCs w:val="24"/>
        </w:rPr>
        <w:t>.</w:t>
      </w:r>
    </w:p>
    <w:p w:rsidR="002F6B2F" w:rsidRPr="00002D27" w:rsidRDefault="002F6B2F" w:rsidP="002F6B2F">
      <w:p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Огромные возможности компании позволяют любимым клиентам обеспечивать качественным металлопрокатом свои объекты в полном объеме. Деловые связи с надежным поставщиком на постоянной основе –</w:t>
      </w:r>
      <w:r w:rsidR="00F101BE" w:rsidRPr="00002D27">
        <w:rPr>
          <w:rFonts w:ascii="Tahoma" w:hAnsi="Tahoma" w:cs="Tahoma"/>
          <w:color w:val="0D0D0D" w:themeColor="text1" w:themeTint="F2"/>
          <w:sz w:val="24"/>
          <w:szCs w:val="24"/>
        </w:rPr>
        <w:t xml:space="preserve"> </w:t>
      </w: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 xml:space="preserve">это огромная экономия времени, </w:t>
      </w:r>
      <w:r w:rsidR="00F101BE" w:rsidRPr="00002D27">
        <w:rPr>
          <w:rFonts w:ascii="Tahoma" w:hAnsi="Tahoma" w:cs="Tahoma"/>
          <w:color w:val="0D0D0D" w:themeColor="text1" w:themeTint="F2"/>
          <w:sz w:val="24"/>
          <w:szCs w:val="24"/>
        </w:rPr>
        <w:t xml:space="preserve">полное отсутствие рисков, приличная экономия средств. </w:t>
      </w:r>
    </w:p>
    <w:p w:rsidR="00002D27" w:rsidRPr="00002D27" w:rsidRDefault="00002D27" w:rsidP="002F6B2F">
      <w:p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 xml:space="preserve">Руководитель и сотрудники компании «Региональная Металлургическая Компания» отчетливо понимают вопрос соблюдения сроков поставок. Собственный отдел логистики обеспечивает оптимальные схемы поставок </w:t>
      </w:r>
      <w:r w:rsidR="002E7119">
        <w:rPr>
          <w:rFonts w:ascii="Tahoma" w:hAnsi="Tahoma" w:cs="Tahoma"/>
          <w:color w:val="0D0D0D" w:themeColor="text1" w:themeTint="F2"/>
          <w:sz w:val="24"/>
          <w:szCs w:val="24"/>
        </w:rPr>
        <w:t>по</w:t>
      </w: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 xml:space="preserve"> утвержденно</w:t>
      </w:r>
      <w:r w:rsidR="002E7119">
        <w:rPr>
          <w:rFonts w:ascii="Tahoma" w:hAnsi="Tahoma" w:cs="Tahoma"/>
          <w:color w:val="0D0D0D" w:themeColor="text1" w:themeTint="F2"/>
          <w:sz w:val="24"/>
          <w:szCs w:val="24"/>
        </w:rPr>
        <w:t xml:space="preserve">му </w:t>
      </w: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график</w:t>
      </w:r>
      <w:r w:rsidR="002E7119">
        <w:rPr>
          <w:rFonts w:ascii="Tahoma" w:hAnsi="Tahoma" w:cs="Tahoma"/>
          <w:color w:val="0D0D0D" w:themeColor="text1" w:themeTint="F2"/>
          <w:sz w:val="24"/>
          <w:szCs w:val="24"/>
        </w:rPr>
        <w:t>у</w:t>
      </w: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>.  Благодаря высоко</w:t>
      </w:r>
      <w:r>
        <w:rPr>
          <w:rFonts w:ascii="Tahoma" w:hAnsi="Tahoma" w:cs="Tahoma"/>
          <w:color w:val="0D0D0D" w:themeColor="text1" w:themeTint="F2"/>
          <w:sz w:val="24"/>
          <w:szCs w:val="24"/>
        </w:rPr>
        <w:t>му</w:t>
      </w: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 xml:space="preserve"> профессионализм</w:t>
      </w:r>
      <w:r>
        <w:rPr>
          <w:rFonts w:ascii="Tahoma" w:hAnsi="Tahoma" w:cs="Tahoma"/>
          <w:color w:val="0D0D0D" w:themeColor="text1" w:themeTint="F2"/>
          <w:sz w:val="24"/>
          <w:szCs w:val="24"/>
        </w:rPr>
        <w:t>у</w:t>
      </w: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 xml:space="preserve"> каждого сотрудника всегда можно </w:t>
      </w:r>
      <w:r w:rsidRPr="00002D27">
        <w:rPr>
          <w:rFonts w:ascii="Tahoma" w:hAnsi="Tahoma" w:cs="Tahoma"/>
          <w:b/>
          <w:color w:val="0D0D0D" w:themeColor="text1" w:themeTint="F2"/>
          <w:sz w:val="24"/>
          <w:szCs w:val="24"/>
        </w:rPr>
        <w:t>заказать металлопрокат СПБ</w:t>
      </w:r>
      <w:r w:rsidRPr="00002D27">
        <w:rPr>
          <w:rFonts w:ascii="Tahoma" w:hAnsi="Tahoma" w:cs="Tahoma"/>
          <w:color w:val="0D0D0D" w:themeColor="text1" w:themeTint="F2"/>
          <w:sz w:val="24"/>
          <w:szCs w:val="24"/>
        </w:rPr>
        <w:t xml:space="preserve"> срочно в день обращения!</w:t>
      </w:r>
    </w:p>
    <w:p w:rsidR="0035197E" w:rsidRPr="002F603C" w:rsidRDefault="0035197E" w:rsidP="002F603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93232"/>
          <w:sz w:val="14"/>
          <w:szCs w:val="14"/>
          <w:lang w:eastAsia="ru-RU"/>
        </w:rPr>
      </w:pPr>
    </w:p>
    <w:p w:rsidR="002F603C" w:rsidRDefault="002F603C" w:rsidP="002F603C"/>
    <w:sectPr w:rsidR="002F603C" w:rsidSect="00B2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dact+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8DF"/>
    <w:multiLevelType w:val="multilevel"/>
    <w:tmpl w:val="1F5A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62BD3"/>
    <w:multiLevelType w:val="hybridMultilevel"/>
    <w:tmpl w:val="FB1CF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4715B"/>
    <w:multiLevelType w:val="multilevel"/>
    <w:tmpl w:val="23B2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50AF2"/>
    <w:multiLevelType w:val="hybridMultilevel"/>
    <w:tmpl w:val="96DC0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277B4"/>
    <w:multiLevelType w:val="hybridMultilevel"/>
    <w:tmpl w:val="1A2698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24B2C"/>
    <w:multiLevelType w:val="hybridMultilevel"/>
    <w:tmpl w:val="9592A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B7F9B"/>
    <w:multiLevelType w:val="multilevel"/>
    <w:tmpl w:val="813E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E5528"/>
    <w:multiLevelType w:val="multilevel"/>
    <w:tmpl w:val="5454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165B7"/>
    <w:multiLevelType w:val="hybridMultilevel"/>
    <w:tmpl w:val="E1587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614BC"/>
    <w:multiLevelType w:val="multilevel"/>
    <w:tmpl w:val="2BC8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919B9"/>
    <w:multiLevelType w:val="multilevel"/>
    <w:tmpl w:val="0130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32A00"/>
    <w:multiLevelType w:val="multilevel"/>
    <w:tmpl w:val="1BA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85272"/>
    <w:multiLevelType w:val="multilevel"/>
    <w:tmpl w:val="40EE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260048"/>
    <w:multiLevelType w:val="multilevel"/>
    <w:tmpl w:val="0E6A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2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03C"/>
    <w:rsid w:val="00002D27"/>
    <w:rsid w:val="00037586"/>
    <w:rsid w:val="00066E22"/>
    <w:rsid w:val="002E7119"/>
    <w:rsid w:val="002F603C"/>
    <w:rsid w:val="002F6B2F"/>
    <w:rsid w:val="0035197E"/>
    <w:rsid w:val="008A5000"/>
    <w:rsid w:val="009E1AFC"/>
    <w:rsid w:val="00A911C9"/>
    <w:rsid w:val="00B243BD"/>
    <w:rsid w:val="00BE6168"/>
    <w:rsid w:val="00D121C8"/>
    <w:rsid w:val="00E221A2"/>
    <w:rsid w:val="00F10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BD"/>
  </w:style>
  <w:style w:type="paragraph" w:styleId="1">
    <w:name w:val="heading 1"/>
    <w:basedOn w:val="a"/>
    <w:link w:val="10"/>
    <w:uiPriority w:val="9"/>
    <w:qFormat/>
    <w:rsid w:val="002F603C"/>
    <w:pPr>
      <w:spacing w:after="120" w:line="240" w:lineRule="auto"/>
      <w:outlineLvl w:val="0"/>
    </w:pPr>
    <w:rPr>
      <w:rFonts w:ascii="Didact+Gothic" w:eastAsia="Times New Roman" w:hAnsi="Didact+Gothic" w:cs="Times New Roman"/>
      <w:caps/>
      <w:color w:val="636E75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2F603C"/>
    <w:pPr>
      <w:spacing w:after="60" w:line="240" w:lineRule="auto"/>
      <w:outlineLvl w:val="1"/>
    </w:pPr>
    <w:rPr>
      <w:rFonts w:ascii="Didact+Gothic" w:eastAsia="Times New Roman" w:hAnsi="Didact+Gothic" w:cs="Times New Roman"/>
      <w:b/>
      <w:bCs/>
      <w:caps/>
      <w:color w:val="636E75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3C"/>
    <w:rPr>
      <w:rFonts w:ascii="Didact+Gothic" w:eastAsia="Times New Roman" w:hAnsi="Didact+Gothic" w:cs="Times New Roman"/>
      <w:caps/>
      <w:color w:val="636E75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603C"/>
    <w:rPr>
      <w:rFonts w:ascii="Didact+Gothic" w:eastAsia="Times New Roman" w:hAnsi="Didact+Gothic" w:cs="Times New Roman"/>
      <w:b/>
      <w:bCs/>
      <w:caps/>
      <w:color w:val="636E75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603C"/>
    <w:rPr>
      <w:color w:val="000000"/>
      <w:sz w:val="14"/>
      <w:szCs w:val="14"/>
      <w:u w:val="single"/>
    </w:rPr>
  </w:style>
  <w:style w:type="paragraph" w:styleId="a4">
    <w:name w:val="Normal (Web)"/>
    <w:basedOn w:val="a"/>
    <w:uiPriority w:val="99"/>
    <w:semiHidden/>
    <w:unhideWhenUsed/>
    <w:rsid w:val="002F603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603C"/>
    <w:rPr>
      <w:b/>
      <w:bCs/>
    </w:rPr>
  </w:style>
  <w:style w:type="character" w:customStyle="1" w:styleId="standh33">
    <w:name w:val="stand_h33"/>
    <w:basedOn w:val="a0"/>
    <w:rsid w:val="0035197E"/>
    <w:rPr>
      <w:b/>
      <w:bCs/>
      <w:vanish w:val="0"/>
      <w:webHidden w:val="0"/>
      <w:sz w:val="28"/>
      <w:szCs w:val="28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35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9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1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676767"/>
                            <w:left w:val="single" w:sz="12" w:space="6" w:color="676767"/>
                            <w:bottom w:val="single" w:sz="12" w:space="6" w:color="676767"/>
                            <w:right w:val="single" w:sz="12" w:space="6" w:color="67676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1470">
                      <w:marLeft w:val="283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2968">
                      <w:marLeft w:val="283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42B2D-A0C6-4677-81C0-D1CE130C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2017-08-05T06:21:00Z</dcterms:created>
  <dcterms:modified xsi:type="dcterms:W3CDTF">2017-08-06T05:38:00Z</dcterms:modified>
</cp:coreProperties>
</file>