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DC" w:rsidRDefault="00D03202" w:rsidP="00120A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02">
        <w:rPr>
          <w:b/>
          <w:sz w:val="32"/>
          <w:szCs w:val="32"/>
        </w:rPr>
        <w:t>К</w:t>
      </w:r>
      <w:r w:rsidR="00D14A19" w:rsidRPr="00D03202">
        <w:rPr>
          <w:b/>
          <w:sz w:val="32"/>
          <w:szCs w:val="32"/>
        </w:rPr>
        <w:t>ак создать свою криптовалюту</w:t>
      </w:r>
      <w:r w:rsidRPr="00D03202">
        <w:rPr>
          <w:b/>
          <w:sz w:val="32"/>
          <w:szCs w:val="32"/>
        </w:rPr>
        <w:t>.</w:t>
      </w:r>
      <w:r w:rsidRPr="00D03202">
        <w:rPr>
          <w:b/>
        </w:rPr>
        <w:t xml:space="preserve"> </w:t>
      </w:r>
      <w:r w:rsidR="00D14A19" w:rsidRPr="00D03202">
        <w:rPr>
          <w:b/>
        </w:rPr>
        <w:br/>
      </w:r>
      <w:r w:rsidR="00D14A19" w:rsidRPr="00D03202">
        <w:rPr>
          <w:b/>
        </w:rPr>
        <w:br/>
      </w:r>
      <w:r w:rsidR="0021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Криптовалютный мир завладел сердцами простых обывателей. </w:t>
      </w:r>
      <w:r w:rsidR="0089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наравне с </w:t>
      </w:r>
      <w:r w:rsidR="0021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="0089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хакерами</w:t>
      </w:r>
      <w:r w:rsidR="0021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программист</w:t>
      </w:r>
      <w:r w:rsidR="0089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пытаются</w:t>
      </w:r>
      <w:r w:rsidR="0021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 свое распоряжение полненький кейс с цифровыми монетками</w:t>
      </w:r>
      <w:r w:rsidR="0089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иногда вопрос приобретения цифровых активов освещается в другом свете: становится принципиальнее создание своей криптовалюты. </w:t>
      </w:r>
      <w:r w:rsidR="0021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Скрупулёзные</w:t>
      </w:r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gramStart"/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 сутки</w:t>
      </w:r>
      <w:proofErr w:type="gramEnd"/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напролет различную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</w:t>
      </w:r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эту тему. Поэтому так важно внести ясность в столь деликатную тему, как создание своей криптовалюты. </w:t>
      </w:r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20BC" w:rsidRPr="00D032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Зачем создавать свою криптовалюту?</w:t>
      </w:r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Вкладывать свое время и свои силы в цифровые активы – это самое выгодное занятие. По той причине, что закодированная информация – самый надежный способ упаковать от посторонних лиц накопленные сбережения. Даже самые умные хакеры не смогут взломать цепочку блокчейна. Для этого одному человеку понадобится иметь доступ к сотням компьютерам по всему миру, знать ключ к каждой блочной цепочке на них. Что физ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 и виртуально не</w:t>
      </w:r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реально. </w:t>
      </w:r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Все операции в </w:t>
      </w:r>
      <w:proofErr w:type="spellStart"/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блокчейне</w:t>
      </w:r>
      <w:proofErr w:type="spellEnd"/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происходят без вмешательства третьих лиц. Абсолютная анонимность – является тем надежным фактором, благодаря которому становится возможным создание своей криптовалюты. Всем заинтересованным этой темой нужно всего лишь найти сервис, который занимается шифрованием новых цепочек. 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серверов сейчас много. Имеются как платные, так и бесплатные. </w:t>
      </w:r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популярным 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создателем криптовалюты</w:t>
      </w:r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E12BA6" w:rsidRP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ICO</w:t>
      </w:r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B3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Уникальность </w:t>
      </w:r>
      <w:r w:rsidR="00E12BA6" w:rsidRP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ICO</w:t>
      </w:r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эта программа позволяет создавать </w:t>
      </w:r>
      <w:proofErr w:type="spellStart"/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токены</w:t>
      </w:r>
      <w:proofErr w:type="spellEnd"/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сторонних финансовых активов. Каждый участник системы может разработать свою </w:t>
      </w:r>
      <w:proofErr w:type="spellStart"/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хэшитированную</w:t>
      </w:r>
      <w:proofErr w:type="spellEnd"/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цепь .</w:t>
      </w:r>
      <w:proofErr w:type="gramEnd"/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риск один – не каждая валюта становится 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успешной на биржах. К этому приводит не только величина спроса, но и качество предложения. 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 неопытным новичкам для того, чтобы снизить риски потерять вложенные средства, нужно воспользоваться другими серверами.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Прежде чем ответить на вопрос</w:t>
      </w:r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создавать цифровые активы?», необходимо позаботиться ответить на другой: </w:t>
      </w:r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="00E12BA6" w:rsidRP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 создавать собственные цифровые деньги?</w:t>
      </w:r>
      <w:r w:rsidR="00E1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9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 для выпуска новых монеток может быть различной. Обладатели своих серверов предпочитают производить внутр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енние расчеты посредством собственной </w:t>
      </w:r>
      <w:r w:rsidR="00C9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криптовалюты. А для биржевых игроков – наличие собственной криптовалюты – хороший козырь в рукаве. Интересно, что некоторые виды алгоритмов были внедрены в сеть ради эксперимента. И никто не мог предположить, что они станут такими же </w:t>
      </w:r>
      <w:r w:rsidR="00C9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значимыми, как и мировые лидеры. К примеру, монета </w:t>
      </w:r>
      <w:proofErr w:type="spellStart"/>
      <w:r w:rsidR="00C9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догкоин</w:t>
      </w:r>
      <w:proofErr w:type="spellEnd"/>
      <w:r w:rsidR="00C9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1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В пользу криптовалюты выступают и следующие плюсы:</w:t>
      </w:r>
    </w:p>
    <w:p w:rsidR="00C910DC" w:rsidRDefault="00C910DC" w:rsidP="00C910D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Легальность.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Никаких теневых спекуляций тут нет. Только «открытые» транзакции и прозрачные ходы игроков. </w:t>
      </w:r>
    </w:p>
    <w:p w:rsidR="00A03FFC" w:rsidRDefault="00C910DC" w:rsidP="00C910D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 третьих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криптовалюты нет юридической </w:t>
      </w:r>
      <w:r w:rsidR="00A0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закрепленности. Нет владельца – нет комиссионных издержек.</w:t>
      </w:r>
    </w:p>
    <w:p w:rsidR="00A03FFC" w:rsidRDefault="00A03FFC" w:rsidP="00A03FF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P2P –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операции производятся исключительно между пользователями.</w:t>
      </w:r>
    </w:p>
    <w:p w:rsidR="00A03FFC" w:rsidRDefault="00A03FFC" w:rsidP="00A03FF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Анонимность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 один в мире человек не сможет увидеть проделанные в определенном кошельке транзакции. Такая безопасность подкупает изначально.</w:t>
      </w:r>
    </w:p>
    <w:p w:rsidR="00A03FFC" w:rsidRDefault="00A03FFC" w:rsidP="00A03FF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Доступность.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блокчейна нет корпоративных запретов. Нет сложных регистраций и особых доступов. Все равны перед виртуальной сетью.</w:t>
      </w:r>
    </w:p>
    <w:p w:rsidR="00A03FFC" w:rsidRDefault="00A03FFC" w:rsidP="00A03FF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Уникальность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Биткоин сегодня становится мировой валютой, поэтому при переезде с одного места на другое совсем необязательным становится его конвертация.</w:t>
      </w:r>
    </w:p>
    <w:p w:rsidR="00A03FFC" w:rsidRDefault="00B26572" w:rsidP="00A03FF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Однонаправленность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замена транзакций задним числом исключена. Что очень помогает избежать мошенничества.</w:t>
      </w:r>
    </w:p>
    <w:p w:rsidR="00A03FFC" w:rsidRDefault="00497E73" w:rsidP="00A03F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основном, все криптовалюты – это пародия на уже имеющиеся. И для того, чтобы действительно выделиться из общей массы, нужно привнести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– то новое. Такая задачка не каждому под силу.</w:t>
      </w:r>
    </w:p>
    <w:p w:rsidR="00B741F0" w:rsidRDefault="00295FDD" w:rsidP="00A03F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Если кому – то недостаточно создать одну лишь криптовалюту, то можно и замахнуться на рыбку побольше. К примеру, на создание онлайн – биржи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Последние живут за счет комиссионных отчислений конвертации валюты. Число процента на таких платформах может достигать 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5056" w:rsidRPr="00DF0D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Создание</w:t>
      </w:r>
      <w:proofErr w:type="gramEnd"/>
      <w:r w:rsidR="008D5056" w:rsidRPr="00DF0D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криптовалюты.</w:t>
      </w:r>
      <w:r w:rsidR="008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Конечно, имея в активе только жгучее желание - запустить в оборот свой цифровой актив, далеко не тронешься. Для любого дела нужны время и силы. А для криптовалюты и подавно. Обладание базовыми навыками программирования, а также наличие собственного мощного компьютера – обязательно. </w:t>
      </w:r>
      <w:r w:rsidR="008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Так же желательно обладать уже неким опытом в выпуске криптовалюты. Но если такового нет, то лучше всего уделить время поиску удачных проектов и почитать, как им удалось занять лидерские </w:t>
      </w:r>
      <w:proofErr w:type="gramStart"/>
      <w:r w:rsidR="008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позиции. </w:t>
      </w:r>
      <w:proofErr w:type="gramEnd"/>
      <w:r w:rsidR="008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приоритетными в этом деле считаются сайты </w:t>
      </w:r>
      <w:r w:rsidR="008D5056" w:rsidRPr="008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ICO </w:t>
      </w:r>
      <w:r w:rsidR="008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разделами </w:t>
      </w:r>
      <w:proofErr w:type="spellStart"/>
      <w:r w:rsidR="008D5056" w:rsidRPr="008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Whitepaper</w:t>
      </w:r>
      <w:proofErr w:type="spellEnd"/>
      <w:r w:rsidR="008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них подробно изложено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8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«восхождение» цифровых активов к</w:t>
      </w:r>
      <w:r w:rsidR="00B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высотам успеха. </w:t>
      </w:r>
      <w:r w:rsidR="00B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41F0" w:rsidRPr="00DF0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Инструкция</w:t>
      </w:r>
      <w:r w:rsidR="00DF0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построения</w:t>
      </w:r>
      <w:r w:rsidR="00B741F0" w:rsidRPr="00DF0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="00C910DC" w:rsidRPr="00A0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желание создать свою криптовалюту непоколебимо, то </w:t>
      </w:r>
      <w:r w:rsidR="00B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следует понять, для каких целей необходимо создать свою </w:t>
      </w:r>
      <w:proofErr w:type="spellStart"/>
      <w:r w:rsidR="00B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хэшцепочку</w:t>
      </w:r>
      <w:proofErr w:type="spellEnd"/>
      <w:r w:rsidR="00B7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Возможно, цель – получение большей прибыли, возможно кому – то интересен сам процесс. Но даже, если маяк не был четко определен, следует учитывать каждый шаг по созданию, системно направляться к цели.</w:t>
      </w:r>
    </w:p>
    <w:p w:rsidR="00B741F0" w:rsidRDefault="00B741F0" w:rsidP="008A294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6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Сервис для платформы.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конвертируемых цифровых активов – это </w:t>
      </w:r>
      <w:proofErr w:type="spellStart"/>
      <w:r w:rsid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форки</w:t>
      </w:r>
      <w:proofErr w:type="spellEnd"/>
      <w:r w:rsid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Биткоина. По этой причине разумнее использовать ту платформу, на которой был создан алгоритм </w:t>
      </w:r>
      <w:r w:rsidR="008A294A" w:rsidRP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БТК</w:t>
      </w:r>
      <w:r w:rsid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Подходящим базисом будит </w:t>
      </w:r>
      <w:r w:rsidR="00DF0DDD" w:rsidRP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GitHub.com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если нет цели – создать абсолютно новый </w:t>
      </w:r>
      <w:proofErr w:type="spellStart"/>
      <w:r w:rsid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</w:t>
      </w:r>
      <w:proofErr w:type="spellEnd"/>
      <w:r w:rsid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сайт располагает уже всем необходимым для создание новых цифровых единиц. К тому же он а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бсолютно бесплатный. Недаром он активно используется</w:t>
      </w:r>
      <w:r w:rsidR="008A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чем 25 млн программистов.</w:t>
      </w:r>
    </w:p>
    <w:p w:rsidR="008A294A" w:rsidRDefault="008A294A" w:rsidP="008A294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6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Исходный код – это детище всех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криптовалютных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монеток. По этой причине обязательно нужно иметь один клонированный в своем запасе. Необходимо позаботиться и о ПО своего компьютера. Обязательны для установки так называемые библиотеки. На них в последующим будит храниться вся информация. </w:t>
      </w:r>
    </w:p>
    <w:p w:rsidR="008A294A" w:rsidRDefault="008A294A" w:rsidP="008A294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6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шаг можно назвать самым трепетным шагом. На этом этапе рождается криптовалюта. Происходит редактирование кода и придумывается название. Название должно быть звучным и легко запоминающемся. </w:t>
      </w:r>
      <w:r w:rsidR="004D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клонированном коде нужно заменить первые символы, которые и будут самой оригинальной частью блочных звеньев. Или по – другому – отличительной чертой от других </w:t>
      </w:r>
      <w:proofErr w:type="spellStart"/>
      <w:r w:rsidR="004D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криптовалют</w:t>
      </w:r>
      <w:proofErr w:type="spellEnd"/>
      <w:r w:rsidR="004D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Вставлять эту часть кода самостоятельно, разумеется, не нужно. Всего лишь нужно иметь в активе необходимую программу. </w:t>
      </w:r>
    </w:p>
    <w:p w:rsidR="004D6A9F" w:rsidRDefault="00B3046D" w:rsidP="008A294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6A9F" w:rsidRPr="00B26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Порт</w:t>
      </w:r>
      <w:r w:rsidR="004D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этом этапе нужно выбрать сетевой порт. Все транзакции проходят через определенный шлюз. И для того, чтобы случайно не внести неразбериху в поток получаемых алгоритмов, необходимо подобрать индивидуальный для своего. </w:t>
      </w:r>
    </w:p>
    <w:p w:rsidR="004D6A9F" w:rsidRDefault="00B3046D" w:rsidP="008A294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6A9F" w:rsidRPr="00B26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Генерация</w:t>
      </w:r>
      <w:r w:rsidR="004D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предыдущие шаги можно было охарактеризовать как подготовительные. Основной же задачей при выпуске своего детища в свет – является генерация оформленных алгоритмов в один </w:t>
      </w:r>
      <w:proofErr w:type="spellStart"/>
      <w:r w:rsidR="004D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</w:t>
      </w:r>
      <w:proofErr w:type="spellEnd"/>
      <w:r w:rsidR="004D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«Родитель» определяет количество генерируемых блоков в день, сумму за майнинг одного блока. Со временем все фиксированные суммы возможно изменять. Это зависит от сложности вычислений, которые со временем будит труднее расшифровать. </w:t>
      </w:r>
    </w:p>
    <w:p w:rsidR="00B3046D" w:rsidRDefault="00B3046D" w:rsidP="008A294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5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Шаг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r w:rsidRPr="00B265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Оформление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Начинка готова – теперь время заняться оформление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последнем этапе происходит замена имеющихся иконок на какие – то свои определенные. Подобрать изображение для своей валюты – это очень важный этап. Оно должно быть запоминающемся и очевидным. </w:t>
      </w:r>
    </w:p>
    <w:p w:rsidR="003A5AC2" w:rsidRDefault="00221134" w:rsidP="003A5AC2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Создать с помощью </w:t>
      </w:r>
      <w:proofErr w:type="spellStart"/>
      <w:r w:rsidRPr="00DF0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Cryptolife</w:t>
      </w:r>
      <w:proofErr w:type="spellEnd"/>
      <w:r w:rsidRPr="00DF0D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Все эти шаги применимы для создания своей криптовалюты на всех платформах, в том числе </w:t>
      </w:r>
      <w:proofErr w:type="spellStart"/>
      <w:r w:rsidR="003A5AC2" w:rsidRPr="003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Cryptolife</w:t>
      </w:r>
      <w:proofErr w:type="spellEnd"/>
      <w:r w:rsidR="003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надежная и зарекомендовавшая себя платформа для создания успешных проектов. На ее основе очень легко перевести новый цифровой актив в статус мировых лидеров. Здесь также удобно создать </w:t>
      </w:r>
      <w:proofErr w:type="spellStart"/>
      <w:r w:rsidR="003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обменник</w:t>
      </w:r>
      <w:proofErr w:type="spellEnd"/>
      <w:r w:rsidR="003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свой кошелек для хранения монет. Все сервисы бесплатные. </w:t>
      </w:r>
      <w:r w:rsidR="003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После создания блокчейна, нужно задумать и 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A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 нужно сделать для его успешности. </w:t>
      </w:r>
    </w:p>
    <w:p w:rsidR="00B3046D" w:rsidRDefault="003A5AC2" w:rsidP="003A5AC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– первых, нужно иметь действительно хороший бизнес – план. Так случилось, что сами валюты в «голом» виде не интересуют большинство людей. Интересно так же сопутствующее коммерческое предложение. Каждый бизнес – план должен содержать цель, которая будит определять движение актива на рынке. </w:t>
      </w:r>
    </w:p>
    <w:p w:rsidR="006E558E" w:rsidRDefault="006E558E" w:rsidP="003A5AC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Анализ. На этом этапе происходит </w:t>
      </w:r>
      <w:r w:rsidR="0064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Хотя эта задачка не из простых, </w:t>
      </w:r>
      <w:r w:rsidR="0064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«кустарниковые» 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валюты выбились в топ лидеры</w:t>
      </w:r>
      <w:r w:rsidR="0064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правильному анализу. </w:t>
      </w:r>
    </w:p>
    <w:p w:rsidR="00644EF9" w:rsidRDefault="00644EF9" w:rsidP="003A5AC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Риски. Когда работают с криптовалютой, риски минимальны. По причине надежности блокчейна. Но следует продумать каждую мелочь во избежание некорректных ситуаций.</w:t>
      </w:r>
    </w:p>
    <w:p w:rsidR="00644EF9" w:rsidRDefault="00644EF9" w:rsidP="003A5AC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 w:rsidR="00DF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Как и в любом бизнесе, 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своя команда. Тот круг профессионалов, кото</w:t>
      </w:r>
      <w:r w:rsidR="0082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поддержит в любой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любых трудностях. Набирать команду необходимо только из профессионалов программистов и знающих свое дело бизнесменов. Мир больших денег любит молодых и амбициозных, поэтому смело </w:t>
      </w:r>
      <w:r w:rsidR="0082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искать таланты среди молодежи.</w:t>
      </w:r>
    </w:p>
    <w:p w:rsidR="00644EF9" w:rsidRPr="00644EF9" w:rsidRDefault="008E1AD1" w:rsidP="00644E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Любая криптовалюта сегодня имеет будущее, если ее производит профессионал. Как выяснилось, создание своего цифрового актива – нетрудная задача, которая под силу и начинающему бизнесмену и подготовленному предпринимателю. Конечно, без помощи своей команды, трудно вести дело. Поэтому лучше всего работать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одиночку, а сообща. Чтобы результат был еще эффективнее, можно обратиться в профессиональные специализированные агентства. Правда затраты на производство криптовалюты увеличатся в несколько раз. </w:t>
      </w:r>
      <w:proofErr w:type="gramStart"/>
      <w:r w:rsidR="0026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26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актуальность создания новых активов не вызывает никакого сомнения.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больше людей будит верить, что криптовалюта вытеснит в будущем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быстрее это произойдет.</w:t>
      </w:r>
    </w:p>
    <w:p w:rsidR="00644EF9" w:rsidRPr="00644EF9" w:rsidRDefault="00644EF9" w:rsidP="00644E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644EF9" w:rsidRPr="006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1C74"/>
    <w:multiLevelType w:val="hybridMultilevel"/>
    <w:tmpl w:val="B36C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3DCF"/>
    <w:multiLevelType w:val="hybridMultilevel"/>
    <w:tmpl w:val="5CBE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73EEE"/>
    <w:multiLevelType w:val="hybridMultilevel"/>
    <w:tmpl w:val="8E44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DFB"/>
    <w:multiLevelType w:val="hybridMultilevel"/>
    <w:tmpl w:val="D04CA068"/>
    <w:lvl w:ilvl="0" w:tplc="59B62F8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BBF32A8"/>
    <w:multiLevelType w:val="hybridMultilevel"/>
    <w:tmpl w:val="7B0E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B"/>
    <w:rsid w:val="000C770E"/>
    <w:rsid w:val="00120A3D"/>
    <w:rsid w:val="0017426B"/>
    <w:rsid w:val="0021213F"/>
    <w:rsid w:val="00221134"/>
    <w:rsid w:val="002641D1"/>
    <w:rsid w:val="00295FDD"/>
    <w:rsid w:val="002C511E"/>
    <w:rsid w:val="00346154"/>
    <w:rsid w:val="00357323"/>
    <w:rsid w:val="003A5AC2"/>
    <w:rsid w:val="003D0272"/>
    <w:rsid w:val="00406421"/>
    <w:rsid w:val="00422754"/>
    <w:rsid w:val="004625E4"/>
    <w:rsid w:val="00497E73"/>
    <w:rsid w:val="004D6A9F"/>
    <w:rsid w:val="0052053A"/>
    <w:rsid w:val="005C7FAB"/>
    <w:rsid w:val="005E26B8"/>
    <w:rsid w:val="005E54B3"/>
    <w:rsid w:val="00625952"/>
    <w:rsid w:val="00644EF9"/>
    <w:rsid w:val="006771BB"/>
    <w:rsid w:val="006D612D"/>
    <w:rsid w:val="006E558E"/>
    <w:rsid w:val="0070244B"/>
    <w:rsid w:val="007E5620"/>
    <w:rsid w:val="008262A8"/>
    <w:rsid w:val="00842450"/>
    <w:rsid w:val="008972EA"/>
    <w:rsid w:val="008A294A"/>
    <w:rsid w:val="008D5056"/>
    <w:rsid w:val="008E1AD1"/>
    <w:rsid w:val="00A03FFC"/>
    <w:rsid w:val="00AA454C"/>
    <w:rsid w:val="00AA7706"/>
    <w:rsid w:val="00B26572"/>
    <w:rsid w:val="00B3046D"/>
    <w:rsid w:val="00B320BC"/>
    <w:rsid w:val="00B324C7"/>
    <w:rsid w:val="00B4438B"/>
    <w:rsid w:val="00B741F0"/>
    <w:rsid w:val="00C532BA"/>
    <w:rsid w:val="00C910DC"/>
    <w:rsid w:val="00D03202"/>
    <w:rsid w:val="00D14A19"/>
    <w:rsid w:val="00D3553D"/>
    <w:rsid w:val="00DB6E74"/>
    <w:rsid w:val="00DF0DDD"/>
    <w:rsid w:val="00E12BA6"/>
    <w:rsid w:val="00E85B50"/>
    <w:rsid w:val="00FC4EBE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8A3F-221A-454E-964D-BA764338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5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dcterms:created xsi:type="dcterms:W3CDTF">2018-02-26T15:20:00Z</dcterms:created>
  <dcterms:modified xsi:type="dcterms:W3CDTF">2018-03-01T05:54:00Z</dcterms:modified>
</cp:coreProperties>
</file>