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240" w:after="1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ЭКГ (Электрокардиография) в Ростове-на-Дону</w:t>
      </w:r>
    </w:p>
    <w:p>
      <w:pPr>
        <w:pStyle w:val="Style13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</w:r>
    </w:p>
    <w:p>
      <w:pPr>
        <w:pStyle w:val="Style13"/>
        <w:widowControl/>
        <w:bidi w:val="0"/>
        <w:spacing w:lineRule="auto" w:line="360" w:before="0" w:after="113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Данный метод показан пациентам любого возраста и считается абсолютно безопасным. Электрокардиографию назначают и новорожденным детям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и людям в возрасте. Никаких ограничений нет и для страдающих серьезными хроническими заболеваниями. ЭКГ дает возможность, зачастую на ранних стадиях, диагностировать пороки и серьезные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заболевания сердца.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Результаты такого обследования позволяют своевременно определить адекватное лечение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Style13"/>
        <w:widowControl/>
        <w:bidi w:val="0"/>
        <w:spacing w:lineRule="auto" w:line="360" w:before="0" w:after="113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Самая известная клиника, где делают ЭКГ в Ростове-на-Дону, -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>это медицинский центр "Альянс-Ростов" на Лермонтовской улице, дом 102.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none"/>
        </w:rPr>
        <w:t xml:space="preserve"> С 2016 года его специалисты помогают  жителям города и области, которые перенесли инфаркт, инсульт и подобными серьезными заболеваниями. Пациенты оставляют об этом медицинском учреждении только положительные отзывы.</w:t>
      </w:r>
    </w:p>
    <w:p>
      <w:pPr>
        <w:pStyle w:val="3"/>
        <w:numPr>
          <w:ilvl w:val="2"/>
          <w:numId w:val="1"/>
        </w:numPr>
        <w:ind w:left="0" w:hanging="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Что такое электрокардиография?</w:t>
      </w:r>
    </w:p>
    <w:p>
      <w:pPr>
        <w:pStyle w:val="Style13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3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Метод электрокардиографии очень прост, доступен и чрезвычайно информативен.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Именно поэтому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ЭКГ широко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применяется для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функциональной диагностики сердечно-сосудистой системы.</w:t>
      </w:r>
    </w:p>
    <w:p>
      <w:pPr>
        <w:pStyle w:val="Style13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 помощью электрокардиографии с рук и ног пациента, а также поверхности его грудной клетки записывают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электрическ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ую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активност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ь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сердца.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Сердечная мышца сокращается и расслабляется, посылая определенные электрические импульсы. Их то как раз и фиксирует особый прибор - электрокардиограф. </w:t>
      </w:r>
    </w:p>
    <w:p>
      <w:pPr>
        <w:pStyle w:val="Style13"/>
        <w:widowControl/>
        <w:spacing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С помощью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ЭКГ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можно диагностировать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:</w:t>
      </w:r>
    </w:p>
    <w:p>
      <w:pPr>
        <w:pStyle w:val="Style13"/>
        <w:widowControl/>
        <w:numPr>
          <w:ilvl w:val="0"/>
          <w:numId w:val="2"/>
        </w:numPr>
        <w:spacing w:before="0" w:after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отклонения сердечного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ритма и частоты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его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сокращений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от нормальных показателей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;</w:t>
      </w:r>
    </w:p>
    <w:p>
      <w:pPr>
        <w:pStyle w:val="Style13"/>
        <w:widowControl/>
        <w:numPr>
          <w:ilvl w:val="0"/>
          <w:numId w:val="2"/>
        </w:numPr>
        <w:spacing w:before="0" w:after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признаки ишемической болезни сердца и свидетельства, характерные для инфаркта миокарда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;</w:t>
      </w:r>
    </w:p>
    <w:p>
      <w:pPr>
        <w:pStyle w:val="Style13"/>
        <w:widowControl/>
        <w:numPr>
          <w:ilvl w:val="0"/>
          <w:numId w:val="2"/>
        </w:numPr>
        <w:spacing w:before="0" w:after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иные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патологии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сердечно-сосудистой и дыхательной систем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Style13"/>
        <w:widowControl/>
        <w:spacing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3"/>
        <w:numPr>
          <w:ilvl w:val="2"/>
          <w:numId w:val="1"/>
        </w:numPr>
        <w:ind w:left="0" w:hanging="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Когда необходимо сделать ЭКГ?</w:t>
      </w:r>
    </w:p>
    <w:p>
      <w:pPr>
        <w:pStyle w:val="Style13"/>
        <w:widowControl/>
        <w:spacing w:before="0" w:after="0"/>
        <w:ind w:left="0" w:righ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3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Электрокардиографию важно проводить регулярно. ЭКГ следует включать в состав ежегодной диспансеризации, даже если видимых проблем у пациента не наблюдается.</w:t>
      </w:r>
    </w:p>
    <w:p>
      <w:pPr>
        <w:pStyle w:val="Style13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Ниже перечислены важнейшие шесть проявлений, которые могут говорить о том, что с сердцем у человека не всё в порядке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:</w:t>
      </w:r>
    </w:p>
    <w:p>
      <w:pPr>
        <w:pStyle w:val="Style13"/>
        <w:widowControl/>
        <w:numPr>
          <w:ilvl w:val="0"/>
          <w:numId w:val="3"/>
        </w:numPr>
        <w:spacing w:before="0"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недомогание или болевые ощущения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в области сердца,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"отдающие" в район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лев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ой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рук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ше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лиц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или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в направлении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лев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ой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лопатк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;</w:t>
      </w:r>
    </w:p>
    <w:p>
      <w:pPr>
        <w:pStyle w:val="Style13"/>
        <w:widowControl/>
        <w:numPr>
          <w:ilvl w:val="0"/>
          <w:numId w:val="3"/>
        </w:numPr>
        <w:spacing w:before="0" w:after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онемение лица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верхних или нижних конечностей;</w:t>
      </w:r>
    </w:p>
    <w:p>
      <w:pPr>
        <w:pStyle w:val="Style13"/>
        <w:widowControl/>
        <w:numPr>
          <w:ilvl w:val="0"/>
          <w:numId w:val="3"/>
        </w:numPr>
        <w:spacing w:before="0" w:after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признаки отечности рук и ног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;</w:t>
      </w:r>
    </w:p>
    <w:p>
      <w:pPr>
        <w:pStyle w:val="Style13"/>
        <w:widowControl/>
        <w:numPr>
          <w:ilvl w:val="0"/>
          <w:numId w:val="3"/>
        </w:numPr>
        <w:spacing w:before="0" w:after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высокое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артериальное давление;</w:t>
      </w:r>
    </w:p>
    <w:p>
      <w:pPr>
        <w:pStyle w:val="Style13"/>
        <w:widowControl/>
        <w:numPr>
          <w:ilvl w:val="0"/>
          <w:numId w:val="3"/>
        </w:numPr>
        <w:spacing w:before="0" w:after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нечеткий, неритмичный или слишком интенсивный пульс в состоянии покоя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;</w:t>
      </w:r>
    </w:p>
    <w:p>
      <w:pPr>
        <w:pStyle w:val="Style13"/>
        <w:widowControl/>
        <w:numPr>
          <w:ilvl w:val="0"/>
          <w:numId w:val="3"/>
        </w:numPr>
        <w:spacing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одышка даже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в случае незначительной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физической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нагрузки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Style13"/>
        <w:widowControl/>
        <w:spacing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3"/>
        <w:widowControl/>
        <w:spacing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В случае малейших проблем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в области сердца,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следует незамедлительно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 обратиться в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специализированное учреждение с достойной репутацией, где сделать ЭКГ можно будет быстро и качественно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.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В Ростове-на-Дону это, безусловно, медицинский центр "Альянс-Ростов". Стоимость услуг здесь довольно невысока, а врачи внимательны и с огромным опытом.</w:t>
      </w:r>
    </w:p>
    <w:p>
      <w:pPr>
        <w:pStyle w:val="Style13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3"/>
        <w:numPr>
          <w:ilvl w:val="2"/>
          <w:numId w:val="1"/>
        </w:numPr>
        <w:ind w:left="0" w:hanging="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Цена ЭКГ</w:t>
      </w:r>
    </w:p>
    <w:p>
      <w:pPr>
        <w:pStyle w:val="2"/>
        <w:widowControl/>
        <w:numPr>
          <w:ilvl w:val="1"/>
          <w:numId w:val="1"/>
        </w:numPr>
        <w:bidi w:val="0"/>
        <w:spacing w:lineRule="auto" w:line="360" w:before="0" w:after="113"/>
        <w:ind w:left="0" w:right="0" w:hanging="0"/>
        <w:rPr>
          <w:rFonts w:ascii="Arial" w:hAnsi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В центре "Альянс-Ростов" представлены следующие виды медицинских исследований ЭКГ, стоимость которых указана ниже в таблице:</w:t>
      </w:r>
    </w:p>
    <w:tbl>
      <w:tblPr>
        <w:tblW w:w="8839" w:type="dxa"/>
        <w:jc w:val="left"/>
        <w:tblInd w:w="0" w:type="dxa"/>
        <w:tblBorders>
          <w:bottom w:val="single" w:sz="2" w:space="0" w:color="CCCCCC"/>
          <w:insideH w:val="single" w:sz="2" w:space="0" w:color="CCCCCC"/>
        </w:tblBorders>
        <w:tblCellMar>
          <w:top w:w="0" w:type="dxa"/>
          <w:left w:w="0" w:type="dxa"/>
          <w:bottom w:w="105" w:type="dxa"/>
          <w:right w:w="0" w:type="dxa"/>
        </w:tblCellMar>
      </w:tblPr>
      <w:tblGrid>
        <w:gridCol w:w="7591"/>
        <w:gridCol w:w="1248"/>
      </w:tblGrid>
      <w:tr>
        <w:trPr/>
        <w:tc>
          <w:tcPr>
            <w:tcW w:w="7591" w:type="dxa"/>
            <w:tcBorders>
              <w:bottom w:val="single" w:sz="2" w:space="0" w:color="CCCCCC"/>
              <w:insideH w:val="single" w:sz="2" w:space="0" w:color="CCCCCC"/>
            </w:tcBorders>
            <w:shd w:fill="EFEFEF" w:val="clear"/>
            <w:vAlign w:val="center"/>
          </w:tcPr>
          <w:p>
            <w:pPr>
              <w:pStyle w:val="Style18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Наименование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248" w:type="dxa"/>
            <w:tcBorders>
              <w:bottom w:val="single" w:sz="2" w:space="0" w:color="CCCCCC"/>
              <w:insideH w:val="single" w:sz="2" w:space="0" w:color="CCCCCC"/>
            </w:tcBorders>
            <w:shd w:fill="EFEFEF" w:val="clear"/>
            <w:vAlign w:val="center"/>
          </w:tcPr>
          <w:p>
            <w:pPr>
              <w:pStyle w:val="Style18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Цена, руб.</w:t>
            </w:r>
          </w:p>
        </w:tc>
      </w:tr>
      <w:tr>
        <w:trPr/>
        <w:tc>
          <w:tcPr>
            <w:tcW w:w="7591" w:type="dxa"/>
            <w:tcBorders>
              <w:bottom w:val="single" w:sz="2" w:space="0" w:color="CCCCCC"/>
              <w:insideH w:val="single" w:sz="2" w:space="0" w:color="CCCCCC"/>
            </w:tcBorders>
            <w:shd w:fill="auto" w:val="clear"/>
            <w:tcMar>
              <w:bottom w:w="120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ЭКГ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Холтер</w:t>
            </w:r>
          </w:p>
        </w:tc>
        <w:tc>
          <w:tcPr>
            <w:tcW w:w="1248" w:type="dxa"/>
            <w:tcBorders>
              <w:bottom w:val="single" w:sz="2" w:space="0" w:color="CCCCCC"/>
              <w:insideH w:val="single" w:sz="2" w:space="0" w:color="CCCCCC"/>
            </w:tcBorders>
            <w:shd w:fill="auto" w:val="clear"/>
            <w:tcMar>
              <w:bottom w:w="120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00</w:t>
            </w:r>
          </w:p>
        </w:tc>
      </w:tr>
      <w:tr>
        <w:trPr/>
        <w:tc>
          <w:tcPr>
            <w:tcW w:w="7591" w:type="dxa"/>
            <w:tcBorders>
              <w:bottom w:val="single" w:sz="2" w:space="0" w:color="CCCCCC"/>
              <w:insideH w:val="single" w:sz="2" w:space="0" w:color="CCCCCC"/>
            </w:tcBorders>
            <w:shd w:fill="auto" w:val="clear"/>
            <w:tcMar>
              <w:bottom w:w="120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ЭКГ</w:t>
            </w:r>
          </w:p>
        </w:tc>
        <w:tc>
          <w:tcPr>
            <w:tcW w:w="1248" w:type="dxa"/>
            <w:tcBorders>
              <w:bottom w:val="single" w:sz="2" w:space="0" w:color="CCCCCC"/>
              <w:insideH w:val="single" w:sz="2" w:space="0" w:color="CCCCCC"/>
            </w:tcBorders>
            <w:shd w:fill="auto" w:val="clear"/>
            <w:tcMar>
              <w:bottom w:w="120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7591" w:type="dxa"/>
            <w:tcBorders>
              <w:bottom w:val="single" w:sz="2" w:space="0" w:color="CCCCCC"/>
              <w:insideH w:val="single" w:sz="2" w:space="0" w:color="CCCCCC"/>
            </w:tcBorders>
            <w:shd w:fill="auto" w:val="clear"/>
            <w:tcMar>
              <w:bottom w:w="120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ЭКГ с отведением по НЕБУ</w:t>
            </w:r>
          </w:p>
        </w:tc>
        <w:tc>
          <w:tcPr>
            <w:tcW w:w="1248" w:type="dxa"/>
            <w:tcBorders>
              <w:bottom w:val="single" w:sz="2" w:space="0" w:color="CCCCCC"/>
              <w:insideH w:val="single" w:sz="2" w:space="0" w:color="CCCCCC"/>
            </w:tcBorders>
            <w:shd w:fill="auto" w:val="clear"/>
            <w:tcMar>
              <w:bottom w:w="120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35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7591" w:type="dxa"/>
            <w:tcBorders>
              <w:bottom w:val="single" w:sz="2" w:space="0" w:color="CCCCCC"/>
              <w:insideH w:val="single" w:sz="2" w:space="0" w:color="CCCCCC"/>
            </w:tcBorders>
            <w:shd w:fill="auto" w:val="clear"/>
            <w:tcMar>
              <w:bottom w:w="120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Суточное мониторирование АД</w:t>
            </w:r>
          </w:p>
        </w:tc>
        <w:tc>
          <w:tcPr>
            <w:tcW w:w="1248" w:type="dxa"/>
            <w:tcBorders>
              <w:bottom w:val="single" w:sz="2" w:space="0" w:color="CCCCCC"/>
              <w:insideH w:val="single" w:sz="2" w:space="0" w:color="CCCCCC"/>
            </w:tcBorders>
            <w:shd w:fill="auto" w:val="clear"/>
            <w:tcMar>
              <w:bottom w:w="120" w:type="dxa"/>
            </w:tcMar>
            <w:vAlign w:val="center"/>
          </w:tcPr>
          <w:p>
            <w:pPr>
              <w:pStyle w:val="Style17"/>
              <w:spacing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15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00</w:t>
            </w:r>
          </w:p>
        </w:tc>
      </w:tr>
    </w:tbl>
    <w:p>
      <w:pPr>
        <w:pStyle w:val="Style13"/>
        <w:widowControl/>
        <w:spacing w:before="0" w:after="0"/>
        <w:ind w:left="0" w:righ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3"/>
        <w:widowControl/>
        <w:spacing w:before="0" w:after="0"/>
        <w:ind w:left="0" w:righ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 xml:space="preserve">Весь список услуг центра доступен на официальном сайте учреждения: http://aliance-rostov.ru. Детальную информацию о проводимых обследованиях, в том числе УЗИ и ЭКГ, цене и сроках их оказания можно получить по телефону: (863) 200-83-76.   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br/>
      </w:r>
    </w:p>
    <w:p>
      <w:pPr>
        <w:pStyle w:val="3"/>
        <w:numPr>
          <w:ilvl w:val="2"/>
          <w:numId w:val="1"/>
        </w:numPr>
        <w:ind w:left="0" w:hanging="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Преимущества проведения ЭКГ в </w:t>
      </w:r>
      <w:r>
        <w:rPr>
          <w:rFonts w:ascii="Arial" w:hAnsi="Arial"/>
          <w:color w:val="000000"/>
          <w:sz w:val="22"/>
          <w:szCs w:val="22"/>
          <w:lang w:val="en-US"/>
        </w:rPr>
        <w:t>"</w:t>
      </w:r>
      <w:r>
        <w:rPr>
          <w:rFonts w:ascii="Arial" w:hAnsi="Arial"/>
          <w:color w:val="000000"/>
          <w:sz w:val="22"/>
          <w:szCs w:val="22"/>
        </w:rPr>
        <w:t>Альянс-Ростов"</w:t>
      </w:r>
    </w:p>
    <w:p>
      <w:pPr>
        <w:pStyle w:val="Style13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В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"Альянс-Ростов" трудятся специалисты-кардиологи очень высокой квалификации.  Большинство из них имеют научные степени кандидата и доктора наук. Сотрудники центра регулярно повышают свои знания и практические навыки, в том числе за рубежом. </w:t>
      </w:r>
    </w:p>
    <w:p>
      <w:pPr>
        <w:pStyle w:val="Style13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Одно из ведущих медицинских учреждений города обеспечено самым современным лечебно-диагностическим и лабораторным оборудованием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Пожалуй, это лучшее место в Ростове-на-Дону, где сделать ЭКГ и другие дополнительные обследования можно быстро, качественно и по демократичной цене.</w:t>
      </w:r>
    </w:p>
    <w:p>
      <w:pPr>
        <w:pStyle w:val="Style13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Пациенту в клинике предложат оптимальную схему лечения. ЭКГ проводится по классическому методу и методу Холтер ЭКГ. Кардиограммы расшифровываются врачами с колоссальным, как минимум десятилетним опытом медицинской практики. Это позволяет с успехом выявлять сложнейшие и латентные сердечные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патологии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на самой ранней стадии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Style13"/>
        <w:widowControl/>
        <w:bidi w:val="0"/>
        <w:spacing w:lineRule="auto" w:line="288" w:before="0" w:after="113"/>
        <w:ind w:left="0" w:righ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3"/>
        <w:numPr>
          <w:ilvl w:val="2"/>
          <w:numId w:val="1"/>
        </w:numPr>
        <w:ind w:left="0" w:hanging="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Где сделать ЭКГ в Ростове-на-Дону?</w:t>
      </w:r>
    </w:p>
    <w:p>
      <w:pPr>
        <w:pStyle w:val="Style13"/>
        <w:widowControl/>
        <w:spacing w:before="0" w:after="0"/>
        <w:ind w:left="0" w:right="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Специалисты медицинского центра "Альянс-Ростов", где делают ЭКГ на самом качественном уровне, готовы принять жителей города и области ежедневно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без выходных и праздничных дней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по адресу: город Ростов-на-Дону, улица Лермонтовская, дом 102. Телефон для справок: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(863) 200-83-76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Style13"/>
        <w:widowControl/>
        <w:spacing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3"/>
        <w:widowControl/>
        <w:spacing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3"/>
        <w:widowControl/>
        <w:spacing w:lineRule="auto" w:line="384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3"/>
        <w:widowControl/>
        <w:spacing w:lineRule="auto" w:line="384" w:before="0" w:after="30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3"/>
        <w:widowControl/>
        <w:spacing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3"/>
        <w:widowControl/>
        <w:spacing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Style13"/>
        <w:spacing w:before="0" w:after="1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color w:val="000000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ind w:left="0" w:hanging="0"/>
      <w:outlineLvl w:val="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ind w:left="0" w:hanging="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Title"/>
    <w:basedOn w:val="Style12"/>
    <w:next w:val="Style13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260</TotalTime>
  <Application>LibreOfficeDev/5.2.0.0.alpha1$Windows_x86 LibreOffice_project/902b28a39528b6c92602e9b521a1d0861be1caf9</Application>
  <Pages>3</Pages>
  <Words>549</Words>
  <Characters>3728</Characters>
  <CharactersWithSpaces>4239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2018-02-07T11:29:42Z</dcterms:created>
  <dc:creator/>
  <dc:description/>
  <dc:language>ru-RU</dc:language>
  <cp:lastModifiedBy/>
  <dcterms:modified xsi:type="dcterms:W3CDTF">2018-02-07T16:53:15Z</dcterms:modified>
  <cp:revision>50</cp:revision>
  <dc:subject/>
  <dc:title/>
</cp:coreProperties>
</file>