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Helvetica" w:eastAsia="Times New Roman" w:hAnsi="Helvetica" w:cs="Helvetica"/>
          <w:color w:val="0F1314"/>
          <w:sz w:val="21"/>
          <w:szCs w:val="21"/>
          <w:lang w:eastAsia="ru-RU"/>
        </w:rPr>
      </w:pPr>
      <w:r w:rsidRPr="00D319B1">
        <w:rPr>
          <w:rFonts w:ascii="Helvetica" w:eastAsia="Times New Roman" w:hAnsi="Helvetica" w:cs="Helvetica"/>
          <w:color w:val="0F1314"/>
          <w:sz w:val="27"/>
          <w:szCs w:val="27"/>
          <w:lang w:eastAsia="ru-RU"/>
        </w:rPr>
        <w:t>Без обряда выкупа невесты не обходится практически ни одна славянская свадьба. По традиции, на пути к своей любимой жениха ожидают различные веселые задания, в которых он вместе с друзьями должен показать смекалку, находчивость или силу.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8"/>
          <w:szCs w:val="28"/>
          <w:lang w:eastAsia="ru-RU"/>
        </w:rPr>
      </w:pPr>
      <w:r w:rsidRPr="00D319B1">
        <w:rPr>
          <w:rFonts w:ascii="Helvetica" w:eastAsia="Times New Roman" w:hAnsi="Helvetica" w:cs="Helvetica"/>
          <w:noProof/>
          <w:color w:val="0F1314"/>
          <w:sz w:val="21"/>
          <w:szCs w:val="21"/>
          <w:lang w:eastAsia="ru-RU"/>
        </w:rPr>
        <w:drawing>
          <wp:anchor distT="47625" distB="47625" distL="47625" distR="47625" simplePos="0" relativeHeight="251659264" behindDoc="0" locked="0" layoutInCell="1" allowOverlap="0" wp14:anchorId="70ADE6D6" wp14:editId="5A7DA2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выку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куп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Свидетельнице и подружкам невесты необходимо одеться «в гавайском стиле» - можно использовать юбки с зеленой бахромой, и лифчик, будто из кокоса (надеть поверх одежды). Не забудьте про цветки на шее и волосах. Тут простор для вашей фантазии – главное выглядеть соответствующе тематике. </w:t>
      </w:r>
      <w:r w:rsidRPr="00D319B1">
        <w:rPr>
          <w:rFonts w:ascii="Times New Roman" w:eastAsia="Times New Roman" w:hAnsi="Times New Roman" w:cs="Times New Roman"/>
          <w:color w:val="0F1314"/>
          <w:sz w:val="28"/>
          <w:szCs w:val="28"/>
          <w:lang w:eastAsia="ru-RU"/>
        </w:rPr>
        <w:t>Подъезд и дорожка к нему также должны быть украшены соответствующим образом</w:t>
      </w:r>
      <w:r w:rsidRPr="00D319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8"/>
          <w:szCs w:val="28"/>
          <w:lang w:eastAsia="ru-RU"/>
        </w:rPr>
      </w:pPr>
      <w:r w:rsidRPr="00D319B1">
        <w:rPr>
          <w:rFonts w:ascii="Times New Roman" w:eastAsia="Times New Roman" w:hAnsi="Times New Roman" w:cs="Times New Roman"/>
          <w:noProof/>
          <w:color w:val="0F1314"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 wp14:anchorId="69732FFD" wp14:editId="0304DC0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33575" cy="1152525"/>
            <wp:effectExtent l="0" t="0" r="9525" b="9525"/>
            <wp:wrapSquare wrapText="bothSides"/>
            <wp:docPr id="2" name="Рисунок 2" descr="il_fullxfull.32285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_fullxfull.322854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B1">
        <w:rPr>
          <w:rFonts w:ascii="Times New Roman" w:eastAsia="Times New Roman" w:hAnsi="Times New Roman" w:cs="Times New Roman"/>
          <w:color w:val="0F1314"/>
          <w:sz w:val="28"/>
          <w:szCs w:val="28"/>
          <w:lang w:eastAsia="ru-RU"/>
        </w:rPr>
        <w:t>Свидетельница (ведущая) и подружки невесты, танцуя под веселенькую музыку, будто не замечают жениха и его гостей, подъезжающих к дому невесты. Затем подходят к нему, и засыпают цветами.</w:t>
      </w:r>
      <w:bookmarkStart w:id="0" w:name="_GoBack"/>
      <w:bookmarkEnd w:id="0"/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Ведущая: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</w:t>
      </w:r>
      <w:proofErr w:type="spell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Алоха</w:t>
      </w:r>
      <w:proofErr w:type="spell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, </w:t>
      </w:r>
      <w:proofErr w:type="spell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алоха</w:t>
      </w:r>
      <w:proofErr w:type="spell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! Зачем пожаловал в наш край?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За невестой? Ну, неплохо! На, любую выбирай!"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Все подружки кружатся вокруг жениха в танце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Ведущая: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"Как так - эти не подходят?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Что же надо, объясни!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Как же выглядит принцесса,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lastRenderedPageBreak/>
        <w:t>О</w:t>
      </w:r>
      <w:proofErr w:type="gram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 какой мечтаешь ты?"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1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"Подожди-ка, подожди-ка.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Ты с волос ее начни.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Назови их, опиши нам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Прилагательными!"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2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"Назови нам 7 красивых, самых нежных, добрых слов!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А не можешь, ну тогда ты, заплати нам, вот. В кокос</w:t>
      </w: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."</w:t>
      </w:r>
      <w:proofErr w:type="gramEnd"/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(Подносит шкатулку, выполненную в виде кокоса)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Ведущая: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"Есть у нас в стране далекой (</w:t>
      </w: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машет рукой в подъезд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)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proofErr w:type="spell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Королевишна</w:t>
      </w:r>
      <w:proofErr w:type="spell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 одна.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Ты портрет свой как закончишь, мы покажем ей, тогда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Сможет нам помочь она</w:t>
      </w: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."</w:t>
      </w:r>
      <w:proofErr w:type="gramEnd"/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Звучит музыка, помощники выносят ватман (или лист формата А3), на котором изображены волосы невесты.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3: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"Вообще, не нанимались мы тебе тут помогать.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Раз приехал, чужеземец, должен ты нас развлекать!"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2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"Мы тебя сейчас оденем. А ты должен станцевать!"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lastRenderedPageBreak/>
        <w:t>Подружки невесты привязывают к ногам жениха круглые мячики. Естественно, друзья и свидетель поддерживают его. Включается музыка, они танцуют.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Ведущая: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"Удивил, так удивил.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Бонус - лицо своей невесты прямо </w:t>
      </w:r>
      <w:proofErr w:type="spell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щас</w:t>
      </w:r>
      <w:proofErr w:type="spell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 ты получи!"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Помощники выносят распечатанное лицо невесты (пока без глаз, носа и рта), приклеивают к волосам.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1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"На наших Гавайях множество камней.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Расскажи, какие, похожи на глаза любви твоей!"</w:t>
      </w:r>
      <w:proofErr w:type="gramEnd"/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3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"Называешь – вперед шагаешь!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Должен ты дойти до во</w:t>
      </w: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т-</w:t>
      </w:r>
      <w:proofErr w:type="gram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 до цветочных тех ворот (</w:t>
      </w: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зайти в подъезд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)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Коль не сможешь все назвать – то плати тогда опять</w:t>
      </w: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."</w:t>
      </w:r>
      <w:proofErr w:type="gramEnd"/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Ведущая: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"Мы уж поняли, она –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Так прекрасна и нежна.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Ах, вносите, поскорее те прекрасные глаза!"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Помощники приклеивают к портрету глаза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noProof/>
          <w:color w:val="0F1314"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 wp14:anchorId="432DA133" wp14:editId="488DF0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3" name="Рисунок 3" descr="выку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куп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2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lastRenderedPageBreak/>
        <w:t>"А что вон тот (</w:t>
      </w: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показывает на свидетеля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)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Стоит без дела?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Ну-ка, другу помогай, громко песню запевай!"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Свидетель с женихом поют песню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36"/>
          <w:szCs w:val="36"/>
          <w:lang w:eastAsia="ru-RU"/>
        </w:rPr>
        <w:t>Ведущая</w:t>
      </w:r>
      <w:r w:rsidRPr="00D319B1">
        <w:rPr>
          <w:rFonts w:ascii="Times New Roman" w:eastAsia="Times New Roman" w:hAnsi="Times New Roman" w:cs="Times New Roman"/>
          <w:color w:val="0F1314"/>
          <w:sz w:val="36"/>
          <w:szCs w:val="36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"Это было, ну, неплохо…"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2: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"Но пора перекусить!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На, держи тебе банан,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С пальмы </w:t>
      </w: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сорванный</w:t>
      </w:r>
      <w:proofErr w:type="gram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 вон там.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И про рот своей любимой поскорей поведай нам!"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Ведущая: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"Не стесняйся, весь пихай!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И рот красиво называй!"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2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"Если что, я снова тут, 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Нет фантазии - денежки тебя спасут!"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Жених описывает губы возлюбленной, затем помощники вносят и приклеивают их к портрету. Во время конкурса все продвигаются ближе к квартире.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Ведущая: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"Ну и что же, я смотрю,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lastRenderedPageBreak/>
        <w:t>Наш портрет почти готов!" 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1: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"Посмотрите, я тут в море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Отыскала каталог.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Здесь носы как на подборе,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Каждый носик просто </w:t>
      </w: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–о</w:t>
      </w:r>
      <w:proofErr w:type="gram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х!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Выбирай скорее, где, нос возлюбленной твоей?"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3</w:t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"Ну а коль ты ошибешься, кошелек ты доставай,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И </w:t>
      </w:r>
      <w:proofErr w:type="spell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кокосик</w:t>
      </w:r>
      <w:proofErr w:type="spell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 xml:space="preserve"> заполняй</w:t>
      </w:r>
      <w:proofErr w:type="gram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."</w:t>
      </w:r>
      <w:proofErr w:type="gramEnd"/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 xml:space="preserve">Подружка вносит листы с </w:t>
      </w:r>
      <w:proofErr w:type="gramStart"/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разными</w:t>
      </w:r>
      <w:proofErr w:type="gramEnd"/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 xml:space="preserve"> носами-для смеха можно добавить носы животных или птиц. Жених и гости подходят к квартире, украшенной как ворота во дворец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Ведущая: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"Молодец ты, наш жених!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Кажется, я поняла!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proofErr w:type="spellStart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Королевишна</w:t>
      </w:r>
      <w:proofErr w:type="spellEnd"/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-это и есть невеста твоя!"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Звучит торжественная музыка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2: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"Но, послушай, милый принц.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Как же так, ведь нет коня?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Как же въехать нам к принцессе,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lastRenderedPageBreak/>
        <w:t>Ведь она так ждет тебя?"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noProof/>
          <w:color w:val="0F1314"/>
          <w:sz w:val="24"/>
          <w:szCs w:val="24"/>
          <w:lang w:eastAsia="ru-RU"/>
        </w:rPr>
        <w:drawing>
          <wp:anchor distT="47625" distB="47625" distL="47625" distR="47625" simplePos="0" relativeHeight="251662336" behindDoc="0" locked="0" layoutInCell="1" allowOverlap="0" wp14:anchorId="68FCD1B6" wp14:editId="460610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3324225"/>
            <wp:effectExtent l="0" t="0" r="0" b="9525"/>
            <wp:wrapSquare wrapText="bothSides"/>
            <wp:docPr id="4" name="Рисунок 4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br/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b/>
          <w:bCs/>
          <w:color w:val="0F1314"/>
          <w:sz w:val="27"/>
          <w:szCs w:val="27"/>
          <w:lang w:eastAsia="ru-RU"/>
        </w:rPr>
        <w:t>Подружка 1: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"Очень просто, есть свидетель,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Помоги скорее вновь!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Ведь тебе выпала честь-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color w:val="0F1314"/>
          <w:sz w:val="27"/>
          <w:szCs w:val="27"/>
          <w:lang w:eastAsia="ru-RU"/>
        </w:rPr>
        <w:t>Сопроводить друга в любовь!"</w:t>
      </w:r>
    </w:p>
    <w:p w:rsidR="00D319B1" w:rsidRPr="00D319B1" w:rsidRDefault="00D319B1" w:rsidP="00D319B1">
      <w:pPr>
        <w:shd w:val="clear" w:color="auto" w:fill="FFFFFF"/>
        <w:spacing w:after="225" w:line="450" w:lineRule="atLeast"/>
        <w:ind w:firstLine="300"/>
        <w:jc w:val="both"/>
        <w:rPr>
          <w:rFonts w:ascii="Times New Roman" w:eastAsia="Times New Roman" w:hAnsi="Times New Roman" w:cs="Times New Roman"/>
          <w:color w:val="0F1314"/>
          <w:sz w:val="24"/>
          <w:szCs w:val="24"/>
          <w:lang w:eastAsia="ru-RU"/>
        </w:rPr>
      </w:pPr>
      <w:r w:rsidRPr="00D319B1">
        <w:rPr>
          <w:rFonts w:ascii="Times New Roman" w:eastAsia="Times New Roman" w:hAnsi="Times New Roman" w:cs="Times New Roman"/>
          <w:i/>
          <w:iCs/>
          <w:color w:val="0F1314"/>
          <w:sz w:val="27"/>
          <w:szCs w:val="27"/>
          <w:lang w:eastAsia="ru-RU"/>
        </w:rPr>
        <w:t>Звучит музыка, жених запрыгивает на свидетеля, они проходят в двери квартиры. Гости взрывают хлопушки, осыпают путь цветами. Выкуп заканчивается, в комнате </w:t>
      </w:r>
    </w:p>
    <w:p w:rsidR="00D04194" w:rsidRDefault="00D04194"/>
    <w:sectPr w:rsidR="00D0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0F"/>
    <w:rsid w:val="007C250F"/>
    <w:rsid w:val="00D04194"/>
    <w:rsid w:val="00D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2018-04-12T07:40:00Z</dcterms:created>
  <dcterms:modified xsi:type="dcterms:W3CDTF">2018-04-12T07:40:00Z</dcterms:modified>
</cp:coreProperties>
</file>