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51" w:rsidRDefault="00105F5B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3751">
        <w:rPr>
          <w:rFonts w:ascii="Times New Roman" w:hAnsi="Times New Roman" w:cs="Times New Roman"/>
          <w:sz w:val="28"/>
          <w:szCs w:val="28"/>
        </w:rPr>
        <w:t>становка натяжных потолков – это декоративное решение, создающее оптическую иллюзию по увеличению внутреннего пространства,</w:t>
      </w:r>
      <w:r>
        <w:rPr>
          <w:rFonts w:ascii="Times New Roman" w:hAnsi="Times New Roman" w:cs="Times New Roman"/>
          <w:sz w:val="28"/>
          <w:szCs w:val="28"/>
        </w:rPr>
        <w:t xml:space="preserve"> отличная маскировка потолочных изъянов и воплощение эксклюзивных идей для интерьера.</w:t>
      </w:r>
    </w:p>
    <w:p w:rsidR="00105F5B" w:rsidRPr="00105F5B" w:rsidRDefault="00105F5B" w:rsidP="0082375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5F5B">
        <w:rPr>
          <w:rFonts w:ascii="Times New Roman" w:hAnsi="Times New Roman" w:cs="Times New Roman"/>
          <w:b/>
          <w:sz w:val="28"/>
          <w:szCs w:val="28"/>
        </w:rPr>
        <w:t>Краткий исторический экскурс</w:t>
      </w:r>
    </w:p>
    <w:p w:rsidR="00A4642E" w:rsidRPr="00823751" w:rsidRDefault="00A4642E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23751">
        <w:rPr>
          <w:rFonts w:ascii="Times New Roman" w:hAnsi="Times New Roman" w:cs="Times New Roman"/>
          <w:sz w:val="28"/>
          <w:szCs w:val="28"/>
        </w:rPr>
        <w:t xml:space="preserve">Еще римские архитекторы в древности отделывали внутренние покои богатых граждан, драпируя потолки тканью, что придавало им помпезности.  Но она быстро теряла свой эстетичный вид, покрываясь пылью, и ее приходилось заменять. </w:t>
      </w:r>
    </w:p>
    <w:p w:rsidR="00A4642E" w:rsidRPr="00823751" w:rsidRDefault="00A4642E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23751">
        <w:rPr>
          <w:rFonts w:ascii="Times New Roman" w:hAnsi="Times New Roman" w:cs="Times New Roman"/>
          <w:sz w:val="28"/>
          <w:szCs w:val="28"/>
        </w:rPr>
        <w:t>Армянские зодчие проявили большую смекалку и пропитывали потолочную ткань мелом, которая после высыхания становилась гладкой. Но со временем мел быстро осыпался и потолки теряли свою привлекательность и монолитность.</w:t>
      </w:r>
    </w:p>
    <w:p w:rsidR="00A4642E" w:rsidRDefault="00A4642E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23751">
        <w:rPr>
          <w:rFonts w:ascii="Times New Roman" w:hAnsi="Times New Roman" w:cs="Times New Roman"/>
          <w:sz w:val="28"/>
          <w:szCs w:val="28"/>
        </w:rPr>
        <w:t>Кстати, и сейчас некоторые маляры используют древние технологии, но покрывают ткань водоэмульсионной краской, которая значительно лучше, чем пропитка мелом.</w:t>
      </w:r>
    </w:p>
    <w:p w:rsidR="00F85141" w:rsidRDefault="00105F5B" w:rsidP="00105F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история такого вида потолочного декора имеет швейцарские корни, уходящие в 60-е годы прошлого столетия.</w:t>
      </w:r>
    </w:p>
    <w:p w:rsidR="004D3AFE" w:rsidRPr="005A7CBC" w:rsidRDefault="004D3AFE" w:rsidP="00105F5B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7CBC">
        <w:rPr>
          <w:rFonts w:ascii="Times New Roman" w:hAnsi="Times New Roman" w:cs="Times New Roman"/>
          <w:b/>
          <w:sz w:val="28"/>
          <w:szCs w:val="28"/>
        </w:rPr>
        <w:t xml:space="preserve">Виды и технические преимущества </w:t>
      </w:r>
    </w:p>
    <w:p w:rsidR="004D3AFE" w:rsidRDefault="004D3AFE" w:rsidP="00105F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используемого материала для натяжной конструкции, полотна подразделяются на виды: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276"/>
        <w:gridCol w:w="1276"/>
        <w:gridCol w:w="1275"/>
        <w:gridCol w:w="1701"/>
        <w:gridCol w:w="3203"/>
      </w:tblGrid>
      <w:tr w:rsidR="007B4119" w:rsidRPr="004D3E73" w:rsidTr="007B4119">
        <w:tc>
          <w:tcPr>
            <w:tcW w:w="1951" w:type="dxa"/>
          </w:tcPr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6" w:type="dxa"/>
          </w:tcPr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1276" w:type="dxa"/>
          </w:tcPr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толщина материала</w:t>
            </w:r>
          </w:p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стандартная ширина рулона</w:t>
            </w:r>
          </w:p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E73" w:rsidRPr="004D3E73" w:rsidRDefault="004D3E73" w:rsidP="007B4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7B4119">
              <w:rPr>
                <w:rFonts w:ascii="Times New Roman" w:hAnsi="Times New Roman" w:cs="Times New Roman"/>
                <w:sz w:val="24"/>
                <w:szCs w:val="24"/>
              </w:rPr>
              <w:t>устойчивости к свету</w:t>
            </w:r>
          </w:p>
          <w:p w:rsidR="004D3E73" w:rsidRPr="004D3E73" w:rsidRDefault="004D3E73" w:rsidP="004D3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4D3E73" w:rsidRPr="004D3E73" w:rsidRDefault="004D3E73" w:rsidP="005A7C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7B4119" w:rsidRPr="004D3E73" w:rsidTr="007B4119">
        <w:tc>
          <w:tcPr>
            <w:tcW w:w="1951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полихлорвиниловая пленка</w:t>
            </w:r>
          </w:p>
        </w:tc>
        <w:tc>
          <w:tcPr>
            <w:tcW w:w="1276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глянцевая матовая сатиновая</w:t>
            </w:r>
          </w:p>
        </w:tc>
        <w:tc>
          <w:tcPr>
            <w:tcW w:w="1276" w:type="dxa"/>
          </w:tcPr>
          <w:p w:rsidR="004D3E73" w:rsidRPr="004D3E73" w:rsidRDefault="004D3E73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 xml:space="preserve">0,15-0,2 </w:t>
            </w:r>
          </w:p>
        </w:tc>
        <w:tc>
          <w:tcPr>
            <w:tcW w:w="1275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1,3-2,7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4D3E73" w:rsidRPr="004D3E73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D3E73" w:rsidRPr="004D3E73">
              <w:rPr>
                <w:rFonts w:ascii="Times New Roman" w:hAnsi="Times New Roman" w:cs="Times New Roman"/>
                <w:sz w:val="24"/>
                <w:szCs w:val="24"/>
              </w:rPr>
              <w:t>огромная цветовая гамма,</w:t>
            </w:r>
          </w:p>
          <w:p w:rsidR="004D3E73" w:rsidRPr="004D3E73" w:rsidRDefault="004D3E73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B4119">
              <w:rPr>
                <w:rFonts w:ascii="Times New Roman" w:hAnsi="Times New Roman" w:cs="Times New Roman"/>
                <w:sz w:val="24"/>
                <w:szCs w:val="24"/>
              </w:rPr>
              <w:t>не поддерживает горение;</w:t>
            </w:r>
          </w:p>
          <w:p w:rsidR="004D3E73" w:rsidRPr="004D3E73" w:rsidRDefault="007B4119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E73" w:rsidRPr="004D3E73">
              <w:rPr>
                <w:rFonts w:ascii="Times New Roman" w:hAnsi="Times New Roman" w:cs="Times New Roman"/>
                <w:sz w:val="24"/>
                <w:szCs w:val="24"/>
              </w:rPr>
              <w:t>трескается при низкой температуре,</w:t>
            </w:r>
          </w:p>
          <w:p w:rsidR="007B4119" w:rsidRDefault="007B4119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-легко повредить,</w:t>
            </w:r>
          </w:p>
          <w:p w:rsidR="007B4119" w:rsidRPr="004D3E73" w:rsidRDefault="007B4119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-заметны швы при спайке</w:t>
            </w:r>
          </w:p>
        </w:tc>
      </w:tr>
      <w:tr w:rsidR="007B4119" w:rsidRPr="004D3E73" w:rsidTr="007B4119">
        <w:tc>
          <w:tcPr>
            <w:tcW w:w="1951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 xml:space="preserve">тканевое полотно с </w:t>
            </w:r>
            <w:proofErr w:type="spellStart"/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полиэстровой</w:t>
            </w:r>
            <w:proofErr w:type="spellEnd"/>
            <w:r w:rsidRPr="004D3E73">
              <w:rPr>
                <w:rFonts w:ascii="Times New Roman" w:hAnsi="Times New Roman" w:cs="Times New Roman"/>
                <w:sz w:val="24"/>
                <w:szCs w:val="24"/>
              </w:rPr>
              <w:t xml:space="preserve"> пропиткой</w:t>
            </w:r>
          </w:p>
        </w:tc>
        <w:tc>
          <w:tcPr>
            <w:tcW w:w="1276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сатиновая</w:t>
            </w:r>
          </w:p>
        </w:tc>
        <w:tc>
          <w:tcPr>
            <w:tcW w:w="1276" w:type="dxa"/>
          </w:tcPr>
          <w:p w:rsidR="004D3E73" w:rsidRPr="004D3E73" w:rsidRDefault="004D3E73" w:rsidP="004D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1-1,5</w:t>
            </w:r>
          </w:p>
        </w:tc>
        <w:tc>
          <w:tcPr>
            <w:tcW w:w="1275" w:type="dxa"/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3,1-5,1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left w:val="single" w:sz="4" w:space="0" w:color="auto"/>
            </w:tcBorders>
          </w:tcPr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+широта полотна,</w:t>
            </w:r>
          </w:p>
          <w:p w:rsidR="004D3E73" w:rsidRPr="004D3E73" w:rsidRDefault="004D3E73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E73">
              <w:rPr>
                <w:rFonts w:ascii="Times New Roman" w:hAnsi="Times New Roman" w:cs="Times New Roman"/>
                <w:sz w:val="24"/>
                <w:szCs w:val="24"/>
              </w:rPr>
              <w:t>+стойкость к морозу,</w:t>
            </w:r>
          </w:p>
          <w:p w:rsidR="004D3E73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+прочность,</w:t>
            </w:r>
          </w:p>
          <w:p w:rsidR="007B4119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+возможно окрашивание,</w:t>
            </w:r>
          </w:p>
          <w:p w:rsidR="007B4119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+долговечность;</w:t>
            </w:r>
          </w:p>
          <w:p w:rsidR="007B4119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-ограниченный выбор цвета,</w:t>
            </w:r>
          </w:p>
          <w:p w:rsidR="007B4119" w:rsidRPr="004D3E73" w:rsidRDefault="007B4119" w:rsidP="0082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-высокая цена</w:t>
            </w:r>
          </w:p>
        </w:tc>
      </w:tr>
    </w:tbl>
    <w:p w:rsidR="005A7CBC" w:rsidRPr="004D3E73" w:rsidRDefault="005A7CBC" w:rsidP="007B41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5F5B" w:rsidRPr="00055F66" w:rsidRDefault="00105F5B" w:rsidP="0082375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F66">
        <w:rPr>
          <w:rFonts w:ascii="Times New Roman" w:hAnsi="Times New Roman" w:cs="Times New Roman"/>
          <w:b/>
          <w:sz w:val="28"/>
          <w:szCs w:val="28"/>
        </w:rPr>
        <w:t xml:space="preserve">Пошаговая установка натяжных потолков </w:t>
      </w:r>
    </w:p>
    <w:p w:rsidR="00E6779B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притупить к украшению интерьера,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надо установить натяжные потолки, чтобы освободить пространство от легкоплавких предметов.</w:t>
      </w:r>
    </w:p>
    <w:p w:rsidR="00055F66" w:rsidRPr="00055F66" w:rsidRDefault="00055F66" w:rsidP="00823751">
      <w:pPr>
        <w:pStyle w:val="a3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55F66">
        <w:rPr>
          <w:rFonts w:ascii="Times New Roman" w:hAnsi="Times New Roman" w:cs="Times New Roman"/>
          <w:b/>
          <w:i/>
          <w:sz w:val="28"/>
          <w:szCs w:val="28"/>
        </w:rPr>
        <w:t>Алгоритм действий:</w:t>
      </w:r>
    </w:p>
    <w:p w:rsidR="00055F66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снятие замеров внутреннего пространства;</w:t>
      </w:r>
    </w:p>
    <w:p w:rsidR="00055F66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конструкции;</w:t>
      </w:r>
    </w:p>
    <w:p w:rsidR="00055F66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потолочная разметка;</w:t>
      </w:r>
    </w:p>
    <w:p w:rsidR="00055F66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металлического каркаса;</w:t>
      </w:r>
    </w:p>
    <w:p w:rsidR="00055F66" w:rsidRDefault="00055F66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натяжка полотна:</w:t>
      </w:r>
    </w:p>
    <w:p w:rsidR="00055F66" w:rsidRDefault="00055F66" w:rsidP="004D3AFE">
      <w:pPr>
        <w:pStyle w:val="a3"/>
        <w:ind w:left="1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виниловой пленки использую тепловую обработку для пластичности с помощью строительного фена (тепловая пушка),</w:t>
      </w:r>
    </w:p>
    <w:p w:rsidR="00055F66" w:rsidRDefault="004D3AFE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</w:t>
      </w:r>
      <w:r w:rsidR="00055F6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55F66">
        <w:rPr>
          <w:rFonts w:ascii="Times New Roman" w:hAnsi="Times New Roman" w:cs="Times New Roman"/>
          <w:sz w:val="28"/>
          <w:szCs w:val="28"/>
        </w:rPr>
        <w:t>полиэстровой</w:t>
      </w:r>
      <w:proofErr w:type="spellEnd"/>
      <w:r w:rsidR="00055F66">
        <w:rPr>
          <w:rFonts w:ascii="Times New Roman" w:hAnsi="Times New Roman" w:cs="Times New Roman"/>
          <w:sz w:val="28"/>
          <w:szCs w:val="28"/>
        </w:rPr>
        <w:t xml:space="preserve"> ткани используется холодная технология установки;</w:t>
      </w:r>
    </w:p>
    <w:p w:rsidR="00055F66" w:rsidRDefault="00055F66" w:rsidP="004D3AF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D3AFE">
        <w:rPr>
          <w:rFonts w:ascii="Times New Roman" w:hAnsi="Times New Roman" w:cs="Times New Roman"/>
          <w:sz w:val="28"/>
          <w:szCs w:val="28"/>
        </w:rPr>
        <w:t xml:space="preserve">фиксация полотна путем крепления от основного угла помещения к </w:t>
      </w:r>
      <w:proofErr w:type="gramStart"/>
      <w:r w:rsidR="004D3AFE">
        <w:rPr>
          <w:rFonts w:ascii="Times New Roman" w:hAnsi="Times New Roman" w:cs="Times New Roman"/>
          <w:sz w:val="28"/>
          <w:szCs w:val="28"/>
        </w:rPr>
        <w:t>противоположному</w:t>
      </w:r>
      <w:proofErr w:type="gramEnd"/>
      <w:r w:rsidR="004D3AFE">
        <w:rPr>
          <w:rFonts w:ascii="Times New Roman" w:hAnsi="Times New Roman" w:cs="Times New Roman"/>
          <w:sz w:val="28"/>
          <w:szCs w:val="28"/>
        </w:rPr>
        <w:t>, а затем процесс натяжки.</w:t>
      </w:r>
    </w:p>
    <w:p w:rsidR="00055F66" w:rsidRPr="00823751" w:rsidRDefault="004D3AFE" w:rsidP="0082375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для выполнения такой работы в стандартном помещении квартиры требуется не более 2 часов, если ее выполняют специалисты.</w:t>
      </w:r>
    </w:p>
    <w:p w:rsidR="00E6779B" w:rsidRPr="00823751" w:rsidRDefault="007B4119" w:rsidP="00D00C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взять во внимание все положительные аспекты, то вопрос о том, зачем надо устанавливать натяжные потолки</w:t>
      </w:r>
      <w:r w:rsidR="00D00C9D">
        <w:rPr>
          <w:rFonts w:ascii="Times New Roman" w:hAnsi="Times New Roman" w:cs="Times New Roman"/>
          <w:sz w:val="28"/>
          <w:szCs w:val="28"/>
        </w:rPr>
        <w:t>, не актуален. Это не просто дан</w:t>
      </w:r>
      <w:r>
        <w:rPr>
          <w:rFonts w:ascii="Times New Roman" w:hAnsi="Times New Roman" w:cs="Times New Roman"/>
          <w:sz w:val="28"/>
          <w:szCs w:val="28"/>
        </w:rPr>
        <w:t xml:space="preserve">ь моде, но и практическое решение для некоторых </w:t>
      </w:r>
      <w:r w:rsidR="00D00C9D">
        <w:rPr>
          <w:rFonts w:ascii="Times New Roman" w:hAnsi="Times New Roman" w:cs="Times New Roman"/>
          <w:sz w:val="28"/>
          <w:szCs w:val="28"/>
        </w:rPr>
        <w:t>изъянов</w:t>
      </w:r>
      <w:r>
        <w:rPr>
          <w:rFonts w:ascii="Times New Roman" w:hAnsi="Times New Roman" w:cs="Times New Roman"/>
          <w:sz w:val="28"/>
          <w:szCs w:val="28"/>
        </w:rPr>
        <w:t xml:space="preserve"> в интерьере, а также значительный декоративный вклад</w:t>
      </w:r>
      <w:r w:rsidR="00D00C9D">
        <w:rPr>
          <w:rFonts w:ascii="Times New Roman" w:hAnsi="Times New Roman" w:cs="Times New Roman"/>
          <w:sz w:val="28"/>
          <w:szCs w:val="28"/>
        </w:rPr>
        <w:t>, позволяющий составить неповторимую композицию для воплощения смелых идей.</w:t>
      </w:r>
    </w:p>
    <w:sectPr w:rsidR="00E6779B" w:rsidRPr="00823751" w:rsidSect="00823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F53"/>
    <w:multiLevelType w:val="multilevel"/>
    <w:tmpl w:val="B7F0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7739A"/>
    <w:multiLevelType w:val="multilevel"/>
    <w:tmpl w:val="3C68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087"/>
    <w:multiLevelType w:val="multilevel"/>
    <w:tmpl w:val="7948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A7D72"/>
    <w:multiLevelType w:val="multilevel"/>
    <w:tmpl w:val="BCC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42E"/>
    <w:rsid w:val="00055F66"/>
    <w:rsid w:val="00105F5B"/>
    <w:rsid w:val="004D3AFE"/>
    <w:rsid w:val="004D3E73"/>
    <w:rsid w:val="005A7CBC"/>
    <w:rsid w:val="007033F5"/>
    <w:rsid w:val="007B4119"/>
    <w:rsid w:val="00823751"/>
    <w:rsid w:val="00A4642E"/>
    <w:rsid w:val="00D00C9D"/>
    <w:rsid w:val="00E6779B"/>
    <w:rsid w:val="00F8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2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6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9088-975B-43D9-BAAE-EED49C83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4</cp:revision>
  <dcterms:created xsi:type="dcterms:W3CDTF">2016-06-09T15:56:00Z</dcterms:created>
  <dcterms:modified xsi:type="dcterms:W3CDTF">2016-06-09T17:56:00Z</dcterms:modified>
</cp:coreProperties>
</file>