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3A" w:rsidRPr="009C055C" w:rsidRDefault="00C23F64" w:rsidP="007507C5">
      <w:pPr>
        <w:shd w:val="clear" w:color="auto" w:fill="FFFFFF"/>
        <w:spacing w:before="105" w:after="105" w:line="360" w:lineRule="atLeast"/>
        <w:ind w:left="-1134"/>
        <w:textAlignment w:val="baseline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C23F64">
        <w:rPr>
          <w:rFonts w:ascii="Times New Roman" w:hAnsi="Times New Roman" w:cs="Times New Roman"/>
          <w:b/>
          <w:sz w:val="32"/>
          <w:szCs w:val="32"/>
          <w:lang w:val="uk-UA"/>
        </w:rPr>
        <w:t>Установка мойки? Вам мастер не нужен!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934588">
        <w:rPr>
          <w:rFonts w:ascii="Times New Roman" w:hAnsi="Times New Roman" w:cs="Times New Roman"/>
          <w:sz w:val="28"/>
          <w:szCs w:val="28"/>
        </w:rPr>
        <w:t>Если Вы читаете э</w:t>
      </w:r>
      <w:r w:rsidR="007303D0" w:rsidRPr="009C055C">
        <w:rPr>
          <w:rFonts w:ascii="Times New Roman" w:hAnsi="Times New Roman" w:cs="Times New Roman"/>
          <w:sz w:val="28"/>
          <w:szCs w:val="28"/>
        </w:rPr>
        <w:t>ту статью,  значит пора учит</w:t>
      </w:r>
      <w:r w:rsidR="00934588">
        <w:rPr>
          <w:rFonts w:ascii="Times New Roman" w:hAnsi="Times New Roman" w:cs="Times New Roman"/>
          <w:sz w:val="28"/>
          <w:szCs w:val="28"/>
        </w:rPr>
        <w:t>ься самостоятельно решать бытовые задачи</w:t>
      </w:r>
      <w:r w:rsidR="007303D0" w:rsidRPr="009C055C">
        <w:rPr>
          <w:rFonts w:ascii="Times New Roman" w:hAnsi="Times New Roman" w:cs="Times New Roman"/>
          <w:sz w:val="28"/>
          <w:szCs w:val="28"/>
        </w:rPr>
        <w:t>.</w:t>
      </w:r>
      <w:r w:rsidRPr="009C055C">
        <w:rPr>
          <w:rFonts w:ascii="Times New Roman" w:hAnsi="Times New Roman" w:cs="Times New Roman"/>
          <w:sz w:val="28"/>
          <w:szCs w:val="28"/>
        </w:rPr>
        <w:br/>
      </w:r>
      <w:r w:rsidR="007D0807" w:rsidRPr="009C055C">
        <w:rPr>
          <w:rFonts w:ascii="Times New Roman" w:hAnsi="Times New Roman" w:cs="Times New Roman"/>
          <w:sz w:val="28"/>
          <w:szCs w:val="28"/>
        </w:rPr>
        <w:t xml:space="preserve">Магазин КТУ </w:t>
      </w:r>
      <w:r w:rsidR="007303D0" w:rsidRPr="009C055C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 w:rsidR="00934588">
        <w:rPr>
          <w:rFonts w:ascii="Times New Roman" w:hAnsi="Times New Roman" w:cs="Times New Roman"/>
          <w:sz w:val="28"/>
          <w:szCs w:val="28"/>
        </w:rPr>
        <w:t>предлагает В</w:t>
      </w:r>
      <w:r w:rsidR="007D0807" w:rsidRPr="009C055C">
        <w:rPr>
          <w:rFonts w:ascii="Times New Roman" w:hAnsi="Times New Roman" w:cs="Times New Roman"/>
          <w:sz w:val="28"/>
          <w:szCs w:val="28"/>
        </w:rPr>
        <w:t xml:space="preserve">ам ознакомиться </w:t>
      </w:r>
      <w:r w:rsidR="007303D0" w:rsidRPr="009C055C">
        <w:rPr>
          <w:rFonts w:ascii="Times New Roman" w:hAnsi="Times New Roman" w:cs="Times New Roman"/>
          <w:sz w:val="28"/>
          <w:szCs w:val="28"/>
        </w:rPr>
        <w:t xml:space="preserve"> с  нашей </w:t>
      </w:r>
      <w:r w:rsidR="007D0807" w:rsidRPr="009C055C">
        <w:rPr>
          <w:rFonts w:ascii="Times New Roman" w:hAnsi="Times New Roman" w:cs="Times New Roman"/>
          <w:sz w:val="28"/>
          <w:szCs w:val="28"/>
        </w:rPr>
        <w:t xml:space="preserve">технологией установки </w:t>
      </w:r>
      <w:r w:rsidR="00934588">
        <w:rPr>
          <w:rFonts w:ascii="Times New Roman" w:hAnsi="Times New Roman" w:cs="Times New Roman"/>
          <w:sz w:val="28"/>
          <w:szCs w:val="28"/>
        </w:rPr>
        <w:t>мойки. В качестве примера рассмотрим прямоугольную кухонную м</w:t>
      </w:r>
      <w:r w:rsidR="007303D0" w:rsidRPr="009C055C">
        <w:rPr>
          <w:rFonts w:ascii="Times New Roman" w:hAnsi="Times New Roman" w:cs="Times New Roman"/>
          <w:sz w:val="28"/>
          <w:szCs w:val="28"/>
        </w:rPr>
        <w:t>ойку  Cristal Olivia Plus UA7707ZS.</w:t>
      </w:r>
      <w:r w:rsidR="007303D0">
        <w:rPr>
          <w:rFonts w:ascii="Times New Roman" w:hAnsi="Times New Roman" w:cs="Times New Roman"/>
        </w:rPr>
        <w:br/>
      </w:r>
      <w:r w:rsidR="007303D0">
        <w:rPr>
          <w:rFonts w:ascii="Times New Roman" w:hAnsi="Times New Roman" w:cs="Times New Roman"/>
        </w:rPr>
        <w:br/>
      </w:r>
      <w:r w:rsidR="00B92BB1" w:rsidRPr="00B92BB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318.75pt">
            <v:imagedata r:id="rId6" o:title="mojka-pryamougolnaya-cristal-olivia-plus-ua7707zs-s-polkoj-l-r-740-x-480-kh-180"/>
          </v:shape>
        </w:pict>
      </w:r>
      <w:bookmarkStart w:id="0" w:name="_GoBack"/>
      <w:bookmarkEnd w:id="0"/>
      <w:r w:rsidR="007303D0">
        <w:rPr>
          <w:rFonts w:ascii="Times New Roman" w:hAnsi="Times New Roman" w:cs="Times New Roman"/>
        </w:rPr>
        <w:br/>
      </w:r>
      <w:r w:rsidR="007303D0">
        <w:rPr>
          <w:rFonts w:ascii="Times New Roman" w:hAnsi="Times New Roman" w:cs="Times New Roman"/>
        </w:rPr>
        <w:br/>
      </w:r>
      <w:r w:rsidR="007303D0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Для начала подготовьте следующий набор инструментов:</w:t>
      </w:r>
      <w:r w:rsidR="007303D0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br/>
        <w:t>1.</w:t>
      </w:r>
      <w:r w:rsidR="0044403A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Нам нужно то, чем де</w:t>
      </w:r>
      <w:r w:rsidR="00934588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лать отверстие в столешнице. Лучше всего нам подойдет э</w:t>
      </w:r>
      <w:r w:rsidR="0044403A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лектролобзик. Либо же это может быть любой другой ручной инструмент;</w:t>
      </w:r>
      <w:r w:rsidR="0044403A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br/>
        <w:t>2.</w:t>
      </w:r>
      <w:r w:rsidR="0044403A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Дрель со сверлом 10 мм и саморезы. </w:t>
      </w:r>
      <w:r w:rsidR="0044403A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 xml:space="preserve">3.Набор </w:t>
      </w:r>
      <w:r w:rsidR="00934588" w:rsidRPr="009345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измерительных</w:t>
      </w:r>
      <w:r w:rsidR="0044403A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инструментов: строительный нож, уголок, урове</w:t>
      </w:r>
      <w:r w:rsidR="009345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нь, крестовая отвертка, рулетка  и ,конечно же, линейка,</w:t>
      </w:r>
      <w:r w:rsidR="0044403A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к</w:t>
      </w:r>
      <w:r w:rsidR="009345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арандаш;</w:t>
      </w:r>
      <w:r w:rsidR="009345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4.Силиконовый герметик нужен</w:t>
      </w:r>
      <w:r w:rsidR="0044403A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нам для про</w:t>
      </w:r>
      <w:r w:rsidR="009345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мазки щелей и стыков. Если у В</w:t>
      </w:r>
      <w:r w:rsidR="0044403A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ас он подходит к цвету столе</w:t>
      </w:r>
      <w:r w:rsidR="009345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шницы это хорошо,</w:t>
      </w:r>
      <w:r w:rsidR="00505B1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а если</w:t>
      </w:r>
      <w:r w:rsidR="009345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нет? Тогда лучше всего подойдет бес</w:t>
      </w:r>
      <w:r w:rsidR="0044403A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цветный.</w:t>
      </w:r>
    </w:p>
    <w:p w:rsidR="00C223B9" w:rsidRDefault="005B7C03" w:rsidP="007507C5">
      <w:pPr>
        <w:shd w:val="clear" w:color="auto" w:fill="FFFFFF"/>
        <w:spacing w:before="105" w:after="105" w:line="360" w:lineRule="atLeast"/>
        <w:ind w:left="-1134"/>
        <w:textAlignment w:val="baseline"/>
        <w:rPr>
          <w:rFonts w:ascii="Georgia" w:hAnsi="Georgia"/>
          <w:color w:val="3C3835"/>
          <w:sz w:val="26"/>
          <w:szCs w:val="26"/>
          <w:shd w:val="clear" w:color="auto" w:fill="FFFFFF"/>
        </w:rPr>
      </w:pP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br/>
      </w:r>
      <w:r w:rsidR="00934588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Дальше Вас ждет чертение ра</w:t>
      </w:r>
      <w:r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змет</w:t>
      </w:r>
      <w:r w:rsidR="00934588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ки, что очень важно, так как не</w:t>
      </w:r>
      <w:r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точности могут привести к плохим последствиям.</w:t>
      </w: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 w:rsidR="00934588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На месте, где В</w:t>
      </w:r>
      <w:r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ы хотите установить мойку, начертите две перпендикулярные линии. На</w:t>
      </w:r>
      <w:r w:rsidR="00934588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пересечении этих линий будет ра</w:t>
      </w:r>
      <w:r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сположен слив. Далее переверните мойк</w:t>
      </w:r>
      <w:r w:rsidR="00934588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у и положите ее на столешницу вы</w:t>
      </w:r>
      <w:r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пуклостью вверх и выровняйте</w:t>
      </w:r>
      <w:r w:rsidR="00934588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ее так, чтобы крест, который Вы</w:t>
      </w:r>
      <w:r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начертили</w:t>
      </w:r>
      <w:r w:rsidR="00C223B9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было видно в </w:t>
      </w:r>
      <w:r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отверстие слива</w:t>
      </w:r>
      <w:r w:rsidR="00934588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.Не с</w:t>
      </w:r>
      <w:r w:rsidR="00C223B9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двигая мойку, а</w:t>
      </w:r>
      <w:r w:rsidR="00934588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к</w:t>
      </w:r>
      <w:r w:rsidR="00C223B9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куратно, простым карандашом, обведите ее по контуру.</w:t>
      </w:r>
      <w:r w:rsid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br/>
      </w:r>
      <w:r w:rsid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br/>
      </w:r>
      <w:r w:rsidR="00934588" w:rsidRPr="00B92BB1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pict>
          <v:shape id="_x0000_i1026" type="#_x0000_t75" style="width:346.5pt;height:259.5pt">
            <v:imagedata r:id="rId7" o:title="rx-dk-diy252005_face-down-guide_s4x3.jpg.rend_.hgtvcom.1280"/>
          </v:shape>
        </w:pict>
      </w:r>
      <w:r>
        <w:rPr>
          <w:rFonts w:ascii="Georgia" w:hAnsi="Georgia"/>
          <w:color w:val="3C3835"/>
          <w:sz w:val="26"/>
          <w:szCs w:val="26"/>
          <w:shd w:val="clear" w:color="auto" w:fill="FFFFFF"/>
        </w:rPr>
        <w:t> </w:t>
      </w:r>
      <w:r w:rsidR="00C223B9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</w:p>
    <w:p w:rsidR="00C223B9" w:rsidRDefault="00C223B9" w:rsidP="007507C5">
      <w:pPr>
        <w:ind w:left="-1134"/>
        <w:rPr>
          <w:rFonts w:ascii="Georgia" w:hAnsi="Georgia"/>
          <w:color w:val="3C3835"/>
          <w:sz w:val="26"/>
          <w:szCs w:val="26"/>
          <w:shd w:val="clear" w:color="auto" w:fill="FFFFFF"/>
        </w:rPr>
      </w:pPr>
      <w:r>
        <w:rPr>
          <w:rFonts w:ascii="Georgia" w:hAnsi="Georgia"/>
          <w:color w:val="3C3835"/>
          <w:sz w:val="26"/>
          <w:szCs w:val="26"/>
          <w:shd w:val="clear" w:color="auto" w:fill="FFFFFF"/>
        </w:rPr>
        <w:br w:type="page"/>
      </w:r>
    </w:p>
    <w:p w:rsidR="008D2324" w:rsidRPr="00FB16D4" w:rsidRDefault="00934588" w:rsidP="007507C5">
      <w:pPr>
        <w:shd w:val="clear" w:color="auto" w:fill="FFFFFF"/>
        <w:spacing w:before="105" w:after="105" w:line="360" w:lineRule="atLeast"/>
        <w:ind w:left="-1134"/>
        <w:textAlignment w:val="baseline"/>
        <w:rPr>
          <w:rFonts w:ascii="Georgia" w:hAnsi="Georgia"/>
          <w:color w:val="3C383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lastRenderedPageBreak/>
        <w:t>Точнее разметки, чем Вы обве</w:t>
      </w:r>
      <w:r w:rsidR="00C223B9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дете внешние</w:t>
      </w:r>
      <w:r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границы раковины карандашом по периметру,  В</w:t>
      </w:r>
      <w:r w:rsidR="00C223B9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ам не найти, но все же можете ознакомиться со схемой мойки.</w:t>
      </w:r>
      <w:r w:rsidR="00C223B9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Pr="00B92BB1">
        <w:rPr>
          <w:rFonts w:ascii="Georgia" w:hAnsi="Georgia"/>
          <w:color w:val="3C3835"/>
          <w:sz w:val="26"/>
          <w:szCs w:val="26"/>
          <w:shd w:val="clear" w:color="auto" w:fill="FFFFFF"/>
        </w:rPr>
        <w:pict>
          <v:shape id="_x0000_i1027" type="#_x0000_t75" style="width:290.25pt;height:303pt">
            <v:imagedata r:id="rId8" o:title="4839"/>
          </v:shape>
        </w:pict>
      </w:r>
      <w:r w:rsidR="00C223B9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C223B9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Теперь В</w:t>
      </w:r>
      <w:r w:rsidR="00C223B9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ам нужно измерить ширину бортика мойки.</w:t>
      </w:r>
      <w:r w:rsidR="0048357E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 В</w:t>
      </w:r>
      <w:r w:rsidR="00C223B9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 соответствии с полученным</w:t>
      </w:r>
      <w:r w:rsidR="0048357E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и замерами</w:t>
      </w:r>
      <w:r w:rsidR="00C223B9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, начертите </w:t>
      </w:r>
      <w:r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контур внутри схемы </w:t>
      </w:r>
      <w:r w:rsidR="0048357E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мойки. П</w:t>
      </w:r>
      <w:r w:rsidR="00C223B9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о </w:t>
      </w:r>
      <w:r w:rsidR="0048357E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внутреннему прямоугольнику и будет проходить линия среза</w:t>
      </w:r>
      <w:r w:rsidR="00C223B9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. Ширина бортика индивидуальная для каждой мойки,</w:t>
      </w:r>
      <w:r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 </w:t>
      </w:r>
      <w:r w:rsidR="0048357E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но </w:t>
      </w:r>
      <w:r w:rsidR="00C223B9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 в среднем она </w:t>
      </w:r>
      <w:r w:rsidR="0048357E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примерно 11-13</w:t>
      </w:r>
      <w:r w:rsidR="00C223B9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 мм.</w:t>
      </w:r>
      <w:r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 Ра</w:t>
      </w:r>
      <w:r w:rsidR="008F2BF3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змер будущего отверстия д</w:t>
      </w:r>
      <w:r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олжен быть таким, чтобы раковина свободно в</w:t>
      </w:r>
      <w:r w:rsidR="008F2BF3" w:rsidRPr="009C055C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ходила в него.</w:t>
      </w:r>
      <w:r w:rsidR="008F2BF3" w:rsidRPr="00FB16D4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 w:rsidR="008F2BF3" w:rsidRPr="00FB16D4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Теперь мы Вам рас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скажем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9C055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</w:t>
      </w:r>
      <w:r w:rsidR="008F2BF3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ак </w:t>
      </w:r>
      <w:r w:rsidR="00FE3AD0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В</w:t>
      </w:r>
      <w:r w:rsidR="008F2BF3" w:rsidRPr="009C055C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ам </w:t>
      </w:r>
      <w:r w:rsidR="008F2BF3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правильно вырезать отверстие в </w:t>
      </w:r>
      <w:r w:rsidR="008F2BF3" w:rsidRPr="009C055C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 вашей</w:t>
      </w:r>
      <w:r w:rsidR="00FE3AD0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 </w:t>
      </w:r>
      <w:r w:rsidR="008F2BF3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столешнице</w:t>
      </w:r>
      <w:r w:rsidR="008F2BF3" w:rsidRPr="009C055C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.</w:t>
      </w:r>
      <w:r w:rsidR="008F2BF3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Этот процесс осуществляется с п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омощью электролобзика. Но прежде, чем пила В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ашего ап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арата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войдет на всю глубину 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столешницы, необходимо просверли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ть отверстия, которые облегчат В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ам процесс работ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ы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. Отверстия делают </w:t>
      </w:r>
      <w:r w:rsidR="000911B5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</w:t>
      </w:r>
      <w:r w:rsidR="008F2BF3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релью или шуруповертом по углам внутренней разметки.</w:t>
      </w:r>
      <w:r w:rsidR="008F2BF3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 xml:space="preserve">Угловые отверстия 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>обя</w:t>
      </w:r>
      <w:r w:rsidR="000911B5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 xml:space="preserve">зательно </w:t>
      </w:r>
      <w:r w:rsidR="008F2BF3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 xml:space="preserve">должны </w:t>
      </w:r>
      <w:r w:rsidR="000911B5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>сверлиться</w:t>
      </w:r>
      <w:r w:rsidR="008F2BF3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 xml:space="preserve"> во внутренней плоскости </w:t>
      </w:r>
      <w:r w:rsidR="000911B5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>площади,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 xml:space="preserve">  которую Вы буде</w:t>
      </w:r>
      <w:r w:rsidR="000911B5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>те отрезать. То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 xml:space="preserve"> </w:t>
      </w:r>
      <w:r w:rsidR="000911B5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 xml:space="preserve">есть 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>, края отверстий немног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>о касают</w:t>
      </w:r>
      <w:r w:rsidR="000911B5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BFFF2"/>
        </w:rPr>
        <w:t>ся линии среза.</w:t>
      </w:r>
      <w:r w:rsidR="000911B5" w:rsidRPr="00FB16D4">
        <w:rPr>
          <w:rFonts w:ascii="Georgia" w:hAnsi="Georgia"/>
          <w:color w:val="3C3835"/>
          <w:sz w:val="26"/>
          <w:szCs w:val="26"/>
          <w:shd w:val="clear" w:color="auto" w:fill="FBFFF2"/>
        </w:rPr>
        <w:br/>
      </w:r>
      <w:r w:rsidR="000911B5" w:rsidRPr="00FB16D4">
        <w:rPr>
          <w:rFonts w:ascii="Georgia" w:hAnsi="Georgia"/>
          <w:color w:val="3C3835"/>
          <w:sz w:val="26"/>
          <w:szCs w:val="26"/>
          <w:shd w:val="clear" w:color="auto" w:fill="FBFFF2"/>
        </w:rPr>
        <w:br/>
      </w:r>
      <w:r w:rsidR="000911B5" w:rsidRPr="00FB16D4"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 w:rsidRPr="00B92BB1"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lastRenderedPageBreak/>
        <w:pict>
          <v:shape id="_x0000_i1028" type="#_x0000_t75" style="width:258pt;height:207pt">
            <v:imagedata r:id="rId9" o:title="moikastol7"/>
          </v:shape>
        </w:pict>
      </w:r>
      <w:r w:rsidR="000911B5" w:rsidRPr="00FB16D4"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 w:rsidR="00A94314" w:rsidRPr="00FB16D4"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Дальше</w:t>
      </w:r>
      <w:r w:rsidR="00A9431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лобзиком выпилите отверстие по 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внутренней линии среза, начиная с отверстий, просверленны</w:t>
      </w:r>
      <w:r w:rsidR="00A9431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х дрелью.</w:t>
      </w:r>
      <w:r w:rsidR="004D240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4D240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FE3AD0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shd w:val="clear" w:color="auto" w:fill="FBFFF2"/>
        </w:rPr>
        <w:t>Просим всю отрезную работу и све</w:t>
      </w:r>
      <w:r w:rsidR="004D2404" w:rsidRPr="009C055C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shd w:val="clear" w:color="auto" w:fill="FBFFF2"/>
        </w:rPr>
        <w:t xml:space="preserve">рление </w:t>
      </w:r>
      <w:r w:rsidR="004D2404" w:rsidRPr="009C055C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выполнять на лицевой стороне столешницы</w:t>
      </w:r>
      <w:r w:rsidR="004D2404" w:rsidRPr="009C055C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shd w:val="clear" w:color="auto" w:fill="FBFFF2"/>
        </w:rPr>
        <w:t xml:space="preserve">, чтобы не </w:t>
      </w:r>
      <w:r w:rsidR="004D2404" w:rsidRPr="009C055C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 xml:space="preserve"> образовались сколы ламинированной поверхности .</w:t>
      </w:r>
      <w:r w:rsidR="004D240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4D240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A94314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Удалите  отрезную часть столешницы с главной плоскости, после чего уберите все от пыли и тр</w:t>
      </w:r>
      <w:r w:rsidR="00FE3AD0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есок. Попробуйте вставить мойку</w:t>
      </w:r>
      <w:r w:rsidR="00A94314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в получе</w:t>
      </w:r>
      <w:r w:rsidR="00FE3AD0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нное отверстие</w:t>
      </w:r>
      <w:r w:rsidR="00A94314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для того</w:t>
      </w:r>
      <w:r w:rsidR="00FE3AD0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,</w:t>
      </w:r>
      <w:r w:rsidR="00A94314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чтобы убедиться в точности проделан</w:t>
      </w:r>
      <w:r w:rsidR="00FE3AD0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ной ра</w:t>
      </w:r>
      <w:r w:rsidR="00A94314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боты. Ес</w:t>
      </w:r>
      <w:r w:rsidR="00FE3AD0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>ли возникли трудности, не стоит</w:t>
      </w:r>
      <w:r w:rsidR="00A94314" w:rsidRPr="009C055C">
        <w:rPr>
          <w:rFonts w:ascii="Times New Roman" w:hAnsi="Times New Roman" w:cs="Times New Roman"/>
          <w:color w:val="3C3835"/>
          <w:sz w:val="28"/>
          <w:szCs w:val="28"/>
          <w:shd w:val="clear" w:color="auto" w:fill="FFFFFF"/>
        </w:rPr>
        <w:t xml:space="preserve"> волноваться, просто подрежте края лобзиком.</w:t>
      </w:r>
      <w:r w:rsidR="00A9431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A9431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Pr="00B92BB1">
        <w:rPr>
          <w:rFonts w:ascii="Georgia" w:hAnsi="Georgia"/>
          <w:color w:val="3C3835"/>
          <w:sz w:val="26"/>
          <w:szCs w:val="26"/>
          <w:shd w:val="clear" w:color="auto" w:fill="FFFFFF"/>
        </w:rPr>
        <w:pict>
          <v:shape id="_x0000_i1029" type="#_x0000_t75" style="width:323.25pt;height:242.25pt">
            <v:imagedata r:id="rId10" o:title="ustanovka-mojki-v-stoleshnicu-samostoyatelno-500x375"/>
          </v:shape>
        </w:pict>
      </w:r>
      <w:r w:rsidR="00A9431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A94314" w:rsidRPr="00FB16D4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Далее В</w:t>
      </w:r>
      <w:r w:rsidR="008D232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ам нужно обработать срез столешницы, чтобы избежать появления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8D232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грибкового налета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8D232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проце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</w:t>
      </w:r>
      <w:r w:rsidR="008D232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са гниения. Для этого Вам нужно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8D232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торцевую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8D232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сторону среза </w:t>
      </w:r>
      <w:r w:rsidR="008D232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>отшлифовать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8D232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мелкозернистой наждачной бумагой. А после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</w:t>
      </w:r>
      <w:r w:rsidR="008D232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хорошо обработайте всю площадь среза сантехническим герметиком.</w:t>
      </w:r>
      <w:r w:rsidR="008D232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br/>
      </w:r>
      <w:r w:rsidR="008D2324" w:rsidRPr="009C055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br/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Далее В</w:t>
      </w:r>
      <w:r w:rsidR="008D232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ас ждет наклеивание уплотнителя. Ваша задача приклеить его на бортик мо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йки по всему ее периметру. Если</w:t>
      </w:r>
      <w:r w:rsidR="008D232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после того,как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Вы</w:t>
      </w:r>
      <w:r w:rsidR="008D232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приклеяли уплотнитель, Вы видите края материала, аккуратно отрежте их канцелярским ножом. 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Если Вы уже проделали всю эту ра</w:t>
      </w:r>
      <w:r w:rsidR="004D240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боту, то 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</w:t>
      </w:r>
      <w:r w:rsidR="00FB16D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ам осталась самая малость.  Чтобы закрепи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ть мойку, для начала нанесите си</w:t>
      </w:r>
      <w:r w:rsidR="00505B1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ли</w:t>
      </w:r>
      <w:r w:rsidR="00FB16D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кон на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столешницу по краю отреза жирны</w:t>
      </w:r>
      <w:r w:rsidR="00FB16D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 слоем. После чего на внутре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ннюю часть бортиков мойки прикрепите э</w:t>
      </w:r>
      <w:r w:rsidR="00505B1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лементы кре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пления, но убедитесь в том, </w:t>
      </w:r>
      <w:r w:rsidR="00FB16D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что они зажат</w:t>
      </w:r>
      <w:r w:rsidR="00FE3AD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ы</w:t>
      </w:r>
      <w:r w:rsidR="00505B1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</w:t>
      </w:r>
      <w:r w:rsidR="00FB16D4" w:rsidRPr="009C055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не до конца, только тогда приступайте к установке самой раковины.</w:t>
      </w:r>
      <w:r w:rsidR="00FB16D4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 w:rsidR="00FB16D4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 w:rsidRPr="00B92BB1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pict>
          <v:shape id="_x0000_i1030" type="#_x0000_t75" style="width:279pt;height:181.5pt">
            <v:imagedata r:id="rId11" o:title="metod-fiksatsii-rakoviny-napryamuyu-zavisit-ot-ee-konstruktsii"/>
          </v:shape>
        </w:pict>
      </w:r>
      <w:r w:rsidR="002E1B1B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 w:rsidR="002E1B1B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Советуем В</w:t>
      </w:r>
      <w:r w:rsidR="00FB16D4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 xml:space="preserve">ам, после </w:t>
      </w:r>
      <w:r w:rsidR="00FE3AD0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установки мойки</w:t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 xml:space="preserve"> плотно надавить на всю конструкцию, после</w:t>
      </w:r>
      <w:r w:rsidR="00505B14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 xml:space="preserve"> чего лишний силикон, который вы</w:t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 xml:space="preserve">ступит под </w:t>
      </w:r>
      <w:r w:rsidR="00FE3AD0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давлением, В</w:t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ы сможете удалить. И прежде</w:t>
      </w:r>
      <w:r w:rsidR="00FE3AD0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, чем приступить к фина</w:t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льному этапу</w:t>
      </w:r>
      <w:r w:rsidR="00FE3AD0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,</w:t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 xml:space="preserve"> провер</w:t>
      </w:r>
      <w:r w:rsidR="00FE3AD0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ь</w:t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те ровность установки с помощью уровня.</w:t>
      </w:r>
      <w:r w:rsidR="002E1B1B" w:rsidRPr="007507C5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br/>
      </w:r>
      <w:r w:rsidR="002E1B1B"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 w:rsidR="002E1B1B" w:rsidRPr="007507C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И вот уже осталось самое простое. Вставте </w:t>
      </w:r>
      <w:r w:rsidR="002E1B1B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 в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2E1B1B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раковину выпуск сифона. Добавьте к сифону, наш Вам совет, именно мягкую гофрированную трубу</w:t>
      </w:r>
      <w:r w:rsidR="00FE3AD0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2E1B1B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и  направте ее 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в </w:t>
      </w:r>
      <w:r w:rsidR="002E1B1B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канализационную трубу.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br/>
      </w:r>
      <w:r w:rsidR="009C055C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9C055C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Pr="00B92BB1">
        <w:rPr>
          <w:rFonts w:ascii="Georgia" w:hAnsi="Georgia"/>
          <w:color w:val="3C3835"/>
          <w:sz w:val="26"/>
          <w:szCs w:val="26"/>
          <w:shd w:val="clear" w:color="auto" w:fill="FFFFFF"/>
        </w:rPr>
        <w:lastRenderedPageBreak/>
        <w:pict>
          <v:shape id="_x0000_i1031" type="#_x0000_t75" style="width:324.75pt;height:216.75pt">
            <v:imagedata r:id="rId12" o:title="35689912_l"/>
          </v:shape>
        </w:pict>
      </w:r>
      <w:r w:rsidR="009C055C">
        <w:rPr>
          <w:rFonts w:ascii="Georgia" w:hAnsi="Georgia"/>
          <w:color w:val="3C3835"/>
          <w:sz w:val="26"/>
          <w:szCs w:val="26"/>
          <w:shd w:val="clear" w:color="auto" w:fill="FFFFFF"/>
        </w:rPr>
        <w:br/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После всего Вам лишь остает</w:t>
      </w:r>
      <w:r w:rsidR="002E1B1B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ся проверить всю конструкцию на банальную протечку.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br/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br/>
        <w:t>Если Вы сделал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и все с первого раза, и у вас ни разу не возникли ни вопросы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н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и проблемы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, то у вас 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«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золотые руки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». Мы обещаем Вам, Ваш выбор оправдает все В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аши ожидания. Ну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а если все-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таки есть каки</w:t>
      </w:r>
      <w:r w:rsidR="00505B14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е-</w:t>
      </w:r>
      <w:r w:rsidR="009C055C" w:rsidRPr="007507C5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то трудности, то свяжитесь с нами по телефону, который указан на сайте.</w:t>
      </w:r>
      <w:r w:rsidR="002E1B1B" w:rsidRPr="002E1B1B"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 w:rsidR="002E1B1B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</w:p>
    <w:p w:rsidR="000911B5" w:rsidRPr="000911B5" w:rsidRDefault="000911B5" w:rsidP="008D2324">
      <w:pPr>
        <w:shd w:val="clear" w:color="auto" w:fill="FFFFFF"/>
        <w:spacing w:before="105" w:after="105" w:line="360" w:lineRule="atLeast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  <w:r>
        <w:rPr>
          <w:rFonts w:ascii="Georgia" w:eastAsia="Times New Roman" w:hAnsi="Georgia" w:cs="Arial"/>
          <w:i/>
          <w:color w:val="3C3835"/>
          <w:sz w:val="26"/>
          <w:szCs w:val="26"/>
          <w:lang w:eastAsia="ru-RU"/>
        </w:rPr>
        <w:br/>
      </w:r>
    </w:p>
    <w:p w:rsidR="008F2BF3" w:rsidRPr="008F2BF3" w:rsidRDefault="008F2BF3" w:rsidP="008F2BF3">
      <w:pPr>
        <w:pStyle w:val="4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Georgia" w:hAnsi="Georgia"/>
          <w:b w:val="0"/>
          <w:bCs w:val="0"/>
          <w:color w:val="35B543"/>
          <w:sz w:val="30"/>
          <w:szCs w:val="30"/>
        </w:rPr>
      </w:pPr>
      <w:r>
        <w:rPr>
          <w:rFonts w:ascii="Georgia" w:hAnsi="Georgia"/>
          <w:b w:val="0"/>
          <w:bCs w:val="0"/>
          <w:color w:val="35B543"/>
          <w:sz w:val="30"/>
          <w:szCs w:val="30"/>
        </w:rPr>
        <w:br/>
      </w:r>
    </w:p>
    <w:p w:rsidR="00C223B9" w:rsidRPr="00C223B9" w:rsidRDefault="00C223B9" w:rsidP="008F2BF3">
      <w:pPr>
        <w:shd w:val="clear" w:color="auto" w:fill="FFFFFF"/>
        <w:spacing w:before="105" w:after="105" w:line="360" w:lineRule="atLeast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</w:p>
    <w:p w:rsidR="0044403A" w:rsidRPr="0044403A" w:rsidRDefault="005B7C03" w:rsidP="0044403A">
      <w:pPr>
        <w:shd w:val="clear" w:color="auto" w:fill="FFFFFF"/>
        <w:spacing w:before="105" w:after="105" w:line="360" w:lineRule="atLeast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</w:r>
    </w:p>
    <w:p w:rsidR="0044403A" w:rsidRPr="0044403A" w:rsidRDefault="0044403A" w:rsidP="0044403A">
      <w:pPr>
        <w:shd w:val="clear" w:color="auto" w:fill="FFFFFF"/>
        <w:spacing w:before="105" w:after="105" w:line="360" w:lineRule="atLeast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</w:p>
    <w:sectPr w:rsidR="0044403A" w:rsidRPr="0044403A" w:rsidSect="00B9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3F4"/>
    <w:multiLevelType w:val="multilevel"/>
    <w:tmpl w:val="5E6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71AEF"/>
    <w:multiLevelType w:val="multilevel"/>
    <w:tmpl w:val="FB1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53A96"/>
    <w:multiLevelType w:val="multilevel"/>
    <w:tmpl w:val="77F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4275E"/>
    <w:multiLevelType w:val="multilevel"/>
    <w:tmpl w:val="F736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C04322"/>
    <w:multiLevelType w:val="multilevel"/>
    <w:tmpl w:val="742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266D1F"/>
    <w:multiLevelType w:val="multilevel"/>
    <w:tmpl w:val="14E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A5275A"/>
    <w:multiLevelType w:val="multilevel"/>
    <w:tmpl w:val="C5A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DD5663"/>
    <w:multiLevelType w:val="multilevel"/>
    <w:tmpl w:val="DB3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72A"/>
    <w:rsid w:val="000911B5"/>
    <w:rsid w:val="002E1B1B"/>
    <w:rsid w:val="0044403A"/>
    <w:rsid w:val="0048357E"/>
    <w:rsid w:val="004D2404"/>
    <w:rsid w:val="00505B14"/>
    <w:rsid w:val="005B7C03"/>
    <w:rsid w:val="007303D0"/>
    <w:rsid w:val="007507C5"/>
    <w:rsid w:val="007D0807"/>
    <w:rsid w:val="008D2324"/>
    <w:rsid w:val="008D672A"/>
    <w:rsid w:val="008F2BF3"/>
    <w:rsid w:val="00934588"/>
    <w:rsid w:val="009C055C"/>
    <w:rsid w:val="00A94314"/>
    <w:rsid w:val="00B75897"/>
    <w:rsid w:val="00B92BB1"/>
    <w:rsid w:val="00C223B9"/>
    <w:rsid w:val="00C23F64"/>
    <w:rsid w:val="00FB16D4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B1"/>
  </w:style>
  <w:style w:type="paragraph" w:styleId="4">
    <w:name w:val="heading 4"/>
    <w:basedOn w:val="a"/>
    <w:link w:val="40"/>
    <w:uiPriority w:val="9"/>
    <w:qFormat/>
    <w:rsid w:val="008F2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2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89A6-17DF-4C17-A8D6-FD45D2DA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2018-03-27T16:00:00Z</dcterms:created>
  <dcterms:modified xsi:type="dcterms:W3CDTF">2018-03-27T20:19:00Z</dcterms:modified>
</cp:coreProperties>
</file>