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Жилой комплекс «Позитив»</w:t>
      </w:r>
      <w:r>
        <w:rPr>
          <w:rFonts w:ascii="Arial" w:eastAsia="Times New Roman" w:hAnsi="Arial" w:cs="Arial"/>
          <w:color w:val="000000"/>
        </w:rPr>
        <w:t xml:space="preserve"> - это новый квартал из шести панельных корпусов, который скоро появится </w:t>
      </w:r>
      <w:proofErr w:type="gramStart"/>
      <w:r>
        <w:rPr>
          <w:rFonts w:ascii="Arial" w:eastAsia="Times New Roman" w:hAnsi="Arial" w:cs="Arial"/>
          <w:color w:val="000000"/>
        </w:rPr>
        <w:t>в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000000"/>
        </w:rPr>
        <w:t>Новомосковском</w:t>
      </w:r>
      <w:proofErr w:type="gramEnd"/>
      <w:r>
        <w:rPr>
          <w:rFonts w:ascii="Arial" w:eastAsia="Times New Roman" w:hAnsi="Arial" w:cs="Arial"/>
          <w:b/>
          <w:color w:val="000000"/>
        </w:rPr>
        <w:t xml:space="preserve"> округе</w:t>
      </w:r>
      <w:r>
        <w:rPr>
          <w:rFonts w:ascii="Arial" w:eastAsia="Times New Roman" w:hAnsi="Arial" w:cs="Arial"/>
          <w:color w:val="000000"/>
        </w:rPr>
        <w:t xml:space="preserve">, на Киевском шоссе, неподалеку от </w:t>
      </w:r>
      <w:r>
        <w:rPr>
          <w:rFonts w:ascii="Arial" w:eastAsia="Times New Roman" w:hAnsi="Arial" w:cs="Arial"/>
          <w:b/>
          <w:color w:val="000000"/>
        </w:rPr>
        <w:t>МКАД</w:t>
      </w:r>
      <w:r>
        <w:rPr>
          <w:rFonts w:ascii="Arial" w:eastAsia="Times New Roman" w:hAnsi="Arial" w:cs="Arial"/>
          <w:color w:val="000000"/>
        </w:rPr>
        <w:t xml:space="preserve"> и </w:t>
      </w:r>
      <w:r>
        <w:rPr>
          <w:rFonts w:ascii="Arial" w:eastAsia="Times New Roman" w:hAnsi="Arial" w:cs="Arial"/>
          <w:b/>
          <w:color w:val="000000"/>
        </w:rPr>
        <w:t>станции метро «</w:t>
      </w:r>
      <w:proofErr w:type="spellStart"/>
      <w:r>
        <w:rPr>
          <w:rFonts w:ascii="Arial" w:eastAsia="Times New Roman" w:hAnsi="Arial" w:cs="Arial"/>
          <w:b/>
          <w:color w:val="000000"/>
        </w:rPr>
        <w:t>Румянцево</w:t>
      </w:r>
      <w:proofErr w:type="spellEnd"/>
      <w:r>
        <w:rPr>
          <w:rFonts w:ascii="Arial" w:eastAsia="Times New Roman" w:hAnsi="Arial" w:cs="Arial"/>
          <w:b/>
          <w:color w:val="000000"/>
        </w:rPr>
        <w:t>»</w:t>
      </w:r>
      <w:r>
        <w:rPr>
          <w:rFonts w:ascii="Arial" w:eastAsia="Times New Roman" w:hAnsi="Arial" w:cs="Arial"/>
          <w:color w:val="000000"/>
        </w:rPr>
        <w:t>. Строительство ведется поэтапно, поэтому часть помещений компания-застройщик</w:t>
      </w:r>
      <w:r>
        <w:rPr>
          <w:rFonts w:ascii="Arial" w:eastAsia="Times New Roman" w:hAnsi="Arial" w:cs="Arial"/>
          <w:b/>
          <w:color w:val="000000"/>
        </w:rPr>
        <w:t>  "</w:t>
      </w:r>
      <w:proofErr w:type="spellStart"/>
      <w:r>
        <w:rPr>
          <w:rFonts w:ascii="Arial" w:eastAsia="Times New Roman" w:hAnsi="Arial" w:cs="Arial"/>
          <w:b/>
          <w:color w:val="000000"/>
        </w:rPr>
        <w:t>Главрегионстрой</w:t>
      </w:r>
      <w:proofErr w:type="spellEnd"/>
      <w:r>
        <w:rPr>
          <w:rFonts w:ascii="Arial" w:eastAsia="Times New Roman" w:hAnsi="Arial" w:cs="Arial"/>
          <w:b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</w:rPr>
        <w:t>Румянцево</w:t>
      </w:r>
      <w:proofErr w:type="spellEnd"/>
      <w:r>
        <w:rPr>
          <w:rFonts w:ascii="Arial" w:eastAsia="Times New Roman" w:hAnsi="Arial" w:cs="Arial"/>
          <w:b/>
          <w:color w:val="000000"/>
        </w:rPr>
        <w:t>"</w:t>
      </w:r>
      <w:r>
        <w:rPr>
          <w:rFonts w:ascii="Arial" w:eastAsia="Times New Roman" w:hAnsi="Arial" w:cs="Arial"/>
          <w:color w:val="000000"/>
        </w:rPr>
        <w:t xml:space="preserve"> планирует сдать уже осенью 2017 года. Но полностью работы будут завершены только в 2018 году, ближе к его середине. 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Проект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Секции высотой 16-25 этажей, возведенные из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сэндвич-панелей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</w:rPr>
        <w:t>Доммос</w:t>
      </w:r>
      <w:proofErr w:type="spellEnd"/>
      <w:r>
        <w:rPr>
          <w:rFonts w:ascii="Arial" w:eastAsia="Times New Roman" w:hAnsi="Arial" w:cs="Arial"/>
          <w:color w:val="000000"/>
        </w:rPr>
        <w:t xml:space="preserve">», расположатся полукругом, образуя широкий внутренний двор. Нижняя часть корпусов отводится под коммерческие объекты: аптеки, магазины, спортивные залы, кафе. Здесь же, в специальной пристройке, расположится детский сад. 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Более половины пространства, согласно проекту,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займут однокомнатные квартиры от 34 кв.м. Двух- и трехкомнатные </w:t>
      </w:r>
      <w:r>
        <w:rPr>
          <w:rFonts w:ascii="Arial" w:eastAsia="Times New Roman" w:hAnsi="Arial" w:cs="Arial"/>
          <w:b/>
          <w:color w:val="000000"/>
        </w:rPr>
        <w:t>апартаменты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в новостройке</w:t>
      </w:r>
      <w:r>
        <w:rPr>
          <w:rFonts w:ascii="Arial" w:eastAsia="Times New Roman" w:hAnsi="Arial" w:cs="Arial"/>
          <w:color w:val="000000"/>
        </w:rPr>
        <w:t xml:space="preserve"> будут достигать площади 77 кв.м. Оплачивать недвижимость можно в рассрочку. Отделка черновая, поэтому </w:t>
      </w:r>
      <w:r>
        <w:rPr>
          <w:rFonts w:ascii="Arial" w:eastAsia="Times New Roman" w:hAnsi="Arial" w:cs="Arial"/>
          <w:b/>
          <w:color w:val="000000"/>
        </w:rPr>
        <w:t>цены в жилом комплексе</w:t>
      </w:r>
      <w:r>
        <w:rPr>
          <w:rFonts w:ascii="Arial" w:eastAsia="Times New Roman" w:hAnsi="Arial" w:cs="Arial"/>
          <w:color w:val="000000"/>
        </w:rPr>
        <w:t xml:space="preserve"> невысоки.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Особенности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Дома такой планировки принято относить к </w:t>
      </w:r>
      <w:proofErr w:type="spellStart"/>
      <w:proofErr w:type="gramStart"/>
      <w:r>
        <w:rPr>
          <w:rFonts w:ascii="Arial" w:eastAsia="Times New Roman" w:hAnsi="Arial" w:cs="Arial"/>
          <w:color w:val="000000"/>
        </w:rPr>
        <w:t>эконом-классу</w:t>
      </w:r>
      <w:proofErr w:type="spellEnd"/>
      <w:proofErr w:type="gramEnd"/>
      <w:r>
        <w:rPr>
          <w:rFonts w:ascii="Arial" w:eastAsia="Times New Roman" w:hAnsi="Arial" w:cs="Arial"/>
          <w:color w:val="000000"/>
        </w:rPr>
        <w:t xml:space="preserve">, но </w:t>
      </w:r>
      <w:r>
        <w:rPr>
          <w:rFonts w:ascii="Arial" w:eastAsia="Times New Roman" w:hAnsi="Arial" w:cs="Arial"/>
          <w:b/>
          <w:color w:val="000000"/>
        </w:rPr>
        <w:t xml:space="preserve">квартиры в ЖК </w:t>
      </w:r>
      <w:r>
        <w:rPr>
          <w:rFonts w:ascii="Arial" w:eastAsia="Times New Roman" w:hAnsi="Arial" w:cs="Arial"/>
          <w:color w:val="000000"/>
        </w:rPr>
        <w:t xml:space="preserve">«Позитив» имеют элементы комфорта, которые не часто встречаются в панельных строениях. Потолки высотой 2,8 м и большие панорамные окна сделают помещения светлее и просторней. Предусмотрена установка деревянных рам, двухкамерных стеклопакетов, витражное остекление балконов. Дверные проемы будут сконструированы так, чтобы не создавать препятствий для инвалидов и родителей с колясками. 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Не менее интересен архитектурный замысел фасада, который собираются декорировать фактурным бетоном и клинкерной плиткой, имитирующей кирпичную кладку. Облицовочный материал, изготовленный в Германии, будет выполнять и защитную функцию, так как он устойчив к любым внешним воздействиям. Ниши для кондиционеров застройщик решил скрыть, чтобы не портить внешний вид зданий.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Еще одна особенность проекта – двор без автомобилей. Придомовая территория, озелененная и благоустроенная, должна включать зоны отдыха, спортивные и игровые площадки. Для транспорта же планируется построить многоуровневый наземный паркинг высотой в 5 этажей, рассчитанный на 499 </w:t>
      </w:r>
      <w:proofErr w:type="spellStart"/>
      <w:r>
        <w:rPr>
          <w:rFonts w:ascii="Arial" w:eastAsia="Times New Roman" w:hAnsi="Arial" w:cs="Arial"/>
          <w:color w:val="000000"/>
        </w:rPr>
        <w:t>машино-мест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</w:p>
    <w:p w:rsidR="00873B55" w:rsidRDefault="00873B55" w:rsidP="00873B55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Местоположение</w:t>
      </w:r>
    </w:p>
    <w:p w:rsidR="00873B55" w:rsidRDefault="00873B55" w:rsidP="00873B55">
      <w:pPr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>Микрорайон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расположен в экологически чистой зоне. Поблизости есть пруды, небольшая речка, Говоровский и </w:t>
      </w:r>
      <w:proofErr w:type="spellStart"/>
      <w:r>
        <w:rPr>
          <w:rFonts w:ascii="Arial" w:eastAsia="Times New Roman" w:hAnsi="Arial" w:cs="Arial"/>
          <w:color w:val="000000"/>
        </w:rPr>
        <w:t>Тропаревский</w:t>
      </w:r>
      <w:proofErr w:type="spellEnd"/>
      <w:r>
        <w:rPr>
          <w:rFonts w:ascii="Arial" w:eastAsia="Times New Roman" w:hAnsi="Arial" w:cs="Arial"/>
          <w:color w:val="000000"/>
        </w:rPr>
        <w:t xml:space="preserve"> лесопарки. </w:t>
      </w:r>
    </w:p>
    <w:p w:rsidR="00873B55" w:rsidRDefault="00873B55" w:rsidP="00873B55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Рядом</w:t>
      </w:r>
      <w:r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с</w:t>
      </w:r>
      <w:r>
        <w:rPr>
          <w:rFonts w:ascii="Arial" w:eastAsia="Times New Roman" w:hAnsi="Arial" w:cs="Arial"/>
          <w:b/>
          <w:color w:val="000000"/>
        </w:rPr>
        <w:t xml:space="preserve"> ЖК «Позитив» </w:t>
      </w:r>
      <w:r>
        <w:rPr>
          <w:rFonts w:ascii="Arial" w:eastAsia="Times New Roman" w:hAnsi="Arial" w:cs="Arial"/>
          <w:color w:val="000000"/>
        </w:rPr>
        <w:t xml:space="preserve">в </w:t>
      </w:r>
      <w:r>
        <w:rPr>
          <w:rFonts w:ascii="Arial" w:eastAsia="Times New Roman" w:hAnsi="Arial" w:cs="Arial"/>
          <w:b/>
          <w:color w:val="000000"/>
        </w:rPr>
        <w:t xml:space="preserve">деревне </w:t>
      </w:r>
      <w:proofErr w:type="spellStart"/>
      <w:r>
        <w:rPr>
          <w:rFonts w:ascii="Arial" w:eastAsia="Times New Roman" w:hAnsi="Arial" w:cs="Arial"/>
          <w:b/>
          <w:color w:val="000000"/>
        </w:rPr>
        <w:t>Румянцево</w:t>
      </w:r>
      <w:proofErr w:type="spellEnd"/>
      <w:r>
        <w:rPr>
          <w:rFonts w:ascii="Arial" w:eastAsia="Times New Roman" w:hAnsi="Arial" w:cs="Arial"/>
          <w:color w:val="000000"/>
        </w:rPr>
        <w:t xml:space="preserve">, имеется вся необходимая инфраструктура: две школы, детский сад, медицинский центр, бизнес-парк, магазины. Торговый центр «РИО», находится в шаговой доступности. До остальных объектов придется добираться на автомобиле или общественном транспорте. </w:t>
      </w:r>
    </w:p>
    <w:p w:rsidR="001A116F" w:rsidRDefault="001A116F"/>
    <w:sectPr w:rsidR="001A116F" w:rsidSect="001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3B55"/>
    <w:rsid w:val="001A116F"/>
    <w:rsid w:val="0087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2018-04-19T14:21:00Z</dcterms:created>
  <dcterms:modified xsi:type="dcterms:W3CDTF">2018-04-19T14:21:00Z</dcterms:modified>
</cp:coreProperties>
</file>