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EF" w:rsidRDefault="00052CEF" w:rsidP="00052CEF">
      <w:pPr>
        <w:pStyle w:val="a6"/>
      </w:pPr>
      <w:r>
        <w:t xml:space="preserve">Уникальность: 100% </w:t>
      </w:r>
      <w:r w:rsidR="00AB3A94">
        <w:t xml:space="preserve"> </w:t>
      </w:r>
      <w:r w:rsidR="00AB3A94" w:rsidRPr="00AB3A94">
        <w:t>https://text.ru/antiplagiat/5883e9839f152</w:t>
      </w:r>
    </w:p>
    <w:p w:rsidR="00052CEF" w:rsidRDefault="00052CEF" w:rsidP="00052CEF">
      <w:pPr>
        <w:pStyle w:val="a6"/>
      </w:pPr>
      <w:r>
        <w:t>Заспам:</w:t>
      </w:r>
      <w:r w:rsidR="00BC5769">
        <w:t xml:space="preserve"> 47 % </w:t>
      </w:r>
      <w:r w:rsidR="00BC5769" w:rsidRPr="00BC5769">
        <w:t>https://text.ru/seo/5883e930c5357</w:t>
      </w:r>
      <w:r>
        <w:t xml:space="preserve"> </w:t>
      </w:r>
      <w:r>
        <w:t>    </w:t>
      </w:r>
      <w:r>
        <w:rPr>
          <w:rStyle w:val="apple-tab-span"/>
          <w:rFonts w:ascii="Arial" w:hAnsi="Arial" w:cs="Arial"/>
          <w:color w:val="000000"/>
          <w:sz w:val="25"/>
          <w:szCs w:val="25"/>
        </w:rPr>
        <w:tab/>
      </w:r>
    </w:p>
    <w:p w:rsidR="00052CEF" w:rsidRDefault="00052CEF" w:rsidP="00052CEF">
      <w:pPr>
        <w:pStyle w:val="a6"/>
      </w:pPr>
      <w:r>
        <w:t xml:space="preserve">Вода: </w:t>
      </w:r>
      <w:r w:rsidR="00AB3A94">
        <w:t>8 %</w:t>
      </w:r>
    </w:p>
    <w:p w:rsidR="00052CEF" w:rsidRDefault="00052CEF" w:rsidP="00052CEF">
      <w:pPr>
        <w:pStyle w:val="a6"/>
      </w:pPr>
      <w:r>
        <w:t>Плотность:</w:t>
      </w:r>
      <w:r>
        <w:t xml:space="preserve">  </w:t>
      </w:r>
      <w:r w:rsidR="00AB3A94">
        <w:t>2,56</w:t>
      </w:r>
    </w:p>
    <w:p w:rsidR="00052CEF" w:rsidRDefault="00052CEF" w:rsidP="00052CEF">
      <w:pPr>
        <w:pStyle w:val="a6"/>
      </w:pPr>
      <w:r>
        <w:t xml:space="preserve">Классическая тошнота: </w:t>
      </w:r>
      <w:r w:rsidR="00AB3A94">
        <w:t>3,16</w:t>
      </w:r>
    </w:p>
    <w:p w:rsidR="00052CEF" w:rsidRDefault="00052CEF" w:rsidP="00052CEF">
      <w:pPr>
        <w:pStyle w:val="a6"/>
      </w:pPr>
      <w:r>
        <w:t xml:space="preserve">Академическая тошнота: </w:t>
      </w:r>
      <w:r w:rsidR="00AB3A94">
        <w:t>6,2</w:t>
      </w:r>
    </w:p>
    <w:p w:rsidR="00052CEF" w:rsidRDefault="00052CEF" w:rsidP="00052CEF">
      <w:pPr>
        <w:pStyle w:val="a6"/>
      </w:pPr>
      <w:r>
        <w:t xml:space="preserve">Главред: </w:t>
      </w:r>
      <w:r>
        <w:t> </w:t>
      </w:r>
      <w:r w:rsidR="00AB3A94">
        <w:t>8,5</w:t>
      </w:r>
    </w:p>
    <w:p w:rsidR="00052CEF" w:rsidRDefault="00052CEF" w:rsidP="00052CEF">
      <w:pPr>
        <w:pStyle w:val="a6"/>
      </w:pPr>
      <w:r>
        <w:t xml:space="preserve">Объем: </w:t>
      </w:r>
      <w:r w:rsidR="00AB3A94">
        <w:t>4442</w:t>
      </w:r>
    </w:p>
    <w:p w:rsidR="00B71C34" w:rsidRDefault="00775D72" w:rsidP="00775D72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Лечение химиотерапией рака Панкоста</w:t>
      </w:r>
    </w:p>
    <w:p w:rsidR="00775D72" w:rsidRDefault="00775D72" w:rsidP="00775D72"/>
    <w:p w:rsidR="00775D72" w:rsidRPr="00775D72" w:rsidRDefault="00775D72" w:rsidP="00775D72">
      <w:r w:rsidRPr="00072490">
        <w:rPr>
          <w:b/>
          <w:highlight w:val="yellow"/>
        </w:rPr>
        <w:t>Химиотерапия рак</w:t>
      </w:r>
      <w:r w:rsidR="003D179D" w:rsidRPr="00072490">
        <w:rPr>
          <w:b/>
          <w:highlight w:val="yellow"/>
        </w:rPr>
        <w:t>а</w:t>
      </w:r>
      <w:r w:rsidRPr="00072490">
        <w:rPr>
          <w:b/>
          <w:highlight w:val="yellow"/>
        </w:rPr>
        <w:t xml:space="preserve"> Панкоста</w:t>
      </w:r>
      <w:r w:rsidR="003D179D">
        <w:t xml:space="preserve"> – одна из основных методик </w:t>
      </w:r>
      <w:r w:rsidR="00577B12">
        <w:t xml:space="preserve">борьбы со злокачественной опухолью </w:t>
      </w:r>
      <w:r w:rsidR="00072490">
        <w:t xml:space="preserve">верхней борозды легкого, предполагающая применение химиопрепаратов, которые направлены на уничтожение атипичных клеточных структур и купирование их размножения. </w:t>
      </w:r>
      <w:r w:rsidR="00EC4571">
        <w:t xml:space="preserve">Медикаментозные средства принимают пероральным или внутривенным способом в зависимости от вида </w:t>
      </w:r>
      <w:r w:rsidR="00BC5769">
        <w:t>онко</w:t>
      </w:r>
      <w:r w:rsidR="00EC4571">
        <w:t xml:space="preserve">процесса. </w:t>
      </w:r>
    </w:p>
    <w:p w:rsidR="00775D72" w:rsidRDefault="00072490" w:rsidP="00863E5E">
      <w:pPr>
        <w:pStyle w:val="1"/>
      </w:pPr>
      <w:r>
        <w:t>Виды</w:t>
      </w:r>
    </w:p>
    <w:p w:rsidR="00072490" w:rsidRDefault="00072490">
      <w:r>
        <w:t>Химиотерапевтическое воздействие априори губительно для</w:t>
      </w:r>
      <w:r w:rsidR="00577B12">
        <w:t xml:space="preserve"> клеточного патогенеза</w:t>
      </w:r>
      <w:r>
        <w:t xml:space="preserve">. Использование противоопухолевых препаратов дает возможность </w:t>
      </w:r>
      <w:r w:rsidR="007F23D5">
        <w:t xml:space="preserve">тормозить развитие и убивать патогенные клетки. Существует различные </w:t>
      </w:r>
      <w:r w:rsidR="007F23D5" w:rsidRPr="00D225DC">
        <w:rPr>
          <w:b/>
          <w:highlight w:val="yellow"/>
        </w:rPr>
        <w:t>виды и схемы лечения химиотерапией рака Панкоста</w:t>
      </w:r>
      <w:r w:rsidR="007F23D5">
        <w:t xml:space="preserve">, которые предполагают комбинирование химиопрепаратов с целью </w:t>
      </w:r>
      <w:r w:rsidR="00D225DC">
        <w:t>оперативной</w:t>
      </w:r>
      <w:r w:rsidR="007F23D5">
        <w:t xml:space="preserve"> блокировки деления онкоклеток. </w:t>
      </w:r>
    </w:p>
    <w:p w:rsidR="00D225DC" w:rsidRDefault="00D225DC">
      <w:r>
        <w:t>Классифицируют противораковые средства на 2 вида:</w:t>
      </w:r>
    </w:p>
    <w:p w:rsidR="00D225DC" w:rsidRDefault="00D225DC" w:rsidP="00D225DC">
      <w:pPr>
        <w:pStyle w:val="a3"/>
        <w:numPr>
          <w:ilvl w:val="0"/>
          <w:numId w:val="1"/>
        </w:numPr>
      </w:pPr>
      <w:r>
        <w:t>цитотоксические – не позволяют атипичным клеткам делиться, разрушая их структур</w:t>
      </w:r>
      <w:r w:rsidR="00BC5769">
        <w:t>у</w:t>
      </w:r>
      <w:r>
        <w:t xml:space="preserve"> ДНК и запуская процесс самоуничтожения;</w:t>
      </w:r>
    </w:p>
    <w:p w:rsidR="00D225DC" w:rsidRDefault="00D225DC" w:rsidP="00D225DC">
      <w:pPr>
        <w:pStyle w:val="a3"/>
        <w:numPr>
          <w:ilvl w:val="0"/>
          <w:numId w:val="1"/>
        </w:numPr>
      </w:pPr>
      <w:r>
        <w:t xml:space="preserve">цитостатические – уничтожают злокачественные клетки. </w:t>
      </w:r>
    </w:p>
    <w:p w:rsidR="00D225DC" w:rsidRDefault="00D225DC" w:rsidP="00D225DC">
      <w:r>
        <w:t xml:space="preserve">Химиотерапевтическое воздействие происходит путем введения внутривенных или пероральных лекарств. </w:t>
      </w:r>
      <w:r w:rsidR="006A028B">
        <w:t xml:space="preserve">По усмотрению врача лечение возможно как амбулаторное, так и стационарное. Терапевтический цикл обычно длится от 1 месяца до полугода. Сроки лечебного курса определяют онкологи с учетом эффективности первичного курса, интенсивности побочных явлений, </w:t>
      </w:r>
      <w:r w:rsidR="00BC5769">
        <w:t xml:space="preserve">типа </w:t>
      </w:r>
      <w:r w:rsidR="006A028B">
        <w:t xml:space="preserve">химиопрепаратов, стадийности и формы развития опухли. </w:t>
      </w:r>
    </w:p>
    <w:p w:rsidR="00863E5E" w:rsidRDefault="00863E5E" w:rsidP="00155E26">
      <w:pPr>
        <w:pStyle w:val="2"/>
      </w:pPr>
      <w:r>
        <w:t>Противопоказания</w:t>
      </w:r>
    </w:p>
    <w:p w:rsidR="0012623C" w:rsidRDefault="00863E5E" w:rsidP="00863E5E">
      <w:r>
        <w:t xml:space="preserve">Перед медикаментозной терапией пациент проходит полное обследование. После чего будут известны </w:t>
      </w:r>
      <w:r w:rsidRPr="00863E5E">
        <w:rPr>
          <w:b/>
          <w:highlight w:val="yellow"/>
        </w:rPr>
        <w:t>противопоказания к химиотерапии при раке Панкоста</w:t>
      </w:r>
      <w:r>
        <w:t xml:space="preserve">. При </w:t>
      </w:r>
      <w:r w:rsidR="0012623C">
        <w:t xml:space="preserve">инфекционных или </w:t>
      </w:r>
      <w:r>
        <w:t>хронических заболеваниях дыхательной</w:t>
      </w:r>
      <w:r w:rsidR="0012623C">
        <w:t xml:space="preserve"> и</w:t>
      </w:r>
      <w:r>
        <w:t xml:space="preserve"> сердечнососудистой системы</w:t>
      </w:r>
      <w:r w:rsidR="0012623C">
        <w:t xml:space="preserve">, а также низких показателях гемоглобина </w:t>
      </w:r>
      <w:r w:rsidR="00BC5769">
        <w:t>онко</w:t>
      </w:r>
      <w:r w:rsidR="0012623C">
        <w:t xml:space="preserve">лечение будет противопоказано или отложено. </w:t>
      </w:r>
      <w:r w:rsidR="009A130A">
        <w:t>Как правило, химиотерапевтическое воздействие исключают и по другим причинам:</w:t>
      </w:r>
    </w:p>
    <w:p w:rsidR="001B67B7" w:rsidRDefault="001B67B7" w:rsidP="009A130A">
      <w:pPr>
        <w:pStyle w:val="a3"/>
        <w:numPr>
          <w:ilvl w:val="0"/>
          <w:numId w:val="3"/>
        </w:numPr>
      </w:pPr>
      <w:r>
        <w:t>нарушения функции печени и почек;</w:t>
      </w:r>
    </w:p>
    <w:p w:rsidR="001B67B7" w:rsidRDefault="001B67B7" w:rsidP="009A130A">
      <w:pPr>
        <w:pStyle w:val="a3"/>
        <w:numPr>
          <w:ilvl w:val="0"/>
          <w:numId w:val="3"/>
        </w:numPr>
      </w:pPr>
      <w:r>
        <w:t>закупорка желчных протоков;</w:t>
      </w:r>
    </w:p>
    <w:p w:rsidR="001B67B7" w:rsidRDefault="001B67B7" w:rsidP="009A130A">
      <w:pPr>
        <w:pStyle w:val="a3"/>
        <w:numPr>
          <w:ilvl w:val="0"/>
          <w:numId w:val="3"/>
        </w:numPr>
      </w:pPr>
      <w:r>
        <w:t xml:space="preserve">истощение организма и малокровие. </w:t>
      </w:r>
    </w:p>
    <w:p w:rsidR="006A028B" w:rsidRDefault="00B25616" w:rsidP="00D225DC">
      <w:r>
        <w:lastRenderedPageBreak/>
        <w:t xml:space="preserve">В любом случае, заключительное решение специалистов по противопоказаниям зависит от стадийности онкопроцесса, общего состояния пациента, локализации опухоли и т.д. </w:t>
      </w:r>
    </w:p>
    <w:p w:rsidR="00B25616" w:rsidRDefault="00B25616" w:rsidP="00155E26">
      <w:pPr>
        <w:pStyle w:val="2"/>
      </w:pPr>
      <w:r>
        <w:t>Подготовка</w:t>
      </w:r>
    </w:p>
    <w:p w:rsidR="00B25616" w:rsidRDefault="00B25616" w:rsidP="00B25616">
      <w:r>
        <w:t xml:space="preserve">Большинство онкобольных интересуются тем, </w:t>
      </w:r>
      <w:r w:rsidRPr="009926B3">
        <w:rPr>
          <w:b/>
          <w:highlight w:val="yellow"/>
        </w:rPr>
        <w:t>как проходит подготовка к химиотерапии при раке Панкоста</w:t>
      </w:r>
      <w:r w:rsidR="00D37135">
        <w:t xml:space="preserve">. Прежде всего онколог и химиотерапевт должен рассказать о процессе и последствиях. Во избежание сильной интоксикации и других </w:t>
      </w:r>
      <w:r w:rsidR="00BC5769">
        <w:t xml:space="preserve">негативных </w:t>
      </w:r>
      <w:r w:rsidR="00D37135">
        <w:t>явлений назначают несколько основных медицинских мероприятий:</w:t>
      </w:r>
    </w:p>
    <w:p w:rsidR="00C00672" w:rsidRDefault="00C00672" w:rsidP="00C00672">
      <w:pPr>
        <w:pStyle w:val="a3"/>
        <w:numPr>
          <w:ilvl w:val="0"/>
          <w:numId w:val="4"/>
        </w:numPr>
      </w:pPr>
      <w:r>
        <w:t>сбалансированная диета с употреблением овощей, фруктов и белковой пищи;</w:t>
      </w:r>
    </w:p>
    <w:p w:rsidR="00C00672" w:rsidRDefault="00C00672" w:rsidP="00C00672">
      <w:pPr>
        <w:pStyle w:val="a3"/>
        <w:numPr>
          <w:ilvl w:val="0"/>
          <w:numId w:val="4"/>
        </w:numPr>
      </w:pPr>
      <w:r>
        <w:t>прием гепатопротекторов</w:t>
      </w:r>
      <w:r w:rsidR="00052CEF">
        <w:t>, цитопротекторов</w:t>
      </w:r>
      <w:r>
        <w:t xml:space="preserve"> и инфузионных средств;</w:t>
      </w:r>
    </w:p>
    <w:p w:rsidR="00EC4571" w:rsidRDefault="00EC4571" w:rsidP="00C00672">
      <w:pPr>
        <w:pStyle w:val="a3"/>
        <w:numPr>
          <w:ilvl w:val="0"/>
          <w:numId w:val="4"/>
        </w:numPr>
      </w:pPr>
      <w:r>
        <w:t>лечение сопутствующих болезней;</w:t>
      </w:r>
    </w:p>
    <w:p w:rsidR="00EC4571" w:rsidRDefault="00EC4571" w:rsidP="00C00672">
      <w:pPr>
        <w:pStyle w:val="a3"/>
        <w:numPr>
          <w:ilvl w:val="0"/>
          <w:numId w:val="4"/>
        </w:numPr>
      </w:pPr>
      <w:r>
        <w:t>отказ от вредных привычек;</w:t>
      </w:r>
    </w:p>
    <w:p w:rsidR="00C00672" w:rsidRDefault="00155E26" w:rsidP="00C00672">
      <w:pPr>
        <w:pStyle w:val="a3"/>
        <w:numPr>
          <w:ilvl w:val="0"/>
          <w:numId w:val="4"/>
        </w:numPr>
      </w:pPr>
      <w:r>
        <w:t xml:space="preserve">психоэмоциональная поддержка. </w:t>
      </w:r>
    </w:p>
    <w:p w:rsidR="00155E26" w:rsidRDefault="00155E26" w:rsidP="006A6D75">
      <w:pPr>
        <w:pStyle w:val="2"/>
      </w:pPr>
      <w:r>
        <w:t>Как делают (пр</w:t>
      </w:r>
      <w:r>
        <w:t>оводят)  химиотерапию при раке Панкоста</w:t>
      </w:r>
      <w:r>
        <w:t>?</w:t>
      </w:r>
    </w:p>
    <w:p w:rsidR="00D37135" w:rsidRDefault="006A6D75" w:rsidP="00B25616">
      <w:r>
        <w:t xml:space="preserve">Терапию химиопрепаратами назначают до операции и после нее. В первом случае цель – уменьшение размеров опухоли, во втором – уничтожение оставшихся атипичных </w:t>
      </w:r>
      <w:r w:rsidR="00BC5769">
        <w:t>онко</w:t>
      </w:r>
      <w:r>
        <w:t xml:space="preserve">клеток после хирургического вмешательства и профилактика рецидива. Также возможен совокупный метод с применением лучевой терапии. </w:t>
      </w:r>
    </w:p>
    <w:p w:rsidR="003223FE" w:rsidRDefault="006A6D75" w:rsidP="00B25616">
      <w:r>
        <w:t>При любой морфологической форме</w:t>
      </w:r>
      <w:r w:rsidR="00BC5769">
        <w:t xml:space="preserve"> новообразования</w:t>
      </w:r>
      <w:r>
        <w:t>, в зависимости от клинической картины</w:t>
      </w:r>
      <w:r w:rsidR="00C45127">
        <w:t>, варианты комбинаций могут</w:t>
      </w:r>
      <w:r>
        <w:t xml:space="preserve"> включать такие </w:t>
      </w:r>
      <w:r w:rsidRPr="00C45127">
        <w:t xml:space="preserve">препараты как: винкристин, </w:t>
      </w:r>
      <w:r w:rsidR="00C45127">
        <w:t>ц</w:t>
      </w:r>
      <w:r w:rsidR="00C45127" w:rsidRPr="00C45127">
        <w:t xml:space="preserve">исплатин, </w:t>
      </w:r>
      <w:r w:rsidR="00C45127">
        <w:t>этопозид, к</w:t>
      </w:r>
      <w:r w:rsidR="00C45127" w:rsidRPr="00C45127">
        <w:t>арбоплатин и др.</w:t>
      </w:r>
      <w:r w:rsidR="00C45127">
        <w:t xml:space="preserve"> </w:t>
      </w:r>
      <w:r w:rsidR="003223FE">
        <w:t xml:space="preserve">В случае рецидива применяют комбинацию с включением </w:t>
      </w:r>
      <w:r w:rsidR="003223FE" w:rsidRPr="003223FE">
        <w:t xml:space="preserve">доксорубицина, циклофосфамид  и винкристин (либо этопозид). </w:t>
      </w:r>
    </w:p>
    <w:p w:rsidR="006A6D75" w:rsidRDefault="00C45127" w:rsidP="00B25616">
      <w:r w:rsidRPr="003223FE">
        <w:t>Схе</w:t>
      </w:r>
      <w:r>
        <w:t xml:space="preserve">ма </w:t>
      </w:r>
      <w:r w:rsidR="00BC5769">
        <w:t>онко</w:t>
      </w:r>
      <w:r w:rsidR="00577B12">
        <w:t xml:space="preserve">терапии </w:t>
      </w:r>
      <w:r>
        <w:t xml:space="preserve">и дозировки препаратов специалисты определяют с учетом резистентности, состояния больного и характеристик онкообразования. </w:t>
      </w:r>
    </w:p>
    <w:p w:rsidR="005A078E" w:rsidRDefault="005A078E" w:rsidP="00B4723C">
      <w:pPr>
        <w:pStyle w:val="2"/>
      </w:pPr>
      <w:r>
        <w:t xml:space="preserve">Последствия и побочные эффекты химиотерапии при </w:t>
      </w:r>
      <w:r>
        <w:t>раке Панкоста</w:t>
      </w:r>
    </w:p>
    <w:p w:rsidR="005A078E" w:rsidRDefault="005A078E" w:rsidP="005A078E">
      <w:r>
        <w:t>Из-за воздействия цитостатинов и цитотоксинов весь организм подвергается интоксикации ядами. Соответственно</w:t>
      </w:r>
      <w:r w:rsidR="00177699">
        <w:t>,</w:t>
      </w:r>
      <w:r>
        <w:t xml:space="preserve"> побочных явлений не избежать. </w:t>
      </w:r>
      <w:r w:rsidR="00A867A4">
        <w:t>Характерны такие негативные последствия:</w:t>
      </w:r>
    </w:p>
    <w:p w:rsidR="00A867A4" w:rsidRDefault="005E6F63" w:rsidP="00A867A4">
      <w:pPr>
        <w:pStyle w:val="a3"/>
        <w:numPr>
          <w:ilvl w:val="0"/>
          <w:numId w:val="5"/>
        </w:numPr>
      </w:pPr>
      <w:r>
        <w:t>нарушения в ЖКТ (тошнота, рвота, ослабление стула);</w:t>
      </w:r>
    </w:p>
    <w:p w:rsidR="005E6F63" w:rsidRDefault="00B4723C" w:rsidP="00A867A4">
      <w:pPr>
        <w:pStyle w:val="a3"/>
        <w:numPr>
          <w:ilvl w:val="0"/>
          <w:numId w:val="5"/>
        </w:numPr>
      </w:pPr>
      <w:r>
        <w:t>потеря волосного покрова;</w:t>
      </w:r>
    </w:p>
    <w:p w:rsidR="00B4723C" w:rsidRDefault="00B4723C" w:rsidP="00A867A4">
      <w:pPr>
        <w:pStyle w:val="a3"/>
        <w:numPr>
          <w:ilvl w:val="0"/>
          <w:numId w:val="5"/>
        </w:numPr>
      </w:pPr>
      <w:r>
        <w:t>повышение температуры, лихорадка;</w:t>
      </w:r>
    </w:p>
    <w:p w:rsidR="00B4723C" w:rsidRDefault="00B4723C" w:rsidP="00A867A4">
      <w:pPr>
        <w:pStyle w:val="a3"/>
        <w:numPr>
          <w:ilvl w:val="0"/>
          <w:numId w:val="5"/>
        </w:numPr>
      </w:pPr>
      <w:r>
        <w:t>потеря аппетита, слабость и снижение веса;</w:t>
      </w:r>
    </w:p>
    <w:p w:rsidR="00B4723C" w:rsidRDefault="00B4723C" w:rsidP="00A867A4">
      <w:pPr>
        <w:pStyle w:val="a3"/>
        <w:numPr>
          <w:ilvl w:val="0"/>
          <w:numId w:val="5"/>
        </w:numPr>
      </w:pPr>
      <w:r>
        <w:t>снижения гемоглобина;</w:t>
      </w:r>
    </w:p>
    <w:p w:rsidR="00B4723C" w:rsidRDefault="00B4723C" w:rsidP="00A867A4">
      <w:pPr>
        <w:pStyle w:val="a3"/>
        <w:numPr>
          <w:ilvl w:val="0"/>
          <w:numId w:val="5"/>
        </w:numPr>
      </w:pPr>
      <w:r>
        <w:t>вторичные инфекции;</w:t>
      </w:r>
    </w:p>
    <w:p w:rsidR="00B4723C" w:rsidRDefault="00B4723C" w:rsidP="00A867A4">
      <w:pPr>
        <w:pStyle w:val="a3"/>
        <w:numPr>
          <w:ilvl w:val="0"/>
          <w:numId w:val="5"/>
        </w:numPr>
      </w:pPr>
      <w:r>
        <w:t xml:space="preserve">невропатия. </w:t>
      </w:r>
    </w:p>
    <w:p w:rsidR="00B4723C" w:rsidRDefault="00B4723C" w:rsidP="009926B3">
      <w:pPr>
        <w:pStyle w:val="2"/>
      </w:pPr>
      <w:r>
        <w:t>Реабилитация</w:t>
      </w:r>
    </w:p>
    <w:p w:rsidR="009926B3" w:rsidRDefault="00B4723C" w:rsidP="00B4723C">
      <w:r>
        <w:t xml:space="preserve">Период </w:t>
      </w:r>
      <w:r w:rsidRPr="009926B3">
        <w:rPr>
          <w:b/>
          <w:highlight w:val="yellow"/>
        </w:rPr>
        <w:t>реабилитации после химиотерапии при раке Панкоста</w:t>
      </w:r>
      <w:r>
        <w:t xml:space="preserve"> </w:t>
      </w:r>
      <w:r w:rsidR="009926B3">
        <w:t xml:space="preserve">довольно сложный и долгий. В это время пациент обязан </w:t>
      </w:r>
      <w:r w:rsidR="001062F3">
        <w:t>соблюдать</w:t>
      </w:r>
      <w:r w:rsidR="009926B3">
        <w:t xml:space="preserve"> все рекомендации доктора, чтобы быстрее восстановить утраченные функции. </w:t>
      </w:r>
    </w:p>
    <w:p w:rsidR="009926B3" w:rsidRDefault="009926B3" w:rsidP="00B4723C">
      <w:r>
        <w:t>В реабилитационный процесс входит:</w:t>
      </w:r>
    </w:p>
    <w:p w:rsidR="009926B3" w:rsidRDefault="009926B3" w:rsidP="009926B3">
      <w:pPr>
        <w:pStyle w:val="a3"/>
        <w:numPr>
          <w:ilvl w:val="0"/>
          <w:numId w:val="6"/>
        </w:numPr>
      </w:pPr>
      <w:r>
        <w:t>лечебная физкультура с тренировками дыхательной системы;</w:t>
      </w:r>
    </w:p>
    <w:p w:rsidR="00B4723C" w:rsidRDefault="009926B3" w:rsidP="009926B3">
      <w:pPr>
        <w:pStyle w:val="a3"/>
        <w:numPr>
          <w:ilvl w:val="0"/>
          <w:numId w:val="6"/>
        </w:numPr>
      </w:pPr>
      <w:r>
        <w:lastRenderedPageBreak/>
        <w:t>прогулки на свежем воздухе;</w:t>
      </w:r>
    </w:p>
    <w:p w:rsidR="009926B3" w:rsidRDefault="00052CEF" w:rsidP="009926B3">
      <w:pPr>
        <w:pStyle w:val="a3"/>
        <w:numPr>
          <w:ilvl w:val="0"/>
          <w:numId w:val="6"/>
        </w:numPr>
      </w:pPr>
      <w:r>
        <w:t xml:space="preserve">грамотно подобранная диетотерапия </w:t>
      </w:r>
      <w:r w:rsidR="001062F3">
        <w:t>и обильное питье для вывода мертвых клеток</w:t>
      </w:r>
      <w:r w:rsidR="009926B3">
        <w:t>;</w:t>
      </w:r>
    </w:p>
    <w:p w:rsidR="009926B3" w:rsidRDefault="009926B3" w:rsidP="009926B3">
      <w:pPr>
        <w:pStyle w:val="a3"/>
        <w:numPr>
          <w:ilvl w:val="0"/>
          <w:numId w:val="6"/>
        </w:numPr>
      </w:pPr>
      <w:r>
        <w:t>восстановление кроветворной системы</w:t>
      </w:r>
      <w:r w:rsidR="001062F3">
        <w:t>, печени и почек</w:t>
      </w:r>
      <w:r>
        <w:t>;</w:t>
      </w:r>
    </w:p>
    <w:p w:rsidR="009926B3" w:rsidRDefault="001062F3" w:rsidP="009926B3">
      <w:pPr>
        <w:pStyle w:val="a3"/>
        <w:numPr>
          <w:ilvl w:val="0"/>
          <w:numId w:val="6"/>
        </w:numPr>
      </w:pPr>
      <w:r>
        <w:t>прием средств против диспепсии и витаминных комплексов;</w:t>
      </w:r>
    </w:p>
    <w:p w:rsidR="001062F3" w:rsidRDefault="001062F3" w:rsidP="001062F3">
      <w:r>
        <w:t>Стратегия восстановления также включает психо</w:t>
      </w:r>
      <w:r w:rsidR="00177699">
        <w:t>логическую</w:t>
      </w:r>
      <w:r>
        <w:t xml:space="preserve"> помощь близких людей и врачей. </w:t>
      </w:r>
      <w:r w:rsidR="0067398A">
        <w:t>Длительность процесса зависит от индивидуальных особенностей организма онкобольного</w:t>
      </w:r>
      <w:r w:rsidR="00177699">
        <w:t>.</w:t>
      </w:r>
      <w:r w:rsidR="0067398A">
        <w:t xml:space="preserve"> </w:t>
      </w:r>
      <w:r w:rsidR="00EC4571">
        <w:t xml:space="preserve">В целях профилактики рецидива следует вести здоровый образ жизни и каждый год проходить обследование. </w:t>
      </w:r>
    </w:p>
    <w:p w:rsidR="0067398A" w:rsidRDefault="0067398A" w:rsidP="0067398A">
      <w:pPr>
        <w:pStyle w:val="2"/>
      </w:pPr>
      <w:r>
        <w:t>Сколько стоит химиотерапия при</w:t>
      </w:r>
      <w:r>
        <w:t xml:space="preserve"> раке Панкоста</w:t>
      </w:r>
    </w:p>
    <w:p w:rsidR="00C45127" w:rsidRPr="00B25616" w:rsidRDefault="0067398A" w:rsidP="0067398A">
      <w:r>
        <w:t xml:space="preserve">Поскольку </w:t>
      </w:r>
      <w:r w:rsidRPr="00177699">
        <w:rPr>
          <w:b/>
          <w:highlight w:val="yellow"/>
        </w:rPr>
        <w:t>в клиниках Москвы</w:t>
      </w:r>
      <w:r>
        <w:t xml:space="preserve"> своя ценовая политика, </w:t>
      </w:r>
      <w:r w:rsidRPr="003223FE">
        <w:rPr>
          <w:b/>
          <w:highlight w:val="yellow"/>
        </w:rPr>
        <w:t>стоимость и цены курса химиотерапии при раке Панкоста</w:t>
      </w:r>
      <w:r>
        <w:t xml:space="preserve"> </w:t>
      </w:r>
      <w:r w:rsidR="00177699">
        <w:t xml:space="preserve">не однозначны. Формирование оплаты после лечебного и реабилитационного периода основывается на нескольких факторах:  уровень онкоцентра, квалификация </w:t>
      </w:r>
      <w:r w:rsidR="003223FE">
        <w:t>докторов, сроки пребывания в стационаре и</w:t>
      </w:r>
      <w:r w:rsidR="00177699">
        <w:t xml:space="preserve"> </w:t>
      </w:r>
      <w:r w:rsidR="003223FE">
        <w:t>использование</w:t>
      </w:r>
      <w:r w:rsidR="00177699">
        <w:t xml:space="preserve"> медикаментов</w:t>
      </w:r>
      <w:r w:rsidR="003223FE">
        <w:t xml:space="preserve">. </w:t>
      </w:r>
      <w:bookmarkStart w:id="0" w:name="_GoBack"/>
      <w:bookmarkEnd w:id="0"/>
    </w:p>
    <w:p w:rsidR="00072490" w:rsidRDefault="00072490"/>
    <w:sectPr w:rsidR="0007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A7"/>
    <w:multiLevelType w:val="hybridMultilevel"/>
    <w:tmpl w:val="932A5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D4E42"/>
    <w:multiLevelType w:val="hybridMultilevel"/>
    <w:tmpl w:val="251AD30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155A5EEC"/>
    <w:multiLevelType w:val="hybridMultilevel"/>
    <w:tmpl w:val="9054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00E6F"/>
    <w:multiLevelType w:val="hybridMultilevel"/>
    <w:tmpl w:val="192E6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C202B"/>
    <w:multiLevelType w:val="hybridMultilevel"/>
    <w:tmpl w:val="71AAF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C7F01"/>
    <w:multiLevelType w:val="hybridMultilevel"/>
    <w:tmpl w:val="45FA1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1E"/>
    <w:rsid w:val="00052CEF"/>
    <w:rsid w:val="00072490"/>
    <w:rsid w:val="001062F3"/>
    <w:rsid w:val="00114D41"/>
    <w:rsid w:val="0012623C"/>
    <w:rsid w:val="00155E26"/>
    <w:rsid w:val="00177699"/>
    <w:rsid w:val="001B67B7"/>
    <w:rsid w:val="003223FE"/>
    <w:rsid w:val="003D179D"/>
    <w:rsid w:val="00577B12"/>
    <w:rsid w:val="005A078E"/>
    <w:rsid w:val="005E6F63"/>
    <w:rsid w:val="0067398A"/>
    <w:rsid w:val="006A028B"/>
    <w:rsid w:val="006A6D75"/>
    <w:rsid w:val="00775D72"/>
    <w:rsid w:val="007F23D5"/>
    <w:rsid w:val="00863E5E"/>
    <w:rsid w:val="00895C65"/>
    <w:rsid w:val="009926B3"/>
    <w:rsid w:val="009A130A"/>
    <w:rsid w:val="00A867A4"/>
    <w:rsid w:val="00AB3A94"/>
    <w:rsid w:val="00B25616"/>
    <w:rsid w:val="00B4723C"/>
    <w:rsid w:val="00B71C34"/>
    <w:rsid w:val="00BC5769"/>
    <w:rsid w:val="00C00672"/>
    <w:rsid w:val="00C45127"/>
    <w:rsid w:val="00D225DC"/>
    <w:rsid w:val="00D37135"/>
    <w:rsid w:val="00D8271E"/>
    <w:rsid w:val="00EC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5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5E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">
    <w:name w:val="number"/>
    <w:basedOn w:val="a0"/>
    <w:rsid w:val="00895C65"/>
  </w:style>
  <w:style w:type="character" w:customStyle="1" w:styleId="10">
    <w:name w:val="Заголовок 1 Знак"/>
    <w:basedOn w:val="a0"/>
    <w:link w:val="1"/>
    <w:uiPriority w:val="9"/>
    <w:rsid w:val="00775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225D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5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A6D75"/>
  </w:style>
  <w:style w:type="paragraph" w:styleId="a4">
    <w:name w:val="Normal (Web)"/>
    <w:basedOn w:val="a"/>
    <w:uiPriority w:val="99"/>
    <w:semiHidden/>
    <w:unhideWhenUsed/>
    <w:rsid w:val="0005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2CEF"/>
    <w:rPr>
      <w:color w:val="0000FF"/>
      <w:u w:val="single"/>
    </w:rPr>
  </w:style>
  <w:style w:type="character" w:customStyle="1" w:styleId="apple-tab-span">
    <w:name w:val="apple-tab-span"/>
    <w:basedOn w:val="a0"/>
    <w:rsid w:val="00052CEF"/>
  </w:style>
  <w:style w:type="paragraph" w:styleId="a6">
    <w:name w:val="No Spacing"/>
    <w:uiPriority w:val="1"/>
    <w:qFormat/>
    <w:rsid w:val="00052C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5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5E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">
    <w:name w:val="number"/>
    <w:basedOn w:val="a0"/>
    <w:rsid w:val="00895C65"/>
  </w:style>
  <w:style w:type="character" w:customStyle="1" w:styleId="10">
    <w:name w:val="Заголовок 1 Знак"/>
    <w:basedOn w:val="a0"/>
    <w:link w:val="1"/>
    <w:uiPriority w:val="9"/>
    <w:rsid w:val="00775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225D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5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A6D75"/>
  </w:style>
  <w:style w:type="paragraph" w:styleId="a4">
    <w:name w:val="Normal (Web)"/>
    <w:basedOn w:val="a"/>
    <w:uiPriority w:val="99"/>
    <w:semiHidden/>
    <w:unhideWhenUsed/>
    <w:rsid w:val="0005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2CEF"/>
    <w:rPr>
      <w:color w:val="0000FF"/>
      <w:u w:val="single"/>
    </w:rPr>
  </w:style>
  <w:style w:type="character" w:customStyle="1" w:styleId="apple-tab-span">
    <w:name w:val="apple-tab-span"/>
    <w:basedOn w:val="a0"/>
    <w:rsid w:val="00052CEF"/>
  </w:style>
  <w:style w:type="paragraph" w:styleId="a6">
    <w:name w:val="No Spacing"/>
    <w:uiPriority w:val="1"/>
    <w:qFormat/>
    <w:rsid w:val="00052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606</Words>
  <Characters>4636</Characters>
  <Application>Microsoft Office Word</Application>
  <DocSecurity>0</DocSecurity>
  <Lines>87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2017-01-21T10:19:00Z</dcterms:created>
  <dcterms:modified xsi:type="dcterms:W3CDTF">2017-01-21T23:12:00Z</dcterms:modified>
</cp:coreProperties>
</file>