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20" w:rsidRDefault="00064720">
      <w:pPr>
        <w:rPr>
          <w:rFonts w:ascii="Calibri" w:hAnsi="Calibri" w:cs="Calibri"/>
          <w:color w:val="000000"/>
        </w:rPr>
      </w:pPr>
    </w:p>
    <w:p w:rsidR="00B71C34" w:rsidRDefault="00064720" w:rsidP="00064720">
      <w:pPr>
        <w:pStyle w:val="1"/>
      </w:pPr>
      <w:bookmarkStart w:id="0" w:name="_GoBack"/>
      <w:r>
        <w:t>Кератопластика в Израиле</w:t>
      </w:r>
    </w:p>
    <w:p w:rsidR="007338BC" w:rsidRDefault="00064720" w:rsidP="00064720">
      <w:r w:rsidRPr="00064720">
        <w:rPr>
          <w:highlight w:val="yellow"/>
        </w:rPr>
        <w:t>Кератопластика</w:t>
      </w:r>
      <w:r>
        <w:t xml:space="preserve"> </w:t>
      </w:r>
      <w:r w:rsidRPr="00064720">
        <w:rPr>
          <w:highlight w:val="yellow"/>
        </w:rPr>
        <w:t>в Израиле</w:t>
      </w:r>
      <w:r>
        <w:t xml:space="preserve"> </w:t>
      </w:r>
      <w:r w:rsidRPr="00064720">
        <w:t>—</w:t>
      </w:r>
      <w:r>
        <w:t xml:space="preserve"> </w:t>
      </w:r>
      <w:r w:rsidR="00FE3D0D">
        <w:t xml:space="preserve">микрохирургическая техника по пересадке роговицы. Позволяет удалить травмированную или патологическую роговичную ткань реципиента </w:t>
      </w:r>
      <w:r w:rsidR="007338BC">
        <w:t xml:space="preserve">и заменить ее донорским трансплантатом. Операция позволяет восстановить форму и функцию роговицы, а также устранить дефекты и деформации. </w:t>
      </w:r>
      <w:r w:rsidR="000E08D3">
        <w:t>В большинстве случаев, когда консервативные методы не эффективны, кератопластика дает возможность вновь обрести зрение.</w:t>
      </w:r>
    </w:p>
    <w:p w:rsidR="000B696C" w:rsidRDefault="000E08D3" w:rsidP="000B696C">
      <w:r>
        <w:t xml:space="preserve">Роговая оболочка </w:t>
      </w:r>
      <w:r w:rsidR="000B696C" w:rsidRPr="00064720">
        <w:t>—</w:t>
      </w:r>
      <w:r>
        <w:t xml:space="preserve"> это </w:t>
      </w:r>
      <w:r w:rsidRPr="000E08D3">
        <w:t>прозрачная передняя часть глаз</w:t>
      </w:r>
      <w:r w:rsidR="003A6FA7">
        <w:t>а, покрывающая радужку</w:t>
      </w:r>
      <w:r w:rsidRPr="000E08D3">
        <w:t>, зрачок и переднюю камеру</w:t>
      </w:r>
      <w:r>
        <w:t xml:space="preserve">. В случае </w:t>
      </w:r>
      <w:r w:rsidR="00E351E1">
        <w:t>патологии роговицы или повреждения, иногда используют синтетические кератопротезы (</w:t>
      </w:r>
      <w:r w:rsidR="00E351E1" w:rsidRPr="00E351E1">
        <w:t>AlphaCor</w:t>
      </w:r>
      <w:r w:rsidR="00E351E1">
        <w:t>). Они состоят из периферий</w:t>
      </w:r>
      <w:r w:rsidR="000C092E">
        <w:t>ной оболочки</w:t>
      </w:r>
      <w:r w:rsidR="00E351E1">
        <w:t xml:space="preserve"> и прозрачной центральной области, которые </w:t>
      </w:r>
      <w:r w:rsidR="00E351E1" w:rsidRPr="00E351E1">
        <w:t>соединены на молекулярном уровне с помощью взаимопроникающей полимерной сети, изготовленной из поли-2-гидроксиэтилметакрилата (pHEMA)</w:t>
      </w:r>
      <w:r w:rsidR="00E351E1">
        <w:t xml:space="preserve">. </w:t>
      </w:r>
      <w:r w:rsidR="000C092E">
        <w:t xml:space="preserve">Искусственные имплантаты являются биосовместимыми и </w:t>
      </w:r>
      <w:r w:rsidR="00E351E1">
        <w:t xml:space="preserve">успешно заменяют </w:t>
      </w:r>
      <w:r w:rsidR="003A6FA7">
        <w:t>материал доноров</w:t>
      </w:r>
      <w:r w:rsidR="00E351E1">
        <w:t xml:space="preserve">. </w:t>
      </w:r>
    </w:p>
    <w:p w:rsidR="000B696C" w:rsidRDefault="000B696C" w:rsidP="000B696C">
      <w:r>
        <w:t>Израильские специалисты проводят кератопластику с такими целями:</w:t>
      </w:r>
    </w:p>
    <w:p w:rsidR="000B696C" w:rsidRDefault="000B696C" w:rsidP="00D91F22">
      <w:pPr>
        <w:pStyle w:val="a3"/>
        <w:numPr>
          <w:ilvl w:val="0"/>
          <w:numId w:val="3"/>
        </w:numPr>
      </w:pPr>
      <w:r>
        <w:t xml:space="preserve">Терапевтическая </w:t>
      </w:r>
      <w:r w:rsidRPr="00064720">
        <w:t>—</w:t>
      </w:r>
      <w:r w:rsidR="008A4796">
        <w:t xml:space="preserve"> </w:t>
      </w:r>
      <w:r w:rsidR="00D91F22" w:rsidRPr="00D91F22">
        <w:t>удалени</w:t>
      </w:r>
      <w:r w:rsidR="008A4796">
        <w:t>е</w:t>
      </w:r>
      <w:r w:rsidR="00D91F22">
        <w:t xml:space="preserve"> воспаленной ткани роговицы, не реагирующей </w:t>
      </w:r>
      <w:r w:rsidR="00D91F22" w:rsidRPr="00D91F22">
        <w:t>на лечение антибиотиками или антивирусными препаратами.</w:t>
      </w:r>
    </w:p>
    <w:p w:rsidR="000B696C" w:rsidRDefault="000B696C" w:rsidP="00D91F22">
      <w:pPr>
        <w:pStyle w:val="a3"/>
        <w:numPr>
          <w:ilvl w:val="0"/>
          <w:numId w:val="3"/>
        </w:numPr>
      </w:pPr>
      <w:r>
        <w:t xml:space="preserve">Оптическая </w:t>
      </w:r>
      <w:r w:rsidRPr="00064720">
        <w:t>—</w:t>
      </w:r>
      <w:r w:rsidR="008A4796">
        <w:t xml:space="preserve"> улучшение</w:t>
      </w:r>
      <w:r w:rsidR="00D91F22" w:rsidRPr="00D91F22">
        <w:t xml:space="preserve"> остроты зрения путем замены непрозрачной или искаженной ткани </w:t>
      </w:r>
      <w:r w:rsidR="00D91F22">
        <w:t xml:space="preserve">реципиента </w:t>
      </w:r>
      <w:r w:rsidR="00D91F22" w:rsidRPr="00064720">
        <w:t>—</w:t>
      </w:r>
      <w:r w:rsidR="00D91F22">
        <w:t xml:space="preserve"> прозрачной </w:t>
      </w:r>
      <w:r w:rsidR="00D91F22" w:rsidRPr="00D91F22">
        <w:t xml:space="preserve">здоровой тканью. </w:t>
      </w:r>
    </w:p>
    <w:p w:rsidR="000B696C" w:rsidRDefault="000B696C" w:rsidP="00D91F22">
      <w:pPr>
        <w:pStyle w:val="a3"/>
        <w:numPr>
          <w:ilvl w:val="0"/>
          <w:numId w:val="3"/>
        </w:numPr>
      </w:pPr>
      <w:proofErr w:type="gramStart"/>
      <w:r>
        <w:t>Реконструктивная</w:t>
      </w:r>
      <w:proofErr w:type="gramEnd"/>
      <w:r>
        <w:t xml:space="preserve"> </w:t>
      </w:r>
      <w:r w:rsidRPr="00064720">
        <w:t>—</w:t>
      </w:r>
      <w:r w:rsidR="00D91F22">
        <w:t xml:space="preserve"> </w:t>
      </w:r>
      <w:r w:rsidR="008A4796">
        <w:t>сохранение</w:t>
      </w:r>
      <w:r w:rsidR="00D91F22" w:rsidRPr="00D91F22">
        <w:t xml:space="preserve"> ан</w:t>
      </w:r>
      <w:r w:rsidR="003A6FA7">
        <w:t>атомии и целостности роговой оболочки при истончении</w:t>
      </w:r>
      <w:r w:rsidR="00D91F22" w:rsidRPr="00D91F22">
        <w:t xml:space="preserve"> стромы и </w:t>
      </w:r>
      <w:r w:rsidR="008A4796">
        <w:t>д</w:t>
      </w:r>
      <w:r w:rsidR="008A4796" w:rsidRPr="008A4796">
        <w:t xml:space="preserve">есцеметоцеле </w:t>
      </w:r>
      <w:r w:rsidR="00D91F22" w:rsidRPr="00D91F22">
        <w:t>или для восстановл</w:t>
      </w:r>
      <w:r w:rsidR="008A4796">
        <w:t xml:space="preserve">ения </w:t>
      </w:r>
      <w:r w:rsidR="00003DE0">
        <w:t xml:space="preserve">глазной </w:t>
      </w:r>
      <w:r w:rsidR="008A4796">
        <w:t>анатомии, например, п</w:t>
      </w:r>
      <w:r w:rsidR="00D91F22" w:rsidRPr="00D91F22">
        <w:t>осле перфорации.</w:t>
      </w:r>
    </w:p>
    <w:p w:rsidR="000B696C" w:rsidRDefault="000B696C" w:rsidP="008A4796">
      <w:pPr>
        <w:pStyle w:val="a3"/>
        <w:numPr>
          <w:ilvl w:val="0"/>
          <w:numId w:val="3"/>
        </w:numPr>
      </w:pPr>
      <w:r>
        <w:t xml:space="preserve">Эстетическая </w:t>
      </w:r>
      <w:r w:rsidRPr="00064720">
        <w:t>—</w:t>
      </w:r>
      <w:r w:rsidR="00D91F22">
        <w:t xml:space="preserve"> </w:t>
      </w:r>
      <w:r w:rsidR="008A4796">
        <w:t>улучшение внешнего</w:t>
      </w:r>
      <w:r w:rsidR="008A4796" w:rsidRPr="008A4796">
        <w:t xml:space="preserve"> вид</w:t>
      </w:r>
      <w:r w:rsidR="008A4796">
        <w:t xml:space="preserve">а глазницы </w:t>
      </w:r>
      <w:r w:rsidR="008A4796" w:rsidRPr="008A4796">
        <w:t xml:space="preserve">с рубцами, </w:t>
      </w:r>
      <w:r w:rsidR="008A4796">
        <w:t>придающим</w:t>
      </w:r>
      <w:r w:rsidR="008A4796" w:rsidRPr="008A4796">
        <w:t xml:space="preserve"> беловатый или непрозрачный оттенок.</w:t>
      </w:r>
    </w:p>
    <w:p w:rsidR="000E08D3" w:rsidRDefault="000C092E" w:rsidP="00064720">
      <w:r>
        <w:rPr>
          <w:rFonts w:ascii="Calibri" w:eastAsia="Times New Roman" w:hAnsi="Calibri" w:cs="Calibri"/>
          <w:color w:val="000000"/>
          <w:lang w:eastAsia="ru-RU"/>
        </w:rPr>
        <w:t xml:space="preserve">Офтальмологи </w:t>
      </w:r>
      <w:r w:rsidRPr="000C092E">
        <w:rPr>
          <w:rFonts w:ascii="Calibri" w:eastAsia="Times New Roman" w:hAnsi="Calibri" w:cs="Calibri"/>
          <w:color w:val="000000"/>
          <w:highlight w:val="cyan"/>
          <w:lang w:eastAsia="ru-RU"/>
        </w:rPr>
        <w:t>Израиля</w:t>
      </w:r>
      <w:r>
        <w:rPr>
          <w:rFonts w:ascii="Calibri" w:eastAsia="Times New Roman" w:hAnsi="Calibri" w:cs="Calibri"/>
          <w:color w:val="000000"/>
          <w:lang w:eastAsia="ru-RU"/>
        </w:rPr>
        <w:t xml:space="preserve"> применяют</w:t>
      </w:r>
      <w:r w:rsidRPr="0006472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64720">
        <w:rPr>
          <w:rFonts w:ascii="Calibri" w:eastAsia="Times New Roman" w:hAnsi="Calibri" w:cs="Calibri"/>
          <w:color w:val="000000"/>
          <w:highlight w:val="cyan"/>
          <w:lang w:eastAsia="ru-RU"/>
        </w:rPr>
        <w:t>эффективные методы</w:t>
      </w:r>
      <w:r w:rsidR="00E351E1" w:rsidRPr="00B956C9">
        <w:rPr>
          <w:highlight w:val="cyan"/>
        </w:rPr>
        <w:t xml:space="preserve"> </w:t>
      </w:r>
      <w:r w:rsidRPr="00B956C9">
        <w:rPr>
          <w:rFonts w:ascii="Calibri" w:eastAsia="Times New Roman" w:hAnsi="Calibri" w:cs="Calibri"/>
          <w:color w:val="000000"/>
          <w:highlight w:val="cyan"/>
          <w:lang w:eastAsia="ru-RU"/>
        </w:rPr>
        <w:t>кератопластики</w:t>
      </w:r>
      <w:r w:rsidR="00B956C9">
        <w:rPr>
          <w:rFonts w:ascii="Calibri" w:eastAsia="Times New Roman" w:hAnsi="Calibri" w:cs="Calibri"/>
          <w:color w:val="000000"/>
          <w:lang w:eastAsia="ru-RU"/>
        </w:rPr>
        <w:t xml:space="preserve">, позволяющие достигать </w:t>
      </w:r>
      <w:r w:rsidR="000B696C">
        <w:rPr>
          <w:rFonts w:ascii="Calibri" w:eastAsia="Times New Roman" w:hAnsi="Calibri" w:cs="Calibri"/>
          <w:color w:val="000000"/>
          <w:lang w:eastAsia="ru-RU"/>
        </w:rPr>
        <w:t xml:space="preserve">лучших результатов в приживлении искусственных и донорских роговиц. </w:t>
      </w:r>
    </w:p>
    <w:p w:rsidR="000E08D3" w:rsidRDefault="000E08D3" w:rsidP="000E08D3">
      <w:pPr>
        <w:pStyle w:val="2"/>
      </w:pPr>
      <w:r>
        <w:t>Показания и противопоказания</w:t>
      </w:r>
    </w:p>
    <w:p w:rsidR="00AC0183" w:rsidRDefault="004B491D" w:rsidP="008A4796">
      <w:r>
        <w:t>В Израиле процедура</w:t>
      </w:r>
      <w:r w:rsidR="007A17E9">
        <w:t xml:space="preserve"> назначается только после всесторонней диагностики</w:t>
      </w:r>
      <w:r w:rsidR="00C62A18">
        <w:t xml:space="preserve"> организма и глазных тканей. Выбор </w:t>
      </w:r>
      <w:r w:rsidR="00003DE0">
        <w:t xml:space="preserve">варианта </w:t>
      </w:r>
      <w:r w:rsidR="00C62A18">
        <w:t xml:space="preserve">кератопластики определяется офтальмохирургом индивидуально. </w:t>
      </w:r>
    </w:p>
    <w:p w:rsidR="000B696C" w:rsidRDefault="004B491D" w:rsidP="008A4796">
      <w:r>
        <w:t xml:space="preserve">Кератопластика </w:t>
      </w:r>
      <w:r w:rsidR="008A4796">
        <w:t>показана при таких факторах:</w:t>
      </w:r>
    </w:p>
    <w:p w:rsidR="000B696C" w:rsidRDefault="000B696C" w:rsidP="008A4796">
      <w:pPr>
        <w:pStyle w:val="a3"/>
        <w:numPr>
          <w:ilvl w:val="0"/>
          <w:numId w:val="4"/>
        </w:numPr>
      </w:pPr>
      <w:r>
        <w:t xml:space="preserve">роговичный </w:t>
      </w:r>
      <w:r w:rsidR="008C0D95">
        <w:t xml:space="preserve">термический или химический </w:t>
      </w:r>
      <w:r>
        <w:t>ожог;</w:t>
      </w:r>
    </w:p>
    <w:p w:rsidR="000B696C" w:rsidRDefault="00AC0183" w:rsidP="000B696C">
      <w:pPr>
        <w:pStyle w:val="a3"/>
        <w:numPr>
          <w:ilvl w:val="0"/>
          <w:numId w:val="1"/>
        </w:numPr>
      </w:pPr>
      <w:r>
        <w:t>генетические патологии и врожденные аномалии;</w:t>
      </w:r>
    </w:p>
    <w:p w:rsidR="00AC0183" w:rsidRDefault="00AC0183" w:rsidP="000B696C">
      <w:pPr>
        <w:pStyle w:val="a3"/>
        <w:numPr>
          <w:ilvl w:val="0"/>
          <w:numId w:val="1"/>
        </w:numPr>
      </w:pPr>
      <w:r>
        <w:t>посттравматические рубцы;</w:t>
      </w:r>
    </w:p>
    <w:p w:rsidR="00AC0183" w:rsidRDefault="00AC0183" w:rsidP="000B696C">
      <w:pPr>
        <w:pStyle w:val="a3"/>
        <w:numPr>
          <w:ilvl w:val="0"/>
          <w:numId w:val="1"/>
        </w:numPr>
      </w:pPr>
      <w:r>
        <w:t>деформация после кератоконуса;</w:t>
      </w:r>
    </w:p>
    <w:p w:rsidR="00AC0183" w:rsidRDefault="00AC0183" w:rsidP="000B696C">
      <w:pPr>
        <w:pStyle w:val="a3"/>
        <w:numPr>
          <w:ilvl w:val="0"/>
          <w:numId w:val="1"/>
        </w:numPr>
      </w:pPr>
      <w:r>
        <w:t>инфекционное изъязвление;</w:t>
      </w:r>
    </w:p>
    <w:p w:rsidR="00AC0183" w:rsidRDefault="007A17E9" w:rsidP="000B696C">
      <w:pPr>
        <w:pStyle w:val="a3"/>
        <w:numPr>
          <w:ilvl w:val="0"/>
          <w:numId w:val="1"/>
        </w:numPr>
      </w:pPr>
      <w:r>
        <w:t>воспалительные</w:t>
      </w:r>
      <w:r w:rsidR="00AC0183">
        <w:t xml:space="preserve"> поражения</w:t>
      </w:r>
      <w:r>
        <w:t>;</w:t>
      </w:r>
    </w:p>
    <w:p w:rsidR="00AC0183" w:rsidRDefault="00AC0183" w:rsidP="000B696C">
      <w:pPr>
        <w:pStyle w:val="a3"/>
        <w:numPr>
          <w:ilvl w:val="0"/>
          <w:numId w:val="1"/>
        </w:numPr>
      </w:pPr>
      <w:r>
        <w:t>осложнения после хирургической коррекции зрения;</w:t>
      </w:r>
    </w:p>
    <w:p w:rsidR="00AC0183" w:rsidRDefault="00AC0183" w:rsidP="000B696C">
      <w:pPr>
        <w:pStyle w:val="a3"/>
        <w:numPr>
          <w:ilvl w:val="0"/>
          <w:numId w:val="1"/>
        </w:numPr>
      </w:pPr>
      <w:r>
        <w:t xml:space="preserve">помутнение и дистрофия. </w:t>
      </w:r>
    </w:p>
    <w:p w:rsidR="000E08D3" w:rsidRDefault="000B696C" w:rsidP="00064720">
      <w:r>
        <w:t>Чтобы исключить ос</w:t>
      </w:r>
      <w:r w:rsidR="00AC0183">
        <w:t>л</w:t>
      </w:r>
      <w:r>
        <w:t>ож</w:t>
      </w:r>
      <w:r w:rsidR="00AC0183">
        <w:t>н</w:t>
      </w:r>
      <w:r w:rsidR="00407A9A">
        <w:t>ения</w:t>
      </w:r>
      <w:r>
        <w:t xml:space="preserve">, </w:t>
      </w:r>
      <w:r w:rsidR="00AC0183">
        <w:t xml:space="preserve">учитывают </w:t>
      </w:r>
      <w:r w:rsidR="00407A9A">
        <w:t xml:space="preserve">такие </w:t>
      </w:r>
      <w:r w:rsidR="00AC0183">
        <w:t>противопоказания;</w:t>
      </w:r>
    </w:p>
    <w:p w:rsidR="00AC0183" w:rsidRDefault="00C62A18" w:rsidP="00C62A18">
      <w:pPr>
        <w:pStyle w:val="a3"/>
        <w:numPr>
          <w:ilvl w:val="0"/>
          <w:numId w:val="5"/>
        </w:numPr>
      </w:pPr>
      <w:r>
        <w:lastRenderedPageBreak/>
        <w:t>нарушения свертываемости крови;</w:t>
      </w:r>
    </w:p>
    <w:p w:rsidR="00C62A18" w:rsidRDefault="008C0D95" w:rsidP="00C62A18">
      <w:pPr>
        <w:pStyle w:val="a3"/>
        <w:numPr>
          <w:ilvl w:val="0"/>
          <w:numId w:val="5"/>
        </w:numPr>
      </w:pPr>
      <w:r>
        <w:t>хронические болезни декомпенсированной стадии;</w:t>
      </w:r>
    </w:p>
    <w:p w:rsidR="008C0D95" w:rsidRDefault="008C0D95" w:rsidP="00C62A18">
      <w:pPr>
        <w:pStyle w:val="a3"/>
        <w:numPr>
          <w:ilvl w:val="0"/>
          <w:numId w:val="5"/>
        </w:numPr>
      </w:pPr>
      <w:r>
        <w:t>сахарный диабет;</w:t>
      </w:r>
    </w:p>
    <w:p w:rsidR="008C0D95" w:rsidRPr="008C0D95" w:rsidRDefault="008C0D95" w:rsidP="008C0D95">
      <w:pPr>
        <w:pStyle w:val="a3"/>
        <w:numPr>
          <w:ilvl w:val="0"/>
          <w:numId w:val="5"/>
        </w:numPr>
      </w:pPr>
      <w:r>
        <w:rPr>
          <w:shd w:val="clear" w:color="auto" w:fill="FFFFFF"/>
        </w:rPr>
        <w:t>рецидивирующие сердечно</w:t>
      </w:r>
      <w:r w:rsidRPr="008C0D95">
        <w:rPr>
          <w:shd w:val="clear" w:color="auto" w:fill="FFFFFF"/>
        </w:rPr>
        <w:t>сосудистые и легочные</w:t>
      </w:r>
      <w:r>
        <w:rPr>
          <w:shd w:val="clear" w:color="auto" w:fill="FFFFFF"/>
        </w:rPr>
        <w:t xml:space="preserve"> патологии;</w:t>
      </w:r>
    </w:p>
    <w:p w:rsidR="008C0D95" w:rsidRPr="008C0D95" w:rsidRDefault="008C0D95" w:rsidP="008C0D95">
      <w:pPr>
        <w:pStyle w:val="a3"/>
        <w:numPr>
          <w:ilvl w:val="0"/>
          <w:numId w:val="5"/>
        </w:numPr>
      </w:pPr>
      <w:r>
        <w:rPr>
          <w:shd w:val="clear" w:color="auto" w:fill="FFFFFF"/>
        </w:rPr>
        <w:t>воспаление глазного яблока и непроходимость слезных желез.</w:t>
      </w:r>
    </w:p>
    <w:p w:rsidR="008C0D95" w:rsidRDefault="008C0D95" w:rsidP="008C0D95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В </w:t>
      </w:r>
      <w:r w:rsidRPr="008C0D95">
        <w:rPr>
          <w:rFonts w:ascii="Calibri" w:eastAsia="Times New Roman" w:hAnsi="Calibri" w:cs="Calibri"/>
          <w:color w:val="000000"/>
          <w:highlight w:val="cyan"/>
          <w:lang w:eastAsia="ru-RU"/>
        </w:rPr>
        <w:t>лучшей клинике Израиля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6472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64720">
        <w:t>—</w:t>
      </w:r>
      <w:r>
        <w:t xml:space="preserve"> «Хадассе» высококвалифицированные офтальмологи и хирурги выполняют любые виды </w:t>
      </w:r>
      <w:r w:rsidRPr="008C0D95">
        <w:rPr>
          <w:rFonts w:ascii="Calibri" w:eastAsia="Times New Roman" w:hAnsi="Calibri" w:cs="Calibri"/>
          <w:color w:val="000000"/>
          <w:highlight w:val="cyan"/>
          <w:lang w:eastAsia="ru-RU"/>
        </w:rPr>
        <w:t>к</w:t>
      </w:r>
      <w:r w:rsidRPr="00064720">
        <w:rPr>
          <w:rFonts w:ascii="Calibri" w:eastAsia="Times New Roman" w:hAnsi="Calibri" w:cs="Calibri"/>
          <w:color w:val="000000"/>
          <w:highlight w:val="cyan"/>
          <w:lang w:eastAsia="ru-RU"/>
        </w:rPr>
        <w:t>ератопластика</w:t>
      </w:r>
      <w:r w:rsidRPr="008C0D95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с высокой </w:t>
      </w:r>
      <w:r w:rsidRPr="008C0D95">
        <w:rPr>
          <w:rFonts w:ascii="Calibri" w:eastAsia="Times New Roman" w:hAnsi="Calibri" w:cs="Calibri"/>
          <w:color w:val="000000"/>
          <w:highlight w:val="cyan"/>
          <w:lang w:eastAsia="ru-RU"/>
        </w:rPr>
        <w:t>эффективностью</w:t>
      </w:r>
      <w:r>
        <w:rPr>
          <w:rFonts w:ascii="Calibri" w:eastAsia="Times New Roman" w:hAnsi="Calibri" w:cs="Calibri"/>
          <w:color w:val="000000"/>
          <w:lang w:eastAsia="ru-RU"/>
        </w:rPr>
        <w:t>. За счет передового лазерного оборудования медики с максимально точностью удаляют пораженные роговичные</w:t>
      </w:r>
      <w:r w:rsidR="00407A9A">
        <w:rPr>
          <w:rFonts w:ascii="Calibri" w:eastAsia="Times New Roman" w:hAnsi="Calibri" w:cs="Calibri"/>
          <w:color w:val="000000"/>
          <w:lang w:eastAsia="ru-RU"/>
        </w:rPr>
        <w:t xml:space="preserve"> слои и используют уникальные биосовместимые кератопротезы и имплантаты. </w:t>
      </w:r>
      <w:r w:rsidR="005B6A77">
        <w:rPr>
          <w:rFonts w:ascii="Calibri" w:eastAsia="Times New Roman" w:hAnsi="Calibri" w:cs="Calibri"/>
          <w:color w:val="000000"/>
          <w:lang w:eastAsia="ru-RU"/>
        </w:rPr>
        <w:t>Донорские фрагменты берут у умерших людей после исследовательских мероприятий и спецобработки, что исключает наличие</w:t>
      </w:r>
      <w:r w:rsidR="00003DE0">
        <w:rPr>
          <w:rFonts w:ascii="Calibri" w:eastAsia="Times New Roman" w:hAnsi="Calibri" w:cs="Calibri"/>
          <w:color w:val="000000"/>
          <w:lang w:eastAsia="ru-RU"/>
        </w:rPr>
        <w:t xml:space="preserve"> инфекции в роговичной оболочке</w:t>
      </w:r>
      <w:r w:rsidR="005B6A77">
        <w:rPr>
          <w:rFonts w:ascii="Calibri" w:eastAsia="Times New Roman" w:hAnsi="Calibri" w:cs="Calibri"/>
          <w:color w:val="000000"/>
          <w:lang w:eastAsia="ru-RU"/>
        </w:rPr>
        <w:t xml:space="preserve">. </w:t>
      </w:r>
    </w:p>
    <w:p w:rsidR="008C0D95" w:rsidRDefault="00407A9A" w:rsidP="00407A9A">
      <w:pPr>
        <w:pStyle w:val="2"/>
      </w:pPr>
      <w:r>
        <w:t xml:space="preserve">Особенности и преимущества </w:t>
      </w:r>
      <w:r>
        <w:t xml:space="preserve">кератопластики </w:t>
      </w:r>
      <w:r>
        <w:t>в Израиле</w:t>
      </w:r>
    </w:p>
    <w:p w:rsidR="002B64CB" w:rsidRDefault="00E719B5" w:rsidP="00E719B5">
      <w:r>
        <w:t xml:space="preserve">Как правило, пациент встречается с </w:t>
      </w:r>
      <w:r w:rsidR="004B491D">
        <w:t xml:space="preserve">израильским </w:t>
      </w:r>
      <w:r>
        <w:t>врачом-офтальмологом для обследования за несколько недель или месяцев до</w:t>
      </w:r>
      <w:r w:rsidRPr="00E719B5">
        <w:t xml:space="preserve"> операции.</w:t>
      </w:r>
      <w:r>
        <w:t xml:space="preserve"> </w:t>
      </w:r>
      <w:r w:rsidR="0018009D">
        <w:t xml:space="preserve">На этом этапе проводится тщательный офтальмологический осмотр и общая диагностика организма, которая включает лабораторные тесты, ЭКГ и рентген. Также обсуждаются возможные риски и варианты </w:t>
      </w:r>
      <w:r w:rsidR="00003DE0">
        <w:t>терапии</w:t>
      </w:r>
      <w:r w:rsidR="0018009D">
        <w:t xml:space="preserve">. После подписания согласия на процедуру, доктор назначает дату проведения. </w:t>
      </w:r>
      <w:r w:rsidR="002B64CB">
        <w:t xml:space="preserve">На следующем этапе пациент поступает в </w:t>
      </w:r>
      <w:r w:rsidR="002B64CB" w:rsidRPr="002B64CB">
        <w:t>центр амбулаторной хирургии</w:t>
      </w:r>
      <w:r w:rsidR="002B64CB">
        <w:t xml:space="preserve"> «Хадассы», где проходит </w:t>
      </w:r>
      <w:r w:rsidR="002B64CB" w:rsidRPr="002B64CB">
        <w:t>физический осмотр хи</w:t>
      </w:r>
      <w:r w:rsidR="002B64CB">
        <w:t>рургической бригадой и доставляется</w:t>
      </w:r>
      <w:r w:rsidR="002B64CB" w:rsidRPr="002B64CB">
        <w:t xml:space="preserve"> в операционную</w:t>
      </w:r>
      <w:r w:rsidR="002B64CB">
        <w:t xml:space="preserve">. </w:t>
      </w:r>
    </w:p>
    <w:p w:rsidR="00CE1712" w:rsidRDefault="00CE1712" w:rsidP="00E719B5">
      <w:r>
        <w:t xml:space="preserve">Израильские специалисты практикуют </w:t>
      </w:r>
      <w:r w:rsidR="00003DE0">
        <w:t xml:space="preserve">4 </w:t>
      </w:r>
      <w:r w:rsidR="003A6FA7">
        <w:t xml:space="preserve">разновидности </w:t>
      </w:r>
      <w:r>
        <w:t>кератопластики:</w:t>
      </w:r>
    </w:p>
    <w:p w:rsidR="00CE1712" w:rsidRDefault="00CE1712" w:rsidP="00CE1712">
      <w:pPr>
        <w:pStyle w:val="a3"/>
        <w:numPr>
          <w:ilvl w:val="0"/>
          <w:numId w:val="6"/>
        </w:numPr>
      </w:pPr>
      <w:r>
        <w:t xml:space="preserve">Проникающий </w:t>
      </w:r>
      <w:r w:rsidRPr="00064720">
        <w:t>—</w:t>
      </w:r>
      <w:r>
        <w:t xml:space="preserve"> подразумевает замену всей </w:t>
      </w:r>
      <w:r w:rsidR="00003DE0">
        <w:t xml:space="preserve">оболочки </w:t>
      </w:r>
      <w:r>
        <w:t xml:space="preserve">с удалением круглого диска и сшиванием </w:t>
      </w:r>
      <w:r w:rsidR="003A6FA7">
        <w:t xml:space="preserve">новой </w:t>
      </w:r>
      <w:r>
        <w:t xml:space="preserve">ткани при помощи швов. На следующий день после процедуры, у больного полностью восстанавливается зрение. </w:t>
      </w:r>
    </w:p>
    <w:p w:rsidR="00CE1712" w:rsidRDefault="00CE1712" w:rsidP="00CF6230">
      <w:pPr>
        <w:pStyle w:val="a3"/>
        <w:numPr>
          <w:ilvl w:val="0"/>
          <w:numId w:val="6"/>
        </w:numPr>
      </w:pPr>
      <w:r>
        <w:t xml:space="preserve">Ламеллярный </w:t>
      </w:r>
      <w:r w:rsidRPr="00064720">
        <w:t>—</w:t>
      </w:r>
      <w:r>
        <w:t xml:space="preserve"> </w:t>
      </w:r>
      <w:r w:rsidR="00CF6230" w:rsidRPr="00CF6230">
        <w:t>включает в себя несколько методов, которые выборочно заменяют</w:t>
      </w:r>
      <w:r w:rsidR="003A6FA7">
        <w:t xml:space="preserve"> пораженные прослойки</w:t>
      </w:r>
      <w:r w:rsidR="00CF6230" w:rsidRPr="00CF6230">
        <w:t>, оставляя здоровые</w:t>
      </w:r>
      <w:r w:rsidR="00CF6230">
        <w:t xml:space="preserve">. Преимущество </w:t>
      </w:r>
      <w:r w:rsidR="00CF6230" w:rsidRPr="00064720">
        <w:t>—</w:t>
      </w:r>
      <w:r w:rsidR="00CF6230">
        <w:t xml:space="preserve"> </w:t>
      </w:r>
      <w:r w:rsidR="00CF6230" w:rsidRPr="00CF6230">
        <w:t>улучшение тектонической целостности глаза</w:t>
      </w:r>
      <w:r w:rsidR="00CF6230">
        <w:t xml:space="preserve">. </w:t>
      </w:r>
    </w:p>
    <w:p w:rsidR="00CE1712" w:rsidRDefault="00CE1712" w:rsidP="00CF6230">
      <w:pPr>
        <w:pStyle w:val="a3"/>
        <w:numPr>
          <w:ilvl w:val="0"/>
          <w:numId w:val="6"/>
        </w:numPr>
      </w:pPr>
      <w:r>
        <w:t xml:space="preserve">Глубокий пластинчатый </w:t>
      </w:r>
      <w:r w:rsidRPr="00064720">
        <w:t>—</w:t>
      </w:r>
      <w:r w:rsidR="00CF6230">
        <w:t xml:space="preserve"> </w:t>
      </w:r>
      <w:r w:rsidR="00CF6230" w:rsidRPr="00CF6230">
        <w:t>передние слои центральной роговицы уд</w:t>
      </w:r>
      <w:r w:rsidR="003A6FA7">
        <w:t>аляются и заменяются донорским материалом</w:t>
      </w:r>
      <w:r w:rsidR="00CF6230" w:rsidRPr="00CF6230">
        <w:t xml:space="preserve">. Эндотелиальные клетки и мембрана десцеметов остаются на месте. </w:t>
      </w:r>
      <w:r w:rsidR="00722F05">
        <w:t xml:space="preserve">Методика </w:t>
      </w:r>
      <w:r w:rsidR="00CF6230" w:rsidRPr="00CF6230">
        <w:t xml:space="preserve">используется </w:t>
      </w:r>
      <w:r w:rsidR="00722F05">
        <w:t xml:space="preserve">при роговичном помутнении, шрамах и </w:t>
      </w:r>
      <w:r w:rsidR="00CF6230" w:rsidRPr="00CF6230">
        <w:t>кератоконус</w:t>
      </w:r>
      <w:r w:rsidR="00722F05">
        <w:t>е</w:t>
      </w:r>
      <w:r w:rsidR="00CF6230" w:rsidRPr="00CF6230">
        <w:t>.</w:t>
      </w:r>
    </w:p>
    <w:p w:rsidR="00CE1712" w:rsidRDefault="00CE1712" w:rsidP="00722F05">
      <w:pPr>
        <w:pStyle w:val="a3"/>
        <w:numPr>
          <w:ilvl w:val="0"/>
          <w:numId w:val="6"/>
        </w:numPr>
      </w:pPr>
      <w:r>
        <w:t xml:space="preserve">Эндотелиальный </w:t>
      </w:r>
      <w:r w:rsidRPr="00064720">
        <w:t>—</w:t>
      </w:r>
      <w:r>
        <w:t xml:space="preserve"> </w:t>
      </w:r>
      <w:r w:rsidR="00722F05" w:rsidRPr="00722F05">
        <w:t>относи</w:t>
      </w:r>
      <w:r w:rsidR="00722F05">
        <w:t xml:space="preserve">тельно новый метод, который революционизировал </w:t>
      </w:r>
      <w:r w:rsidR="00003DE0">
        <w:t xml:space="preserve">терапию </w:t>
      </w:r>
      <w:r w:rsidR="00722F05" w:rsidRPr="00722F05">
        <w:t>расстройств внутреннего слоя (эндотелия). В от</w:t>
      </w:r>
      <w:r w:rsidR="00722F05">
        <w:t>личие от трансплантации роговой оболочки</w:t>
      </w:r>
      <w:r w:rsidR="003A6FA7">
        <w:t xml:space="preserve"> полной толщины, оперативное вмешательство</w:t>
      </w:r>
      <w:r w:rsidR="00722F05" w:rsidRPr="00722F05">
        <w:t xml:space="preserve"> </w:t>
      </w:r>
      <w:r w:rsidR="00722F05">
        <w:t xml:space="preserve">выполняется </w:t>
      </w:r>
      <w:r w:rsidR="00722F05" w:rsidRPr="00722F05">
        <w:t>без швов.</w:t>
      </w:r>
    </w:p>
    <w:p w:rsidR="004B491D" w:rsidRDefault="004B491D" w:rsidP="004B491D">
      <w:r>
        <w:t xml:space="preserve">Все виды микрохирургических техник осуществляются под общей анестезией, и длятся от 30 до 90 минут. </w:t>
      </w:r>
    </w:p>
    <w:p w:rsidR="00722F05" w:rsidRDefault="00722F05" w:rsidP="00722F05">
      <w:r>
        <w:t>Постоперационные риски:</w:t>
      </w:r>
    </w:p>
    <w:p w:rsidR="00722F05" w:rsidRDefault="00722F05" w:rsidP="009009E5">
      <w:pPr>
        <w:pStyle w:val="a3"/>
        <w:numPr>
          <w:ilvl w:val="0"/>
          <w:numId w:val="7"/>
        </w:numPr>
      </w:pPr>
      <w:r>
        <w:t xml:space="preserve">Отторжение </w:t>
      </w:r>
      <w:r w:rsidRPr="00064720">
        <w:t>—</w:t>
      </w:r>
      <w:r>
        <w:t xml:space="preserve"> </w:t>
      </w:r>
      <w:r w:rsidRPr="00722F05">
        <w:t>происходит примерно в 20% случаев</w:t>
      </w:r>
      <w:r>
        <w:t xml:space="preserve">. </w:t>
      </w:r>
      <w:r w:rsidR="009009E5">
        <w:t xml:space="preserve">Может </w:t>
      </w:r>
      <w:r w:rsidR="009009E5" w:rsidRPr="009009E5">
        <w:t>произойти в любое время после трансплантации</w:t>
      </w:r>
      <w:r w:rsidR="009009E5">
        <w:t>, несколько</w:t>
      </w:r>
      <w:r w:rsidR="009009E5" w:rsidRPr="009009E5">
        <w:t xml:space="preserve"> лет или десятилетий спустя.</w:t>
      </w:r>
      <w:r w:rsidR="009009E5">
        <w:t xml:space="preserve"> </w:t>
      </w:r>
      <w:r w:rsidR="009009E5" w:rsidRPr="009009E5">
        <w:t>Причины</w:t>
      </w:r>
      <w:r w:rsidR="009009E5">
        <w:t xml:space="preserve"> </w:t>
      </w:r>
      <w:r w:rsidR="009009E5" w:rsidRPr="00064720">
        <w:t>—</w:t>
      </w:r>
      <w:r w:rsidR="009009E5">
        <w:t xml:space="preserve"> чрезмерно жесткая прошивка</w:t>
      </w:r>
      <w:r w:rsidR="009009E5" w:rsidRPr="009009E5">
        <w:t xml:space="preserve"> через склеру</w:t>
      </w:r>
      <w:r w:rsidR="009009E5">
        <w:t xml:space="preserve">, болезнь и новая травма. </w:t>
      </w:r>
    </w:p>
    <w:p w:rsidR="006F38F5" w:rsidRDefault="006F38F5" w:rsidP="006F38F5">
      <w:pPr>
        <w:pStyle w:val="a3"/>
        <w:numPr>
          <w:ilvl w:val="0"/>
          <w:numId w:val="7"/>
        </w:numPr>
      </w:pPr>
      <w:r>
        <w:t>О</w:t>
      </w:r>
      <w:r w:rsidRPr="006F38F5">
        <w:t>тслоение или смещение ламеллярных трансплантатов</w:t>
      </w:r>
      <w:r>
        <w:t xml:space="preserve"> </w:t>
      </w:r>
      <w:r w:rsidRPr="00064720">
        <w:t>—</w:t>
      </w:r>
      <w:r>
        <w:t xml:space="preserve"> наблюдается при воспалительном процессе или острой инфекции</w:t>
      </w:r>
      <w:r w:rsidR="009009E5">
        <w:t>.</w:t>
      </w:r>
    </w:p>
    <w:p w:rsidR="00722F05" w:rsidRDefault="00722F05" w:rsidP="009009E5">
      <w:pPr>
        <w:pStyle w:val="a3"/>
        <w:numPr>
          <w:ilvl w:val="0"/>
          <w:numId w:val="7"/>
        </w:numPr>
      </w:pPr>
      <w:r>
        <w:lastRenderedPageBreak/>
        <w:t xml:space="preserve">Заражение </w:t>
      </w:r>
      <w:r w:rsidRPr="00064720">
        <w:t>—</w:t>
      </w:r>
      <w:r>
        <w:t xml:space="preserve"> </w:t>
      </w:r>
      <w:r w:rsidR="006F38F5">
        <w:t xml:space="preserve">из-за отсутствия </w:t>
      </w:r>
      <w:r w:rsidR="006F38F5" w:rsidRPr="006F38F5">
        <w:t>кровеносных сосудов</w:t>
      </w:r>
      <w:r w:rsidR="006F38F5">
        <w:t xml:space="preserve">, срез заживает медленно, что иногда приводит к заражению инфекционными микроорганизмами. </w:t>
      </w:r>
      <w:r w:rsidR="009009E5">
        <w:t>Р</w:t>
      </w:r>
      <w:r w:rsidR="009009E5" w:rsidRPr="009009E5">
        <w:t>иск минимизир</w:t>
      </w:r>
      <w:r w:rsidR="009009E5">
        <w:t xml:space="preserve">уется антибиотикопрофилактикой </w:t>
      </w:r>
      <w:r w:rsidR="009009E5" w:rsidRPr="009009E5">
        <w:t>с использованием</w:t>
      </w:r>
      <w:r w:rsidR="009009E5">
        <w:t xml:space="preserve"> антибиотических глазных капель. </w:t>
      </w:r>
    </w:p>
    <w:p w:rsidR="00CE1712" w:rsidRDefault="009009E5" w:rsidP="00E719B5">
      <w:r w:rsidRPr="009009E5">
        <w:rPr>
          <w:rFonts w:ascii="Calibri" w:hAnsi="Calibri" w:cs="Calibri"/>
          <w:color w:val="000000"/>
          <w:highlight w:val="cyan"/>
        </w:rPr>
        <w:t>В</w:t>
      </w:r>
      <w:r w:rsidRPr="009009E5">
        <w:rPr>
          <w:rFonts w:ascii="Calibri" w:hAnsi="Calibri" w:cs="Calibri"/>
          <w:color w:val="000000"/>
          <w:highlight w:val="cyan"/>
        </w:rPr>
        <w:t xml:space="preserve"> Израиле</w:t>
      </w:r>
      <w:r>
        <w:rPr>
          <w:rFonts w:ascii="Calibri" w:hAnsi="Calibri" w:cs="Calibri"/>
          <w:color w:val="000000"/>
        </w:rPr>
        <w:t xml:space="preserve"> </w:t>
      </w:r>
      <w:r>
        <w:t xml:space="preserve">прогноз </w:t>
      </w:r>
      <w:r w:rsidRPr="009009E5">
        <w:t xml:space="preserve">визуального восстановления и поддержания </w:t>
      </w:r>
      <w:r w:rsidR="00003DE0">
        <w:t xml:space="preserve">глазного </w:t>
      </w:r>
      <w:r w:rsidRPr="009009E5">
        <w:t xml:space="preserve">здоровья </w:t>
      </w:r>
      <w:r>
        <w:t xml:space="preserve">после </w:t>
      </w:r>
      <w:r w:rsidRPr="009009E5">
        <w:rPr>
          <w:rFonts w:ascii="Calibri" w:hAnsi="Calibri" w:cs="Calibri"/>
          <w:color w:val="000000"/>
          <w:highlight w:val="cyan"/>
        </w:rPr>
        <w:t>кератопластики</w:t>
      </w:r>
      <w:r>
        <w:rPr>
          <w:rFonts w:ascii="Calibri" w:hAnsi="Calibri" w:cs="Calibri"/>
          <w:color w:val="000000"/>
        </w:rPr>
        <w:t xml:space="preserve"> </w:t>
      </w:r>
      <w:r>
        <w:t xml:space="preserve">– очень благоприятный, о чем вы можете узнать подробнее в многочисленных </w:t>
      </w:r>
      <w:r w:rsidRPr="009009E5">
        <w:rPr>
          <w:rFonts w:ascii="Calibri" w:hAnsi="Calibri" w:cs="Calibri"/>
          <w:color w:val="000000"/>
          <w:highlight w:val="cyan"/>
        </w:rPr>
        <w:t>отзывах</w:t>
      </w:r>
      <w:r w:rsidRPr="009009E5">
        <w:rPr>
          <w:rFonts w:ascii="Calibri" w:hAnsi="Calibri" w:cs="Calibri"/>
          <w:color w:val="000000"/>
          <w:highlight w:val="cyan"/>
        </w:rPr>
        <w:t xml:space="preserve"> пациентов</w:t>
      </w:r>
      <w:r>
        <w:rPr>
          <w:rFonts w:ascii="Calibri" w:hAnsi="Calibri" w:cs="Calibri"/>
          <w:color w:val="000000"/>
        </w:rPr>
        <w:t xml:space="preserve">, оставленных на нашем сайте. Результаты лечения во многом зависят от </w:t>
      </w:r>
      <w:r w:rsidR="00966375">
        <w:rPr>
          <w:rFonts w:ascii="Calibri" w:hAnsi="Calibri" w:cs="Calibri"/>
          <w:color w:val="000000"/>
        </w:rPr>
        <w:t xml:space="preserve">типа имплантата, состояния организма в целом и здоровья других частей глаза реципиента. </w:t>
      </w:r>
    </w:p>
    <w:p w:rsidR="006757BE" w:rsidRDefault="00E719B5" w:rsidP="00E719B5">
      <w:pPr>
        <w:pStyle w:val="2"/>
      </w:pPr>
      <w:r>
        <w:t xml:space="preserve">Сколько стоит кератопластика </w:t>
      </w:r>
      <w:r w:rsidR="006757BE">
        <w:t>в Израиле</w:t>
      </w:r>
    </w:p>
    <w:p w:rsidR="00966375" w:rsidRDefault="006757BE" w:rsidP="006757BE">
      <w:r>
        <w:t xml:space="preserve">Операция по пересадке роговицы проходит с использованием инновационной аппаратуры и оптоволоконной техники, мощного лазера и лучших микрохирургических инструментов. </w:t>
      </w:r>
      <w:r w:rsidR="002B64CB" w:rsidRPr="002B64CB">
        <w:t xml:space="preserve">В </w:t>
      </w:r>
      <w:r w:rsidR="002B64CB">
        <w:t xml:space="preserve">Израиле </w:t>
      </w:r>
      <w:r w:rsidR="002B64CB" w:rsidRPr="002B64CB">
        <w:t>достаточны</w:t>
      </w:r>
      <w:r w:rsidR="002B64CB">
        <w:t xml:space="preserve">е </w:t>
      </w:r>
      <w:r w:rsidR="002B64CB" w:rsidRPr="002B64CB">
        <w:t xml:space="preserve">поставки </w:t>
      </w:r>
      <w:r w:rsidR="002B64CB">
        <w:t xml:space="preserve">донорских материалов для </w:t>
      </w:r>
      <w:r w:rsidR="002B64CB" w:rsidRPr="002B64CB">
        <w:t xml:space="preserve">удовлетворения потребностей в хирургических и исследовательских целях. </w:t>
      </w:r>
      <w:r w:rsidR="002B64CB">
        <w:t xml:space="preserve">Поэтому о нехватке или задержке доставки роговичных тканей </w:t>
      </w:r>
      <w:r w:rsidR="003A6FA7">
        <w:t xml:space="preserve">для акцепторов </w:t>
      </w:r>
      <w:r w:rsidR="002B64CB">
        <w:t xml:space="preserve">речи не идет. </w:t>
      </w:r>
      <w:r w:rsidR="00C53FD1">
        <w:t xml:space="preserve">Кроме того, специалисты нашего медцентра ежегодно разрабатывают новейшие высокоэффективные методики </w:t>
      </w:r>
      <w:r w:rsidR="004B491D">
        <w:t xml:space="preserve">восстановления зрения. </w:t>
      </w:r>
    </w:p>
    <w:p w:rsidR="006757BE" w:rsidRDefault="00966375" w:rsidP="006757BE">
      <w:r>
        <w:t xml:space="preserve">Причем такие преимущества никак не влияют на лояльность </w:t>
      </w:r>
      <w:r w:rsidRPr="00966375">
        <w:rPr>
          <w:rFonts w:ascii="Calibri" w:eastAsia="Times New Roman" w:hAnsi="Calibri" w:cs="Calibri"/>
          <w:color w:val="000000"/>
          <w:highlight w:val="cyan"/>
          <w:lang w:eastAsia="ru-RU"/>
        </w:rPr>
        <w:t>стоимости к</w:t>
      </w:r>
      <w:r w:rsidRPr="00064720">
        <w:rPr>
          <w:rFonts w:ascii="Calibri" w:eastAsia="Times New Roman" w:hAnsi="Calibri" w:cs="Calibri"/>
          <w:color w:val="000000"/>
          <w:highlight w:val="cyan"/>
          <w:lang w:eastAsia="ru-RU"/>
        </w:rPr>
        <w:t>ератопластики</w:t>
      </w:r>
      <w:r w:rsidRPr="00064720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в «Хадассе», поскольку ценовая политика государственных медучреждений регулируется Министерском Здравоохранения </w:t>
      </w:r>
      <w:r w:rsidRPr="00966375">
        <w:rPr>
          <w:rFonts w:ascii="Calibri" w:eastAsia="Times New Roman" w:hAnsi="Calibri" w:cs="Calibri"/>
          <w:color w:val="000000"/>
          <w:highlight w:val="cyan"/>
          <w:lang w:eastAsia="ru-RU"/>
        </w:rPr>
        <w:t>Израиля</w:t>
      </w:r>
      <w:r>
        <w:rPr>
          <w:rFonts w:ascii="Calibri" w:eastAsia="Times New Roman" w:hAnsi="Calibri" w:cs="Calibri"/>
          <w:color w:val="000000"/>
          <w:lang w:eastAsia="ru-RU"/>
        </w:rPr>
        <w:t xml:space="preserve">. Более того, в </w:t>
      </w:r>
      <w:r w:rsidR="00C53FD1">
        <w:rPr>
          <w:rFonts w:ascii="Calibri" w:eastAsia="Times New Roman" w:hAnsi="Calibri" w:cs="Calibri"/>
          <w:color w:val="000000"/>
          <w:lang w:eastAsia="ru-RU"/>
        </w:rPr>
        <w:t>нашей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53FD1">
        <w:rPr>
          <w:rFonts w:ascii="Calibri" w:eastAsia="Times New Roman" w:hAnsi="Calibri" w:cs="Calibri"/>
          <w:color w:val="000000"/>
          <w:lang w:eastAsia="ru-RU"/>
        </w:rPr>
        <w:t>клинике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53FD1">
        <w:rPr>
          <w:rFonts w:ascii="Calibri" w:eastAsia="Times New Roman" w:hAnsi="Calibri" w:cs="Calibri"/>
          <w:color w:val="000000"/>
          <w:lang w:eastAsia="ru-RU"/>
        </w:rPr>
        <w:t xml:space="preserve">тарифы гораздо ниже, чем в больницах США и Европы, в которых занимаются офтальмологической хирургией. При этом оплата вносится без посреднических услуг в кассу МЦ. </w:t>
      </w:r>
    </w:p>
    <w:p w:rsidR="005B6A77" w:rsidRPr="00407A9A" w:rsidRDefault="00C53FD1" w:rsidP="00407A9A">
      <w:r>
        <w:rPr>
          <w:rFonts w:ascii="Calibri" w:eastAsia="Times New Roman" w:hAnsi="Calibri" w:cs="Calibri"/>
          <w:color w:val="000000"/>
          <w:lang w:eastAsia="ru-RU"/>
        </w:rPr>
        <w:t xml:space="preserve">Если вас интересует </w:t>
      </w:r>
      <w:r w:rsidRPr="00C53FD1">
        <w:rPr>
          <w:rFonts w:ascii="Calibri" w:eastAsia="Times New Roman" w:hAnsi="Calibri" w:cs="Calibri"/>
          <w:color w:val="000000"/>
          <w:highlight w:val="cyan"/>
          <w:lang w:eastAsia="ru-RU"/>
        </w:rPr>
        <w:t>к</w:t>
      </w:r>
      <w:r w:rsidR="00966375" w:rsidRPr="00064720">
        <w:rPr>
          <w:rFonts w:ascii="Calibri" w:eastAsia="Times New Roman" w:hAnsi="Calibri" w:cs="Calibri"/>
          <w:color w:val="000000"/>
          <w:highlight w:val="cyan"/>
          <w:lang w:eastAsia="ru-RU"/>
        </w:rPr>
        <w:t>ератопластика в Израиле</w:t>
      </w:r>
      <w:r w:rsidR="00966375" w:rsidRPr="00064720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и приблизительная </w:t>
      </w:r>
      <w:r>
        <w:rPr>
          <w:rFonts w:ascii="Calibri" w:eastAsia="Times New Roman" w:hAnsi="Calibri" w:cs="Calibri"/>
          <w:color w:val="000000"/>
          <w:highlight w:val="cyan"/>
          <w:lang w:eastAsia="ru-RU"/>
        </w:rPr>
        <w:t>цен</w:t>
      </w:r>
      <w:r w:rsidRPr="00C53FD1">
        <w:rPr>
          <w:rFonts w:ascii="Calibri" w:eastAsia="Times New Roman" w:hAnsi="Calibri" w:cs="Calibri"/>
          <w:color w:val="000000"/>
          <w:highlight w:val="cyan"/>
          <w:lang w:eastAsia="ru-RU"/>
        </w:rPr>
        <w:t>а</w:t>
      </w:r>
      <w:r>
        <w:rPr>
          <w:rFonts w:ascii="Calibri" w:eastAsia="Times New Roman" w:hAnsi="Calibri" w:cs="Calibri"/>
          <w:color w:val="000000"/>
          <w:lang w:eastAsia="ru-RU"/>
        </w:rPr>
        <w:t xml:space="preserve"> медуслуги, заполните контактную форму на нашем официальном сайте. Наш </w:t>
      </w:r>
      <w:r w:rsidRPr="00C53FD1">
        <w:rPr>
          <w:rFonts w:ascii="Calibri" w:eastAsia="Times New Roman" w:hAnsi="Calibri" w:cs="Calibri"/>
          <w:color w:val="000000"/>
          <w:lang w:eastAsia="ru-RU"/>
        </w:rPr>
        <w:t>сотрудник международного отдела</w:t>
      </w:r>
      <w:r>
        <w:rPr>
          <w:rFonts w:ascii="Calibri" w:eastAsia="Times New Roman" w:hAnsi="Calibri" w:cs="Calibri"/>
          <w:color w:val="000000"/>
          <w:lang w:eastAsia="ru-RU"/>
        </w:rPr>
        <w:t>, владеющий русским языком, оперативно свяж</w:t>
      </w:r>
      <w:r w:rsidR="004B491D">
        <w:rPr>
          <w:rFonts w:ascii="Calibri" w:eastAsia="Times New Roman" w:hAnsi="Calibri" w:cs="Calibri"/>
          <w:color w:val="000000"/>
          <w:lang w:eastAsia="ru-RU"/>
        </w:rPr>
        <w:t xml:space="preserve">ется с вами в ближайшее время. Он предоставит консультативную поддержку по всем вопросам проведения кератопластики в израильской медклинике. </w:t>
      </w:r>
      <w:bookmarkEnd w:id="0"/>
    </w:p>
    <w:sectPr w:rsidR="005B6A77" w:rsidRPr="0040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E50"/>
    <w:multiLevelType w:val="hybridMultilevel"/>
    <w:tmpl w:val="627E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1090"/>
    <w:multiLevelType w:val="hybridMultilevel"/>
    <w:tmpl w:val="38D2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1078"/>
    <w:multiLevelType w:val="hybridMultilevel"/>
    <w:tmpl w:val="EC94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87C6B"/>
    <w:multiLevelType w:val="hybridMultilevel"/>
    <w:tmpl w:val="6202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04A1A"/>
    <w:multiLevelType w:val="hybridMultilevel"/>
    <w:tmpl w:val="29CE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F6910"/>
    <w:multiLevelType w:val="hybridMultilevel"/>
    <w:tmpl w:val="D0FC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145FB"/>
    <w:multiLevelType w:val="hybridMultilevel"/>
    <w:tmpl w:val="BC964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3"/>
    <w:rsid w:val="00003DE0"/>
    <w:rsid w:val="00064720"/>
    <w:rsid w:val="000B696C"/>
    <w:rsid w:val="000C092E"/>
    <w:rsid w:val="000E08D3"/>
    <w:rsid w:val="0018009D"/>
    <w:rsid w:val="002B64CB"/>
    <w:rsid w:val="003A6FA7"/>
    <w:rsid w:val="00407A9A"/>
    <w:rsid w:val="004B491D"/>
    <w:rsid w:val="005B6A77"/>
    <w:rsid w:val="006757BE"/>
    <w:rsid w:val="006F38F5"/>
    <w:rsid w:val="00722F05"/>
    <w:rsid w:val="007338BC"/>
    <w:rsid w:val="007A17E9"/>
    <w:rsid w:val="008A4796"/>
    <w:rsid w:val="008C0D95"/>
    <w:rsid w:val="009009E5"/>
    <w:rsid w:val="00966375"/>
    <w:rsid w:val="00AC0183"/>
    <w:rsid w:val="00B71C34"/>
    <w:rsid w:val="00B956C9"/>
    <w:rsid w:val="00C53FD1"/>
    <w:rsid w:val="00C62A18"/>
    <w:rsid w:val="00CE1712"/>
    <w:rsid w:val="00CF6230"/>
    <w:rsid w:val="00D91F22"/>
    <w:rsid w:val="00E351E1"/>
    <w:rsid w:val="00E719B5"/>
    <w:rsid w:val="00E92471"/>
    <w:rsid w:val="00FE3D0D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B696C"/>
    <w:pPr>
      <w:ind w:left="720"/>
      <w:contextualSpacing/>
    </w:pPr>
  </w:style>
  <w:style w:type="character" w:customStyle="1" w:styleId="apple-converted-space">
    <w:name w:val="apple-converted-space"/>
    <w:basedOn w:val="a0"/>
    <w:rsid w:val="005B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B696C"/>
    <w:pPr>
      <w:ind w:left="720"/>
      <w:contextualSpacing/>
    </w:pPr>
  </w:style>
  <w:style w:type="character" w:customStyle="1" w:styleId="apple-converted-space">
    <w:name w:val="apple-converted-space"/>
    <w:basedOn w:val="a0"/>
    <w:rsid w:val="005B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785</Words>
  <Characters>6040</Characters>
  <Application>Microsoft Office Word</Application>
  <DocSecurity>0</DocSecurity>
  <Lines>104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2017-07-16T13:34:00Z</dcterms:created>
  <dcterms:modified xsi:type="dcterms:W3CDTF">2017-07-16T22:43:00Z</dcterms:modified>
</cp:coreProperties>
</file>