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Наркомания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лежал в темноте и думал: «Как хорошо быть белым и стройным. Как я не завидую остальным – прозрачным и толстым. Хорошо приносить людям счастье и здоровье. А ведь от меня порой зависит и сама жизнь». Он лежал на полу и думал. Было холодно – в подвал залетал осенний ветер. Он поежился. Слегка зашуршала полиэтиленовая упаковка. Игла показалась наружу – острая и любопытная. «Ну, что там? Как ты? Что-то не так?». Он думал: «Что это… оно… Страшное – желанное?». Чего-то нестерпимо хотелось.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встал и в темноте зажег газ. Долго чиркал спичкой. Пытался увидеть его в темноте. Слабый… С желтоватым лицом… Сутулый… Тусклые глаза. Пальцы достают из кармана пакетик с порошком. Вот он миг исступления – приближается мечта. Один шипел, выдавливая слова из пересохшего горла: «Где же ты, гад?!». Другой блестел в ответ иглой: «Здесь!».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Встреча. Рукопожатие. Долой мишуру и обертки! Смотри! В ложке над огнем шипело и пенилось. «Вот оно – мое время», - подумал он. А потом был долгий поцелуй стали и плоти – вихрь мрака внутри него. Ослаб… Пожух… Упал на пол… Последний вздох…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подвале холодно. Они лежат рядом. Смерть.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днем рождения, наш Сережа!</w:t>
      </w:r>
    </w:p>
    <w:p w:rsidR="00000000" w:rsidDel="00000000" w:rsidP="00000000" w:rsidRDefault="00000000" w:rsidRPr="00000000" w14:paraId="00000008">
      <w:pPr>
        <w:spacing w:line="276" w:lineRule="auto"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Жизнь пусть будет на рай похожа: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Вставать пораньше, но бодро.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Носить свою голову гордо.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Бабла получать побольше.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сыном играть подольше.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Терять без диет килограммы.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Внимания папы и мамы.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 всех начинаньях удачи.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Таиланде бывать, как на даче.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даче закончить стройку.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Без похмелья попойку.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Кровать, чтоб на всех хватило.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Халява всегда любила.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1069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 побольше всего, что нужно</w:t>
      </w:r>
    </w:p>
    <w:p w:rsidR="00000000" w:rsidDel="00000000" w:rsidP="00000000" w:rsidRDefault="00000000" w:rsidRPr="00000000" w14:paraId="00000016">
      <w:pPr>
        <w:spacing w:line="276" w:lineRule="auto"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любимого папы и мужа.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Сумрак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видел свет в конце тоннеля,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видел мрак в конце пути.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Стоял и думал: «Неужели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Всем в бездну предстоит уйти?»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Дано ль остаться нам в покое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Когда-нибудь, на краткий миг?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Идем своею мы тропою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толпы, стыда, интриг,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Идем вперед, не зная страха,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Свершаем, думаем, грустим.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Спешим от краха и до краха,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неустанный пилигрим,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Идем вперед. Нас манят звоны,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Мечта о паре легких крыл.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видел сумрак, я все понял –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Покоя нет… и вновь ожил.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566.999999999999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Сначала – море синее и солнце.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пляже трупы - двое под зонтом.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Полиция, собаки, негры, хлопцы.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Судмедэксперт: «Убийства нет». Потом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Еще два трупа – тоже пара рядом.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Судмедэксперт: «Сердечный был удар».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Подозреваемый убит смертельным ядом,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Судмедэксперт влюбляется. Пожар –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Любовь погибла. Двое живы. Случай.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Судмедэксперт над трупом: «Я злодей!».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Целует, плачет. Море, солнца лучик.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Ну, как сценарий? Кажется ОК!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Птенец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чувства воскрешаем вновь и вновь,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птицу феникс с ярким опереньем.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душе птенцом рождается любовь,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Сопротивляясь страхам и сомненьям.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беззащитен, леденеет страх: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вдруг и он умрет, как все другие?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малознакомых ласковых руках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повредятся ль перья золотые?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Теплом души и трепетом сердец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Мы согреваем трепетную птицу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верим все сильнее, что птенец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3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любовь большую скоро превратится.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76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Arial" w:cs="Arial" w:eastAsia="Arial" w:hAnsi="Arial"/>
        <w:rtl w:val="0"/>
      </w:rPr>
      <w:t xml:space="preserve">Копирайтер Ступак Ирина Максимовна т.8-913-913-0841,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stupak_im@mail.ru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, Skype stupak_im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tupak_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