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9A" w:rsidRPr="0065469A" w:rsidRDefault="0065469A">
      <w:pPr>
        <w:rPr>
          <w:b/>
        </w:rPr>
      </w:pPr>
      <w:r w:rsidRPr="0065469A">
        <w:rPr>
          <w:b/>
        </w:rPr>
        <w:t>Пост №1</w:t>
      </w:r>
    </w:p>
    <w:p w:rsidR="004E26E9" w:rsidRDefault="004E26E9">
      <w:bookmarkStart w:id="0" w:name="_GoBack"/>
      <w:r>
        <w:t>Сегодня у Олеси Игоревны выдалось окошко в расписании, и наша встреча наконец состоялась. Мы проговорили не так уж и долго, но за время беседы</w:t>
      </w:r>
      <w:r w:rsidR="00267364">
        <w:t xml:space="preserve"> удалось прояснить</w:t>
      </w:r>
      <w:r>
        <w:t xml:space="preserve"> множество интересных</w:t>
      </w:r>
      <w:r w:rsidR="00267364">
        <w:t xml:space="preserve"> нюансов. </w:t>
      </w:r>
    </w:p>
    <w:p w:rsidR="004E26E9" w:rsidRDefault="004E26E9">
      <w:r>
        <w:t>Мы начали с главного вопроса – это опыт работы, хотелось немного приоткрыть завесу тайны, если можно, так сказать. И понять в количественном выражении ско</w:t>
      </w:r>
      <w:r w:rsidR="008A23EF">
        <w:t>лько операций в год приходится на долю</w:t>
      </w:r>
      <w:r>
        <w:t xml:space="preserve"> </w:t>
      </w:r>
      <w:r w:rsidR="00267364">
        <w:t>микро</w:t>
      </w:r>
      <w:r>
        <w:t>хирурга</w:t>
      </w:r>
      <w:r w:rsidR="00267364">
        <w:t xml:space="preserve"> в части </w:t>
      </w:r>
      <w:r w:rsidR="00267364">
        <w:rPr>
          <w:rFonts w:ascii="Tahoma" w:hAnsi="Tahoma" w:cs="Tahoma"/>
          <w:color w:val="000000"/>
          <w:sz w:val="20"/>
          <w:szCs w:val="20"/>
        </w:rPr>
        <w:t>аутотрансплантации тканей.</w:t>
      </w:r>
    </w:p>
    <w:p w:rsidR="000634C8" w:rsidRDefault="00267364">
      <w:r>
        <w:t>Со слов Олеси Игоревны в ее жизни были разные периоды, когда приходилось применять свои навыки и знания в разных областях микрохирургии</w:t>
      </w:r>
      <w:r w:rsidR="000634C8">
        <w:t>:</w:t>
      </w:r>
    </w:p>
    <w:p w:rsidR="004E26E9" w:rsidRDefault="00267364" w:rsidP="000634C8">
      <w:pPr>
        <w:pStyle w:val="a3"/>
        <w:numPr>
          <w:ilvl w:val="0"/>
          <w:numId w:val="1"/>
        </w:numPr>
      </w:pPr>
      <w:r>
        <w:t>операции в урогенитальной области (</w:t>
      </w:r>
      <w:r w:rsidR="003F2E11">
        <w:t>пересадка лоскутов, смена по</w:t>
      </w:r>
      <w:r w:rsidR="00E971E0">
        <w:t>ла), были столь успешны, что вызывали одобрение не только у коллег, но и у руководства</w:t>
      </w:r>
      <w:r w:rsidR="000634C8">
        <w:t>;</w:t>
      </w:r>
    </w:p>
    <w:p w:rsidR="000634C8" w:rsidRDefault="000634C8" w:rsidP="000634C8">
      <w:pPr>
        <w:pStyle w:val="a3"/>
        <w:numPr>
          <w:ilvl w:val="0"/>
          <w:numId w:val="1"/>
        </w:numPr>
      </w:pPr>
      <w:r>
        <w:t>челюстно-лицевая хирургия;</w:t>
      </w:r>
    </w:p>
    <w:p w:rsidR="000634C8" w:rsidRDefault="000634C8" w:rsidP="000634C8">
      <w:pPr>
        <w:pStyle w:val="a3"/>
        <w:numPr>
          <w:ilvl w:val="0"/>
          <w:numId w:val="1"/>
        </w:numPr>
      </w:pPr>
      <w:r>
        <w:t>реконструкция молочной железы и эстетическая хирургия. В данный момент – это два основных направления Олеси Игоревны. Если перевести в количественное выражение – то в среднем в неделю проводится 1 операция</w:t>
      </w:r>
      <w:r w:rsidR="008A23EF">
        <w:t>,</w:t>
      </w:r>
      <w:r>
        <w:t xml:space="preserve"> по направлению «пересадка лоскутов» или 48 пересадок в год, что не мало, учитывая уровень сложности и специфику. </w:t>
      </w:r>
    </w:p>
    <w:p w:rsidR="000634C8" w:rsidRDefault="001B1181" w:rsidP="000634C8">
      <w:r>
        <w:t>Как отметила Олеся Игоревна, что у любог</w:t>
      </w:r>
      <w:r w:rsidR="008A23EF">
        <w:t>о активно практикующего хирурга, каким</w:t>
      </w:r>
      <w:r w:rsidR="008A23EF">
        <w:t xml:space="preserve"> является и она сама</w:t>
      </w:r>
      <w:r w:rsidR="008A23EF">
        <w:t xml:space="preserve">, </w:t>
      </w:r>
      <w:r>
        <w:t>в год набирается по</w:t>
      </w:r>
      <w:r w:rsidR="0065469A">
        <w:t xml:space="preserve">рядка 200 операций. </w:t>
      </w:r>
    </w:p>
    <w:bookmarkEnd w:id="0"/>
    <w:p w:rsidR="000634C8" w:rsidRDefault="000634C8" w:rsidP="000634C8"/>
    <w:p w:rsidR="00267364" w:rsidRDefault="00267364"/>
    <w:p w:rsidR="004E26E9" w:rsidRDefault="004E26E9"/>
    <w:sectPr w:rsidR="004E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674"/>
    <w:multiLevelType w:val="hybridMultilevel"/>
    <w:tmpl w:val="8048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3A"/>
    <w:rsid w:val="000634C8"/>
    <w:rsid w:val="001B1181"/>
    <w:rsid w:val="00267364"/>
    <w:rsid w:val="003F2E11"/>
    <w:rsid w:val="0043423A"/>
    <w:rsid w:val="004E26E9"/>
    <w:rsid w:val="0065469A"/>
    <w:rsid w:val="008A23EF"/>
    <w:rsid w:val="00CE37F2"/>
    <w:rsid w:val="00E971E0"/>
    <w:rsid w:val="00F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E100"/>
  <w15:chartTrackingRefBased/>
  <w15:docId w15:val="{C9A09B90-687A-4841-9E67-5478CC39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2018-06-20T16:04:00Z</dcterms:created>
  <dcterms:modified xsi:type="dcterms:W3CDTF">2018-06-20T17:12:00Z</dcterms:modified>
</cp:coreProperties>
</file>