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27" w:rsidRPr="009B66D3" w:rsidRDefault="003527D8">
      <w:pPr>
        <w:rPr>
          <w:b/>
        </w:rPr>
      </w:pPr>
      <w:proofErr w:type="spellStart"/>
      <w:r w:rsidRPr="009B66D3">
        <w:rPr>
          <w:b/>
        </w:rPr>
        <w:t>Allianz</w:t>
      </w:r>
      <w:proofErr w:type="spellEnd"/>
      <w:r w:rsidRPr="009B66D3">
        <w:rPr>
          <w:b/>
        </w:rPr>
        <w:t xml:space="preserve"> Украина</w:t>
      </w:r>
    </w:p>
    <w:p w:rsidR="003527D8" w:rsidRDefault="003527D8"/>
    <w:p w:rsidR="003527D8" w:rsidRDefault="00F86BBB">
      <w:r>
        <w:t>Рисковая с</w:t>
      </w:r>
      <w:r w:rsidR="003527D8">
        <w:t>траховая компания «</w:t>
      </w:r>
      <w:proofErr w:type="spellStart"/>
      <w:r w:rsidR="003527D8" w:rsidRPr="003527D8">
        <w:t>Allianz</w:t>
      </w:r>
      <w:proofErr w:type="spellEnd"/>
      <w:r w:rsidR="003527D8" w:rsidRPr="003527D8">
        <w:t xml:space="preserve"> Украина</w:t>
      </w:r>
      <w:r w:rsidR="003527D8">
        <w:t xml:space="preserve">» представляет </w:t>
      </w:r>
      <w:r w:rsidR="00A37C12">
        <w:t xml:space="preserve">в Украине </w:t>
      </w:r>
      <w:r w:rsidR="003527D8">
        <w:t xml:space="preserve">одного из мировых лидеров по оказанию финансово-страховых услуг – </w:t>
      </w:r>
      <w:r w:rsidR="003527D8" w:rsidRPr="003527D8">
        <w:t xml:space="preserve">группу </w:t>
      </w:r>
      <w:proofErr w:type="spellStart"/>
      <w:r w:rsidR="003527D8" w:rsidRPr="003527D8">
        <w:t>Allianz</w:t>
      </w:r>
      <w:proofErr w:type="spellEnd"/>
      <w:r w:rsidR="003527D8">
        <w:t xml:space="preserve">. </w:t>
      </w:r>
      <w:r w:rsidR="00A37C12">
        <w:t>Главный офис</w:t>
      </w:r>
      <w:r w:rsidR="003527D8" w:rsidRPr="003527D8">
        <w:t xml:space="preserve"> </w:t>
      </w:r>
      <w:r w:rsidR="003527D8">
        <w:t xml:space="preserve">международной </w:t>
      </w:r>
      <w:r w:rsidR="003527D8" w:rsidRPr="003527D8">
        <w:t>групп</w:t>
      </w:r>
      <w:r w:rsidR="003527D8">
        <w:t>ы</w:t>
      </w:r>
      <w:r w:rsidR="003527D8" w:rsidRPr="003527D8">
        <w:t xml:space="preserve"> </w:t>
      </w:r>
      <w:proofErr w:type="spellStart"/>
      <w:r w:rsidR="003527D8" w:rsidRPr="003527D8">
        <w:t>Allianz</w:t>
      </w:r>
      <w:proofErr w:type="spellEnd"/>
      <w:r w:rsidR="003527D8" w:rsidRPr="003527D8">
        <w:t xml:space="preserve"> SE</w:t>
      </w:r>
      <w:r w:rsidR="003527D8">
        <w:t xml:space="preserve"> </w:t>
      </w:r>
      <w:r w:rsidR="00A37C12">
        <w:t>расположен</w:t>
      </w:r>
      <w:r w:rsidR="003527D8">
        <w:t xml:space="preserve"> в </w:t>
      </w:r>
      <w:r w:rsidR="003527D8" w:rsidRPr="003527D8">
        <w:t>Мюнхене (Германия)</w:t>
      </w:r>
      <w:r>
        <w:t>. Компания основана в 1890 г. и на данный момент имеет представительства в более чем 70 странах мира. Количество сотрудников компании</w:t>
      </w:r>
      <w:r w:rsidR="00A37C12">
        <w:t xml:space="preserve"> п</w:t>
      </w:r>
      <w:bookmarkStart w:id="0" w:name="_GoBack"/>
      <w:bookmarkEnd w:id="0"/>
      <w:r w:rsidR="00A37C12">
        <w:t>о всему миру</w:t>
      </w:r>
      <w:r>
        <w:t xml:space="preserve"> 150 тыс. чел., количество клиентов – 83 млн.</w:t>
      </w:r>
    </w:p>
    <w:p w:rsidR="0073185C" w:rsidRDefault="0073185C"/>
    <w:p w:rsidR="004327E5" w:rsidRDefault="00725103" w:rsidP="0073185C">
      <w:r w:rsidRPr="0073185C">
        <w:t xml:space="preserve">Общество с дополнительной ответственностью «Альянс Украина» основано в августе 2005 г. </w:t>
      </w:r>
      <w:r w:rsidR="00F86BBB" w:rsidRPr="0073185C">
        <w:t>До</w:t>
      </w:r>
      <w:r w:rsidRPr="0073185C">
        <w:t xml:space="preserve"> октября 2007 г.</w:t>
      </w:r>
      <w:r w:rsidR="00F86BBB" w:rsidRPr="0073185C">
        <w:t xml:space="preserve"> компания называлась СК </w:t>
      </w:r>
      <w:r w:rsidRPr="0073185C">
        <w:t>«РОСНО</w:t>
      </w:r>
      <w:r w:rsidR="00F86BBB" w:rsidRPr="0073185C">
        <w:t xml:space="preserve"> Украина»</w:t>
      </w:r>
      <w:r w:rsidRPr="0073185C">
        <w:t xml:space="preserve">. 100% акций компании принадлежит </w:t>
      </w:r>
      <w:proofErr w:type="spellStart"/>
      <w:r w:rsidRPr="0073185C">
        <w:t>Allianz</w:t>
      </w:r>
      <w:proofErr w:type="spellEnd"/>
      <w:r w:rsidRPr="0073185C">
        <w:t xml:space="preserve"> SE.</w:t>
      </w:r>
      <w:r w:rsidR="00A37C12" w:rsidRPr="0073185C">
        <w:t xml:space="preserve"> </w:t>
      </w:r>
      <w:r w:rsidR="009B66D3" w:rsidRPr="0073185C">
        <w:t xml:space="preserve">Участие в бизнесе иностранного партнера </w:t>
      </w:r>
      <w:r w:rsidR="00214ACD">
        <w:t xml:space="preserve">позволяет </w:t>
      </w:r>
      <w:r w:rsidR="004327E5" w:rsidRPr="0073185C">
        <w:t xml:space="preserve">украинской </w:t>
      </w:r>
      <w:r w:rsidR="009B66D3" w:rsidRPr="0073185C">
        <w:t xml:space="preserve">компании успешно перенимать опыт одного из самых надежных страховщиков </w:t>
      </w:r>
      <w:r w:rsidR="004327E5" w:rsidRPr="0073185C">
        <w:t xml:space="preserve">мира. Непрерывно на протяжении нескольких лет СК </w:t>
      </w:r>
      <w:proofErr w:type="spellStart"/>
      <w:r w:rsidR="004327E5" w:rsidRPr="0073185C">
        <w:t>Allianz</w:t>
      </w:r>
      <w:proofErr w:type="spellEnd"/>
      <w:r w:rsidR="004327E5" w:rsidRPr="0073185C">
        <w:t xml:space="preserve"> Украина удерживает высокие позиции в рейтинге устойчивости страховых компаний Украины от рейтингового агентства «Эксперт Рейтинг». По версии журнала «Фокус» компания является самым надежным страховщиком страны. </w:t>
      </w:r>
    </w:p>
    <w:p w:rsidR="00891F69" w:rsidRDefault="00891F69" w:rsidP="0073185C"/>
    <w:p w:rsidR="00891F69" w:rsidRDefault="00891F69" w:rsidP="0073185C">
      <w:r>
        <w:t xml:space="preserve">По размеру собственного капитала </w:t>
      </w:r>
      <w:proofErr w:type="gramStart"/>
      <w:r>
        <w:t>на конец</w:t>
      </w:r>
      <w:proofErr w:type="gramEnd"/>
      <w:r>
        <w:t xml:space="preserve"> 2013 г. в рейтинге страховых компаний Украины компания </w:t>
      </w:r>
      <w:proofErr w:type="spellStart"/>
      <w:r w:rsidR="00427914" w:rsidRPr="003527D8">
        <w:t>Allianz</w:t>
      </w:r>
      <w:proofErr w:type="spellEnd"/>
      <w:r w:rsidR="00427914" w:rsidRPr="003527D8">
        <w:t xml:space="preserve"> Украина</w:t>
      </w:r>
      <w:r w:rsidR="00427914">
        <w:t xml:space="preserve"> занимала 44-ю позицию (оплаченный уставной капитал 80,9 млн. грн.). По собранным валовым страховым премиям</w:t>
      </w:r>
      <w:r>
        <w:t xml:space="preserve"> </w:t>
      </w:r>
      <w:r w:rsidR="00427914">
        <w:t>417,0 млн. грн. компания заняла 10-е место в рейтинге. Страховые резервы составляют 185,2 млн. грн. (10-е место).</w:t>
      </w:r>
    </w:p>
    <w:p w:rsidR="0073185C" w:rsidRPr="0073185C" w:rsidRDefault="0073185C" w:rsidP="0073185C"/>
    <w:p w:rsidR="00214ACD" w:rsidRDefault="00A37C12" w:rsidP="0073185C">
      <w:r w:rsidRPr="0073185C">
        <w:t xml:space="preserve">Страховая компания </w:t>
      </w:r>
      <w:proofErr w:type="spellStart"/>
      <w:r w:rsidRPr="0073185C">
        <w:t>Allianz</w:t>
      </w:r>
      <w:proofErr w:type="spellEnd"/>
      <w:r w:rsidRPr="0073185C">
        <w:t xml:space="preserve"> Украина имеет </w:t>
      </w:r>
      <w:r w:rsidR="009B66D3" w:rsidRPr="0073185C">
        <w:t>30</w:t>
      </w:r>
      <w:r w:rsidRPr="0073185C">
        <w:t xml:space="preserve"> лицензий на оказание услуг </w:t>
      </w:r>
      <w:r w:rsidR="00214ACD">
        <w:t>обязательных</w:t>
      </w:r>
      <w:r w:rsidR="009B66D3" w:rsidRPr="0073185C">
        <w:t xml:space="preserve"> и добровольн</w:t>
      </w:r>
      <w:r w:rsidR="00214ACD">
        <w:t>ых</w:t>
      </w:r>
      <w:r w:rsidR="00891F69">
        <w:t xml:space="preserve"> видов</w:t>
      </w:r>
      <w:r w:rsidR="009B66D3" w:rsidRPr="0073185C">
        <w:t xml:space="preserve"> страхования.</w:t>
      </w:r>
      <w:r w:rsidR="004327E5" w:rsidRPr="0073185C">
        <w:t xml:space="preserve"> </w:t>
      </w:r>
      <w:r w:rsidR="00891F69">
        <w:t>Наибольшее значение</w:t>
      </w:r>
      <w:r w:rsidR="009B66D3" w:rsidRPr="0073185C">
        <w:t xml:space="preserve"> в деятельности компании имеют такие виды </w:t>
      </w:r>
      <w:r w:rsidR="004327E5" w:rsidRPr="0073185C">
        <w:t xml:space="preserve">страхования: </w:t>
      </w:r>
    </w:p>
    <w:p w:rsidR="00214ACD" w:rsidRDefault="00214ACD" w:rsidP="0073185C"/>
    <w:p w:rsidR="00214ACD" w:rsidRDefault="0073185C" w:rsidP="00214ACD">
      <w:pPr>
        <w:pStyle w:val="a5"/>
        <w:numPr>
          <w:ilvl w:val="0"/>
          <w:numId w:val="1"/>
        </w:numPr>
      </w:pPr>
      <w:r w:rsidRPr="0073185C">
        <w:t>автострахование (КАСКО)</w:t>
      </w:r>
      <w:r w:rsidR="00214ACD">
        <w:t>;</w:t>
      </w:r>
    </w:p>
    <w:p w:rsidR="00214ACD" w:rsidRDefault="0073185C" w:rsidP="00214ACD">
      <w:pPr>
        <w:pStyle w:val="a5"/>
        <w:numPr>
          <w:ilvl w:val="0"/>
          <w:numId w:val="1"/>
        </w:numPr>
      </w:pPr>
      <w:r w:rsidRPr="0073185C">
        <w:t>автогражданка (ОСАГО)</w:t>
      </w:r>
      <w:r w:rsidR="00214ACD">
        <w:t>;</w:t>
      </w:r>
    </w:p>
    <w:p w:rsidR="00214ACD" w:rsidRDefault="00214ACD" w:rsidP="00214ACD">
      <w:pPr>
        <w:pStyle w:val="a5"/>
        <w:numPr>
          <w:ilvl w:val="0"/>
          <w:numId w:val="1"/>
        </w:numPr>
      </w:pPr>
      <w:r>
        <w:t xml:space="preserve"> страхование водного транспорта;</w:t>
      </w:r>
    </w:p>
    <w:p w:rsidR="00214ACD" w:rsidRDefault="0073185C" w:rsidP="00214ACD">
      <w:pPr>
        <w:pStyle w:val="a5"/>
        <w:numPr>
          <w:ilvl w:val="0"/>
          <w:numId w:val="1"/>
        </w:numPr>
      </w:pPr>
      <w:r w:rsidRPr="0073185C">
        <w:t xml:space="preserve"> </w:t>
      </w:r>
      <w:r>
        <w:t>страхование грузов</w:t>
      </w:r>
      <w:r w:rsidR="00214ACD">
        <w:t>;</w:t>
      </w:r>
    </w:p>
    <w:p w:rsidR="00214ACD" w:rsidRDefault="0073185C" w:rsidP="00214ACD">
      <w:pPr>
        <w:pStyle w:val="a5"/>
        <w:numPr>
          <w:ilvl w:val="0"/>
          <w:numId w:val="1"/>
        </w:numPr>
      </w:pPr>
      <w:r>
        <w:t xml:space="preserve"> </w:t>
      </w:r>
      <w:r w:rsidRPr="0073185C">
        <w:t>страхование жилья (имущественное и страхование ответственности)</w:t>
      </w:r>
      <w:r w:rsidR="00214ACD">
        <w:t>;</w:t>
      </w:r>
    </w:p>
    <w:p w:rsidR="00214ACD" w:rsidRDefault="0073185C" w:rsidP="00214ACD">
      <w:pPr>
        <w:pStyle w:val="a5"/>
        <w:numPr>
          <w:ilvl w:val="0"/>
          <w:numId w:val="1"/>
        </w:numPr>
      </w:pPr>
      <w:r w:rsidRPr="0073185C">
        <w:t xml:space="preserve"> страхование при поездках за границу</w:t>
      </w:r>
      <w:r w:rsidR="00214ACD">
        <w:t>;</w:t>
      </w:r>
    </w:p>
    <w:p w:rsidR="00214ACD" w:rsidRDefault="0073185C" w:rsidP="00214ACD">
      <w:pPr>
        <w:pStyle w:val="a5"/>
        <w:numPr>
          <w:ilvl w:val="0"/>
          <w:numId w:val="1"/>
        </w:numPr>
      </w:pPr>
      <w:r w:rsidRPr="0073185C">
        <w:t xml:space="preserve"> страхование от несчастных случаев и острых заболеваний</w:t>
      </w:r>
      <w:r w:rsidR="00214ACD">
        <w:t>;</w:t>
      </w:r>
    </w:p>
    <w:p w:rsidR="00214ACD" w:rsidRDefault="0073185C" w:rsidP="00214ACD">
      <w:pPr>
        <w:pStyle w:val="a5"/>
        <w:numPr>
          <w:ilvl w:val="0"/>
          <w:numId w:val="1"/>
        </w:numPr>
      </w:pPr>
      <w:r>
        <w:t xml:space="preserve"> медицинское страхование сотрудников предприятий.</w:t>
      </w:r>
    </w:p>
    <w:p w:rsidR="00214ACD" w:rsidRDefault="00214ACD" w:rsidP="00214ACD">
      <w:pPr>
        <w:pStyle w:val="a5"/>
      </w:pPr>
    </w:p>
    <w:p w:rsidR="00427914" w:rsidRDefault="00891F69" w:rsidP="00214ACD">
      <w:r>
        <w:t>Наличие большого количества лицензий позволяет компании разрабатывать и предлагать клиентам наиболее востребованные универсальные страховые продукты, которые подойдут как для физических лиц, так и для предприятий.</w:t>
      </w:r>
      <w:r w:rsidR="00427914">
        <w:t xml:space="preserve"> </w:t>
      </w:r>
    </w:p>
    <w:p w:rsidR="00427914" w:rsidRDefault="00427914" w:rsidP="0073185C"/>
    <w:p w:rsidR="00A37C12" w:rsidRPr="00BD0660" w:rsidRDefault="00427914" w:rsidP="00BD0660">
      <w:r>
        <w:t xml:space="preserve">Правильное распределение рисков и диверсификация направлений </w:t>
      </w:r>
      <w:r w:rsidR="00214ACD">
        <w:t xml:space="preserve">деятельности </w:t>
      </w:r>
      <w:r w:rsidR="00BD0660">
        <w:t xml:space="preserve">позволили </w:t>
      </w:r>
      <w:r>
        <w:t xml:space="preserve"> </w:t>
      </w:r>
      <w:r w:rsidR="00BD0660">
        <w:t xml:space="preserve">СК </w:t>
      </w:r>
      <w:proofErr w:type="spellStart"/>
      <w:r w:rsidR="00BD0660" w:rsidRPr="00BD0660">
        <w:t>Allianz</w:t>
      </w:r>
      <w:proofErr w:type="spellEnd"/>
      <w:r w:rsidR="00BD0660" w:rsidRPr="00BD0660">
        <w:t xml:space="preserve"> Украина наработать наиболее сбалансированный </w:t>
      </w:r>
      <w:r w:rsidRPr="00BD0660">
        <w:t>с</w:t>
      </w:r>
      <w:r w:rsidR="00BD0660" w:rsidRPr="00BD0660">
        <w:t xml:space="preserve">траховой портфель. Прочная позиция компании подкрепляется качественной </w:t>
      </w:r>
      <w:proofErr w:type="spellStart"/>
      <w:r w:rsidR="00BD0660" w:rsidRPr="00BD0660">
        <w:t>перестраховой</w:t>
      </w:r>
      <w:proofErr w:type="spellEnd"/>
      <w:r w:rsidR="00BD0660" w:rsidRPr="00BD0660">
        <w:t xml:space="preserve"> защитой, большим объемом страховых резервов, эффективной стратегией ведения бизнеса. Для клиентов компании это означает стабильную и надежную страховую защиту в долгосрочной перспективе.</w:t>
      </w:r>
    </w:p>
    <w:p w:rsidR="00BD0660" w:rsidRPr="00BD0660" w:rsidRDefault="00BD0660" w:rsidP="00BD0660"/>
    <w:p w:rsidR="00BD0660" w:rsidRPr="00BD0660" w:rsidRDefault="00BD0660" w:rsidP="00BD0660">
      <w:r w:rsidRPr="00BD0660">
        <w:t xml:space="preserve">Компания </w:t>
      </w:r>
      <w:proofErr w:type="spellStart"/>
      <w:r w:rsidRPr="00BD0660">
        <w:t>Allianz</w:t>
      </w:r>
      <w:proofErr w:type="spellEnd"/>
      <w:r w:rsidRPr="00BD0660">
        <w:t xml:space="preserve"> Украина является ассоциированным членом МТСБУ (Моторного Транспортного Страхового Бюро Украины), а также входит в состав организаций Украинская Федерация Страхования, Европейская Биз</w:t>
      </w:r>
      <w:r>
        <w:t>нес-Ассоциация</w:t>
      </w:r>
      <w:r w:rsidRPr="00BD0660">
        <w:t xml:space="preserve"> (EBA).</w:t>
      </w:r>
    </w:p>
    <w:p w:rsidR="00BD0660" w:rsidRPr="00BD0660" w:rsidRDefault="00BD0660" w:rsidP="00BD0660"/>
    <w:p w:rsidR="00891F69" w:rsidRPr="00BD0660" w:rsidRDefault="00891F69" w:rsidP="00BD0660">
      <w:r w:rsidRPr="00BD0660">
        <w:lastRenderedPageBreak/>
        <w:t xml:space="preserve">Главный офис СК «Альянс Украина» находится в Киеве. Региональные дирекции расположены в городах Львов, Одесса, Днепропетровск. </w:t>
      </w:r>
    </w:p>
    <w:p w:rsidR="00BD0660" w:rsidRPr="00BD0660" w:rsidRDefault="00BD0660" w:rsidP="00BD0660"/>
    <w:p w:rsidR="00BD0660" w:rsidRDefault="00BD0660" w:rsidP="00BD0660">
      <w:r w:rsidRPr="00BD0660">
        <w:t xml:space="preserve">Сайт компании: </w:t>
      </w:r>
      <w:hyperlink r:id="rId6" w:history="1">
        <w:r w:rsidRPr="00607C03">
          <w:rPr>
            <w:rStyle w:val="a4"/>
          </w:rPr>
          <w:t>https://allianz.ua</w:t>
        </w:r>
      </w:hyperlink>
    </w:p>
    <w:sectPr w:rsidR="00BD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B589C"/>
    <w:multiLevelType w:val="hybridMultilevel"/>
    <w:tmpl w:val="6202556C"/>
    <w:lvl w:ilvl="0" w:tplc="66AE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D8"/>
    <w:rsid w:val="00214ACD"/>
    <w:rsid w:val="003527D8"/>
    <w:rsid w:val="00427914"/>
    <w:rsid w:val="004327E5"/>
    <w:rsid w:val="00545227"/>
    <w:rsid w:val="00725103"/>
    <w:rsid w:val="0073185C"/>
    <w:rsid w:val="00810A20"/>
    <w:rsid w:val="00891F69"/>
    <w:rsid w:val="008C3108"/>
    <w:rsid w:val="009B66D3"/>
    <w:rsid w:val="00A37C12"/>
    <w:rsid w:val="00BD0660"/>
    <w:rsid w:val="00C23574"/>
    <w:rsid w:val="00F8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20"/>
  </w:style>
  <w:style w:type="paragraph" w:styleId="1">
    <w:name w:val="heading 1"/>
    <w:basedOn w:val="a"/>
    <w:link w:val="10"/>
    <w:uiPriority w:val="9"/>
    <w:qFormat/>
    <w:rsid w:val="0073185C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10A20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10A20"/>
    <w:pPr>
      <w:spacing w:before="100" w:beforeAutospacing="1" w:after="100" w:afterAutospacing="1"/>
      <w:outlineLvl w:val="4"/>
    </w:pPr>
    <w:rPr>
      <w:rFonts w:eastAsia="Times New Roman" w:cs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0A20"/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0A20"/>
    <w:rPr>
      <w:rFonts w:eastAsia="Times New Roman" w:cs="Times New Roman"/>
      <w:b/>
      <w:bCs/>
      <w:color w:val="auto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527D8"/>
  </w:style>
  <w:style w:type="paragraph" w:styleId="a3">
    <w:name w:val="Normal (Web)"/>
    <w:basedOn w:val="a"/>
    <w:uiPriority w:val="99"/>
    <w:unhideWhenUsed/>
    <w:rsid w:val="00725103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185C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BD066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14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20"/>
  </w:style>
  <w:style w:type="paragraph" w:styleId="1">
    <w:name w:val="heading 1"/>
    <w:basedOn w:val="a"/>
    <w:link w:val="10"/>
    <w:uiPriority w:val="9"/>
    <w:qFormat/>
    <w:rsid w:val="0073185C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10A20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10A20"/>
    <w:pPr>
      <w:spacing w:before="100" w:beforeAutospacing="1" w:after="100" w:afterAutospacing="1"/>
      <w:outlineLvl w:val="4"/>
    </w:pPr>
    <w:rPr>
      <w:rFonts w:eastAsia="Times New Roman" w:cs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0A20"/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0A20"/>
    <w:rPr>
      <w:rFonts w:eastAsia="Times New Roman" w:cs="Times New Roman"/>
      <w:b/>
      <w:bCs/>
      <w:color w:val="auto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527D8"/>
  </w:style>
  <w:style w:type="paragraph" w:styleId="a3">
    <w:name w:val="Normal (Web)"/>
    <w:basedOn w:val="a"/>
    <w:uiPriority w:val="99"/>
    <w:unhideWhenUsed/>
    <w:rsid w:val="00725103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185C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BD066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14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ianz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357</Words>
  <Characters>2525</Characters>
  <Application>Microsoft Office Word</Application>
  <DocSecurity>0</DocSecurity>
  <Lines>56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Любочка</dc:creator>
  <cp:lastModifiedBy>Любочка</cp:lastModifiedBy>
  <cp:revision>3</cp:revision>
  <dcterms:created xsi:type="dcterms:W3CDTF">2014-09-11T09:47:00Z</dcterms:created>
  <dcterms:modified xsi:type="dcterms:W3CDTF">2014-09-11T13:29:00Z</dcterms:modified>
</cp:coreProperties>
</file>