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D" w:rsidRDefault="00A63C2D" w:rsidP="00A63C2D">
      <w:bookmarkStart w:id="0" w:name="_GoBack"/>
      <w:bookmarkEnd w:id="0"/>
      <w:r w:rsidRPr="00A63C2D">
        <w:t>замена масла ГУР на Лада Приора</w:t>
      </w:r>
    </w:p>
    <w:p w:rsidR="00D8511F" w:rsidRDefault="00D8511F" w:rsidP="00A63C2D">
      <w:r>
        <w:t>--</w:t>
      </w:r>
    </w:p>
    <w:p w:rsidR="00D8511F" w:rsidRPr="0071578D" w:rsidRDefault="00D8511F" w:rsidP="00A63C2D">
      <w:pPr>
        <w:rPr>
          <w:sz w:val="28"/>
        </w:rPr>
      </w:pPr>
      <w:r w:rsidRPr="0071578D">
        <w:rPr>
          <w:sz w:val="28"/>
        </w:rPr>
        <w:t xml:space="preserve">Самостоятельная </w:t>
      </w:r>
      <w:r w:rsidRPr="0071578D">
        <w:rPr>
          <w:b/>
          <w:sz w:val="28"/>
        </w:rPr>
        <w:t>замена масла ГУ</w:t>
      </w:r>
      <w:r w:rsidRPr="0071578D">
        <w:rPr>
          <w:sz w:val="28"/>
        </w:rPr>
        <w:t xml:space="preserve">Р </w:t>
      </w:r>
      <w:proofErr w:type="gramStart"/>
      <w:r w:rsidRPr="0071578D">
        <w:rPr>
          <w:b/>
          <w:sz w:val="28"/>
        </w:rPr>
        <w:t>на</w:t>
      </w:r>
      <w:proofErr w:type="gramEnd"/>
      <w:r w:rsidRPr="0071578D">
        <w:rPr>
          <w:sz w:val="28"/>
        </w:rPr>
        <w:t xml:space="preserve"> </w:t>
      </w:r>
      <w:proofErr w:type="gramStart"/>
      <w:r w:rsidRPr="0071578D">
        <w:rPr>
          <w:sz w:val="28"/>
        </w:rPr>
        <w:t>ВАЗ</w:t>
      </w:r>
      <w:proofErr w:type="gramEnd"/>
      <w:r w:rsidRPr="0071578D">
        <w:rPr>
          <w:sz w:val="28"/>
        </w:rPr>
        <w:t xml:space="preserve"> </w:t>
      </w:r>
      <w:r w:rsidRPr="0071578D">
        <w:rPr>
          <w:b/>
          <w:sz w:val="28"/>
        </w:rPr>
        <w:t>Лада Приора</w:t>
      </w:r>
      <w:r w:rsidRPr="0071578D">
        <w:rPr>
          <w:sz w:val="28"/>
        </w:rPr>
        <w:t xml:space="preserve"> </w:t>
      </w:r>
    </w:p>
    <w:p w:rsidR="00D8511F" w:rsidRDefault="00D8511F" w:rsidP="00A63C2D"/>
    <w:p w:rsidR="00D8511F" w:rsidRDefault="00D8511F" w:rsidP="00A63C2D">
      <w:r>
        <w:t xml:space="preserve">ГУР – гидроусилитель руля почти обязательный атрибут любого современного автомобиля. Данный механизм позволяет даже при небольшом приложении усилий к повороту руля обеспечивать быстрый поворот колес на нужный градус. Никакая «сухая» механика не может справиться с таким плавным и легким управлением руля, как гидроусилитель за счет нагнетания давления масла ГУР. Особое значение данный механизм имеет для </w:t>
      </w:r>
      <w:r w:rsidR="00552856">
        <w:t>больших грузовых автомобилей, где поворот руля без гидроусилителя практически невозмож</w:t>
      </w:r>
      <w:r w:rsidR="0071578D">
        <w:t>ен</w:t>
      </w:r>
      <w:r w:rsidR="00552856">
        <w:t>.</w:t>
      </w:r>
    </w:p>
    <w:p w:rsidR="00552856" w:rsidRDefault="00552856" w:rsidP="00A63C2D"/>
    <w:p w:rsidR="00A63C2D" w:rsidRDefault="00552856" w:rsidP="00A63C2D">
      <w:r>
        <w:t xml:space="preserve">Специальная жидкость – масло для гидроусилителя руля, которое заливается в систему - со временем имеет свойство терять свои характеристики. Поэтому нужна его периодическая замена. Далее в статье будет описан способ, как без затруднений в домашних условиях провести </w:t>
      </w:r>
      <w:r w:rsidRPr="0071578D">
        <w:rPr>
          <w:b/>
        </w:rPr>
        <w:t xml:space="preserve">замену масла ГУР на </w:t>
      </w:r>
      <w:r>
        <w:t xml:space="preserve">автомобиле ВАЗ </w:t>
      </w:r>
      <w:r w:rsidRPr="0071578D">
        <w:rPr>
          <w:b/>
        </w:rPr>
        <w:t>Лада Приора</w:t>
      </w:r>
      <w:r>
        <w:t xml:space="preserve">. По стандарту </w:t>
      </w:r>
      <w:r w:rsidRPr="0071578D">
        <w:rPr>
          <w:b/>
        </w:rPr>
        <w:t>замена масла ГУР</w:t>
      </w:r>
      <w:r>
        <w:t xml:space="preserve"> должна производиться не реже, чем через каждые четыре-пять лет или примерно 80 тыс. км пробега. Когда наблюдаются ощутимые сигналы порчи масла – руль стал туго поворачиваться, слышны гул, скрипы в системе управления – замена масла должна производиться немедленно.</w:t>
      </w:r>
    </w:p>
    <w:p w:rsidR="00552856" w:rsidRDefault="00552856" w:rsidP="00A63C2D"/>
    <w:p w:rsidR="00552856" w:rsidRDefault="00552856" w:rsidP="00A63C2D">
      <w:r w:rsidRPr="00541D8A">
        <w:rPr>
          <w:sz w:val="28"/>
        </w:rPr>
        <w:t>Необходимые материалы и инструменты:</w:t>
      </w:r>
    </w:p>
    <w:p w:rsidR="00063780" w:rsidRDefault="00063780" w:rsidP="00A63C2D"/>
    <w:p w:rsidR="00552856" w:rsidRDefault="00552856" w:rsidP="00552856">
      <w:pPr>
        <w:pStyle w:val="a5"/>
        <w:numPr>
          <w:ilvl w:val="0"/>
          <w:numId w:val="3"/>
        </w:numPr>
      </w:pPr>
      <w:r>
        <w:t>пара домкратов;</w:t>
      </w:r>
    </w:p>
    <w:p w:rsidR="00063780" w:rsidRDefault="00063780" w:rsidP="00552856">
      <w:pPr>
        <w:pStyle w:val="a5"/>
        <w:numPr>
          <w:ilvl w:val="0"/>
          <w:numId w:val="3"/>
        </w:numPr>
      </w:pPr>
      <w:r>
        <w:t>набор ключей;</w:t>
      </w:r>
    </w:p>
    <w:p w:rsidR="00552856" w:rsidRDefault="00063780" w:rsidP="00552856">
      <w:pPr>
        <w:pStyle w:val="a5"/>
        <w:numPr>
          <w:ilvl w:val="0"/>
          <w:numId w:val="3"/>
        </w:numPr>
      </w:pPr>
      <w:r>
        <w:t>большой шприц без иголки, шланг/трубочка на шприц;</w:t>
      </w:r>
    </w:p>
    <w:p w:rsidR="00063780" w:rsidRDefault="00063780" w:rsidP="00552856">
      <w:pPr>
        <w:pStyle w:val="a5"/>
        <w:numPr>
          <w:ilvl w:val="0"/>
          <w:numId w:val="3"/>
        </w:numPr>
      </w:pPr>
      <w:r>
        <w:t>емкость для слива масла;</w:t>
      </w:r>
    </w:p>
    <w:p w:rsidR="00063780" w:rsidRDefault="00063780" w:rsidP="00552856">
      <w:pPr>
        <w:pStyle w:val="a5"/>
        <w:numPr>
          <w:ilvl w:val="0"/>
          <w:numId w:val="3"/>
        </w:numPr>
      </w:pPr>
      <w:r>
        <w:t>тряпки или клеенка для защиты других элементов автомобиля от загрязнения;</w:t>
      </w:r>
    </w:p>
    <w:p w:rsidR="00063780" w:rsidRDefault="00063780" w:rsidP="00552856">
      <w:pPr>
        <w:pStyle w:val="a5"/>
        <w:numPr>
          <w:ilvl w:val="0"/>
          <w:numId w:val="3"/>
        </w:numPr>
      </w:pPr>
      <w:r>
        <w:t>новое масло ГУР.</w:t>
      </w:r>
    </w:p>
    <w:p w:rsidR="00552856" w:rsidRPr="00491512" w:rsidRDefault="00552856" w:rsidP="00A63C2D"/>
    <w:p w:rsidR="00A63C2D" w:rsidRPr="00541D8A" w:rsidRDefault="00063780" w:rsidP="00A63C2D">
      <w:pPr>
        <w:rPr>
          <w:sz w:val="28"/>
        </w:rPr>
      </w:pPr>
      <w:r w:rsidRPr="00541D8A">
        <w:rPr>
          <w:sz w:val="28"/>
        </w:rPr>
        <w:t xml:space="preserve">Процедура </w:t>
      </w:r>
      <w:r w:rsidRPr="00541D8A">
        <w:rPr>
          <w:b/>
          <w:sz w:val="28"/>
        </w:rPr>
        <w:t>замены жидкости ГУР</w:t>
      </w:r>
      <w:r w:rsidRPr="00541D8A">
        <w:rPr>
          <w:sz w:val="28"/>
        </w:rPr>
        <w:t xml:space="preserve"> </w:t>
      </w:r>
      <w:r w:rsidRPr="00541D8A">
        <w:rPr>
          <w:b/>
          <w:sz w:val="28"/>
        </w:rPr>
        <w:t>на Лада Приора</w:t>
      </w:r>
      <w:r w:rsidRPr="00541D8A">
        <w:rPr>
          <w:sz w:val="28"/>
        </w:rPr>
        <w:t xml:space="preserve"> своими руками</w:t>
      </w:r>
    </w:p>
    <w:p w:rsidR="00A63C2D" w:rsidRDefault="00A63C2D" w:rsidP="00A63C2D"/>
    <w:p w:rsidR="00063780" w:rsidRDefault="00063780" w:rsidP="00063780">
      <w:pPr>
        <w:pStyle w:val="a5"/>
        <w:numPr>
          <w:ilvl w:val="0"/>
          <w:numId w:val="4"/>
        </w:numPr>
      </w:pPr>
      <w:r>
        <w:t>С помощью домкратов с обеих сторон поднимите передок машины так, чтобы колеса могли легко поворачиваться. Данная процедура нужна для упрощения слива масла из системы, а также для последующей настройки работы гидроусилителя на новом масле.</w:t>
      </w:r>
    </w:p>
    <w:p w:rsidR="00E86907" w:rsidRDefault="00063780" w:rsidP="00063780">
      <w:pPr>
        <w:pStyle w:val="a5"/>
        <w:numPr>
          <w:ilvl w:val="0"/>
          <w:numId w:val="4"/>
        </w:numPr>
      </w:pPr>
      <w:r>
        <w:t>Подготовьте инструмент для выкачки масла из бачка гидроусилителя. Для этого берется обычный медицинский шприц. Вместо иголки на него следует н</w:t>
      </w:r>
      <w:r w:rsidR="00E86907">
        <w:t xml:space="preserve">адеть тонкую шлангу или трубочку соответствующего диаметра (можно также взять от медицинской системы или </w:t>
      </w:r>
      <w:proofErr w:type="spellStart"/>
      <w:r w:rsidR="00E86907">
        <w:t>омывателя</w:t>
      </w:r>
      <w:proofErr w:type="spellEnd"/>
      <w:r w:rsidR="00E86907">
        <w:t>). Длины шланга 10-15 см. будет вполне достаточно.</w:t>
      </w:r>
    </w:p>
    <w:p w:rsidR="00A63C2D" w:rsidRDefault="00E86907" w:rsidP="00A63C2D">
      <w:pPr>
        <w:pStyle w:val="a5"/>
        <w:numPr>
          <w:ilvl w:val="0"/>
          <w:numId w:val="4"/>
        </w:numPr>
      </w:pPr>
      <w:r>
        <w:t>Все окружающее пространство возле бачка ГУР во избежание протекания масла следует укрыть подготовленными тряпками или целлофаном.</w:t>
      </w:r>
    </w:p>
    <w:p w:rsidR="00E86907" w:rsidRDefault="00E86907" w:rsidP="00A63C2D">
      <w:pPr>
        <w:pStyle w:val="a5"/>
        <w:numPr>
          <w:ilvl w:val="0"/>
          <w:numId w:val="4"/>
        </w:numPr>
      </w:pPr>
      <w:r>
        <w:t>Открутите крышку бака с маслом для ГУР, с помощью оборудованного шприца начните выкачку жидкости. Жидкость сливайте в подготовленную емкость.</w:t>
      </w:r>
    </w:p>
    <w:p w:rsidR="00E86907" w:rsidRDefault="00E86907" w:rsidP="00A63C2D">
      <w:pPr>
        <w:pStyle w:val="a5"/>
        <w:numPr>
          <w:ilvl w:val="0"/>
          <w:numId w:val="4"/>
        </w:numPr>
      </w:pPr>
      <w:r>
        <w:t>Когда выкачивать масло станет проблематичным, нужно попросить кого-то покрутить руль в разные стороны до упора. В бачке снова появится масло, которое нужно откачать.</w:t>
      </w:r>
    </w:p>
    <w:p w:rsidR="006E38EF" w:rsidRDefault="006E38EF" w:rsidP="00A63C2D">
      <w:pPr>
        <w:pStyle w:val="a5"/>
        <w:numPr>
          <w:ilvl w:val="0"/>
          <w:numId w:val="4"/>
        </w:numPr>
      </w:pPr>
      <w:r>
        <w:t>Далее, когда масла стало еще меньше, отсоедините шланг обратного движения масла в бак. Позвольте остаткам жидкости стечь в подготовленную емкость. Снова покрутите руль, снова соберите остатки жидкости.</w:t>
      </w:r>
    </w:p>
    <w:p w:rsidR="006E38EF" w:rsidRDefault="006E38EF" w:rsidP="00A63C2D">
      <w:pPr>
        <w:pStyle w:val="a5"/>
        <w:numPr>
          <w:ilvl w:val="0"/>
          <w:numId w:val="4"/>
        </w:numPr>
      </w:pPr>
      <w:r>
        <w:lastRenderedPageBreak/>
        <w:t>Когда масло уже перестанет течь со шланга «</w:t>
      </w:r>
      <w:proofErr w:type="spellStart"/>
      <w:r>
        <w:t>обратки</w:t>
      </w:r>
      <w:proofErr w:type="spellEnd"/>
      <w:r>
        <w:t>», прикрутите шланг обратно.</w:t>
      </w:r>
    </w:p>
    <w:p w:rsidR="006E38EF" w:rsidRDefault="006E38EF" w:rsidP="00A63C2D">
      <w:pPr>
        <w:pStyle w:val="a5"/>
        <w:numPr>
          <w:ilvl w:val="0"/>
          <w:numId w:val="4"/>
        </w:numPr>
      </w:pPr>
      <w:r>
        <w:t xml:space="preserve">Залейте в бак ГУР новое масло. Заливать можно сразу доверху. </w:t>
      </w:r>
    </w:p>
    <w:p w:rsidR="006E38EF" w:rsidRDefault="006E38EF" w:rsidP="00A63C2D">
      <w:pPr>
        <w:pStyle w:val="a5"/>
        <w:numPr>
          <w:ilvl w:val="0"/>
          <w:numId w:val="4"/>
        </w:numPr>
      </w:pPr>
      <w:r>
        <w:t>Покрутите руль до упора в разные стороны, количество масла в бачке уменьшится. Подлейте масла еще.</w:t>
      </w:r>
    </w:p>
    <w:p w:rsidR="006E38EF" w:rsidRDefault="006E38EF" w:rsidP="00A63C2D">
      <w:pPr>
        <w:pStyle w:val="a5"/>
        <w:numPr>
          <w:ilvl w:val="0"/>
          <w:numId w:val="4"/>
        </w:numPr>
      </w:pPr>
      <w:r>
        <w:t xml:space="preserve"> Заведите двигатель машины и позвольте ему поработать 10-15 секунд. На холостых оборотах снова поворачивайте руль в разные стороны. Масла в баке снова должно немного убыть, подлейте его.</w:t>
      </w:r>
    </w:p>
    <w:p w:rsidR="006E38EF" w:rsidRDefault="006E38EF" w:rsidP="00A63C2D">
      <w:pPr>
        <w:pStyle w:val="a5"/>
        <w:numPr>
          <w:ilvl w:val="0"/>
          <w:numId w:val="4"/>
        </w:numPr>
      </w:pPr>
      <w:r>
        <w:t xml:space="preserve"> При выключенном двигателе снова покрутите руль. Убедитесь, что масло чистое и в нем не появились пузырьки воздуха. </w:t>
      </w:r>
    </w:p>
    <w:p w:rsidR="006E38EF" w:rsidRDefault="007C0EB1" w:rsidP="00A63C2D">
      <w:pPr>
        <w:pStyle w:val="a5"/>
        <w:numPr>
          <w:ilvl w:val="0"/>
          <w:numId w:val="4"/>
        </w:numPr>
      </w:pPr>
      <w:r>
        <w:t>Если есть необходимость, окончательно долейте масло ГУР до уровня в бачке.</w:t>
      </w:r>
    </w:p>
    <w:p w:rsidR="007C0EB1" w:rsidRDefault="007C0EB1" w:rsidP="00A63C2D">
      <w:pPr>
        <w:pStyle w:val="a5"/>
        <w:numPr>
          <w:ilvl w:val="0"/>
          <w:numId w:val="4"/>
        </w:numPr>
      </w:pPr>
      <w:r>
        <w:t xml:space="preserve">Закрутите бак, заведите мотор, попробуйте </w:t>
      </w:r>
      <w:proofErr w:type="spellStart"/>
      <w:r>
        <w:t>поуправлять</w:t>
      </w:r>
      <w:proofErr w:type="spellEnd"/>
      <w:r>
        <w:t xml:space="preserve"> колесами. Они должны поворачиваться легко без затруднений. Не должно быть никакого гула или скрипа. Если это так, то замена масла ГУР прошла без проблем.</w:t>
      </w:r>
    </w:p>
    <w:p w:rsidR="007C0EB1" w:rsidRDefault="007C0EB1" w:rsidP="007C0EB1">
      <w:pPr>
        <w:pStyle w:val="a5"/>
      </w:pPr>
    </w:p>
    <w:p w:rsidR="007C0EB1" w:rsidRDefault="007C0EB1" w:rsidP="007C0EB1">
      <w:pPr>
        <w:pStyle w:val="a5"/>
        <w:ind w:left="0"/>
      </w:pPr>
      <w:r w:rsidRPr="00541D8A">
        <w:rPr>
          <w:b/>
        </w:rPr>
        <w:t>Замена жидкости ГУР на Лада Приора</w:t>
      </w:r>
      <w:r>
        <w:t xml:space="preserve"> не самая сложная задача. Здесь нужна внимательность и методичность. Слить масло до последней капли и залить новое – ничего сложного.</w:t>
      </w:r>
    </w:p>
    <w:sectPr w:rsidR="007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A5A"/>
    <w:multiLevelType w:val="hybridMultilevel"/>
    <w:tmpl w:val="90C4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AF3"/>
    <w:multiLevelType w:val="hybridMultilevel"/>
    <w:tmpl w:val="336292F8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C00"/>
    <w:multiLevelType w:val="hybridMultilevel"/>
    <w:tmpl w:val="F836BE36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C26"/>
    <w:multiLevelType w:val="hybridMultilevel"/>
    <w:tmpl w:val="C4F2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4B24"/>
    <w:multiLevelType w:val="hybridMultilevel"/>
    <w:tmpl w:val="AE78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41161"/>
    <w:multiLevelType w:val="hybridMultilevel"/>
    <w:tmpl w:val="C066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1E4B"/>
    <w:multiLevelType w:val="hybridMultilevel"/>
    <w:tmpl w:val="9968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63F16"/>
    <w:multiLevelType w:val="hybridMultilevel"/>
    <w:tmpl w:val="0226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B73"/>
    <w:multiLevelType w:val="hybridMultilevel"/>
    <w:tmpl w:val="9D1A5AC6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50761"/>
    <w:multiLevelType w:val="hybridMultilevel"/>
    <w:tmpl w:val="88A0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978BC"/>
    <w:multiLevelType w:val="hybridMultilevel"/>
    <w:tmpl w:val="1836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5716"/>
    <w:multiLevelType w:val="hybridMultilevel"/>
    <w:tmpl w:val="7346BCC8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D"/>
    <w:rsid w:val="00013E4A"/>
    <w:rsid w:val="000378C2"/>
    <w:rsid w:val="00063780"/>
    <w:rsid w:val="000E283E"/>
    <w:rsid w:val="000F6FB5"/>
    <w:rsid w:val="00163943"/>
    <w:rsid w:val="001D41A5"/>
    <w:rsid w:val="001E2383"/>
    <w:rsid w:val="001E3A7D"/>
    <w:rsid w:val="00226757"/>
    <w:rsid w:val="00246133"/>
    <w:rsid w:val="0026756A"/>
    <w:rsid w:val="002C30B6"/>
    <w:rsid w:val="002D2310"/>
    <w:rsid w:val="00324895"/>
    <w:rsid w:val="00353894"/>
    <w:rsid w:val="004714D5"/>
    <w:rsid w:val="00491512"/>
    <w:rsid w:val="00541D8A"/>
    <w:rsid w:val="00545227"/>
    <w:rsid w:val="00552856"/>
    <w:rsid w:val="005C7296"/>
    <w:rsid w:val="005F0BBF"/>
    <w:rsid w:val="00660492"/>
    <w:rsid w:val="00670E7E"/>
    <w:rsid w:val="006D4A91"/>
    <w:rsid w:val="006E38EF"/>
    <w:rsid w:val="0071578D"/>
    <w:rsid w:val="007605B2"/>
    <w:rsid w:val="007C0EB1"/>
    <w:rsid w:val="00810A20"/>
    <w:rsid w:val="00954CAF"/>
    <w:rsid w:val="009C0905"/>
    <w:rsid w:val="009D04DC"/>
    <w:rsid w:val="009D597B"/>
    <w:rsid w:val="00A63C2D"/>
    <w:rsid w:val="00A941FF"/>
    <w:rsid w:val="00AD1AD4"/>
    <w:rsid w:val="00B22E63"/>
    <w:rsid w:val="00BD40F8"/>
    <w:rsid w:val="00C13388"/>
    <w:rsid w:val="00C23574"/>
    <w:rsid w:val="00C54110"/>
    <w:rsid w:val="00C702F1"/>
    <w:rsid w:val="00CA4A6C"/>
    <w:rsid w:val="00CB1542"/>
    <w:rsid w:val="00CF2846"/>
    <w:rsid w:val="00D8511F"/>
    <w:rsid w:val="00D95E75"/>
    <w:rsid w:val="00E00D37"/>
    <w:rsid w:val="00E37DF8"/>
    <w:rsid w:val="00E559AF"/>
    <w:rsid w:val="00E86907"/>
    <w:rsid w:val="00ED029F"/>
    <w:rsid w:val="00ED2A31"/>
    <w:rsid w:val="00F96F76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1">
    <w:name w:val="heading 1"/>
    <w:basedOn w:val="a"/>
    <w:link w:val="10"/>
    <w:uiPriority w:val="9"/>
    <w:qFormat/>
    <w:rsid w:val="00A63C2D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3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C2D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4915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1">
    <w:name w:val="heading 1"/>
    <w:basedOn w:val="a"/>
    <w:link w:val="10"/>
    <w:uiPriority w:val="9"/>
    <w:qFormat/>
    <w:rsid w:val="00A63C2D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3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C2D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4915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14</cp:revision>
  <dcterms:created xsi:type="dcterms:W3CDTF">2014-11-29T07:58:00Z</dcterms:created>
  <dcterms:modified xsi:type="dcterms:W3CDTF">2018-09-18T09:48:00Z</dcterms:modified>
</cp:coreProperties>
</file>