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333333"/>
          <w:sz w:val="34"/>
          <w:szCs w:val="34"/>
          <w:shd w:val="clear" w:color="auto" w:fill="ffffff"/>
          <w:rtl w:val="0"/>
          <w:lang w:val="ru-RU"/>
        </w:rPr>
        <w:t>Точки касания с клиентом и результаты продвижения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Без определенного взаимодействия с клиентом невозможны успешные продвижения и продажи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У различных компаний взаимодействие с потенциальным покупателем происходит на разных уровнях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от телевизионной рекламы до наружной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от еженедельной рассылки до упаковки продукции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Все это называется точками касания с клиентом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Для компаний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работающих онлайн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одна из ключевых точек касания — это социальные сети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Сегодня недостаточно просто создать привлекательный сайт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запустить мощную рекламную компанию и ждать потока клиентов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Чтобы привлечь и удержать аудиторию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необходимо постоянно работать с ней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используя любые формы и ситуации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от фирменного стиля до вежливого и участливого общения сотрудников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Успешное взаимодействие — это не только разовая покупка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но и повышение репутации бренда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дальнейшее сотрудничество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положительный отзыв о компании и рекомендации знакомым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  <w:r>
        <w:rPr>
          <w:rFonts w:ascii="Times" w:hAnsi="Times" w:hint="default"/>
          <w:color w:val="5f5f5f"/>
          <w:sz w:val="52"/>
          <w:szCs w:val="52"/>
          <w:shd w:val="clear" w:color="auto" w:fill="ffffff"/>
          <w:rtl w:val="0"/>
        </w:rPr>
        <w:t>Точки касания в Инстаграм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Взаимодействие с потенциальными клиентами в социальной сети Инстаграм — это подписка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лайки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комментарии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рассылка в директ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В зависимости от эмоций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которые точки касания вызывают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они делятся на положительные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нейтральные и отрицательные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 xml:space="preserve">Наша задача — нейтрализовать все отрицательные 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(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например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клиент разочарован медленной доставкой товара и пишет гневный отзыв в комментариях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 xml:space="preserve">и вызвать как можно больше положительных 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(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клиенту нравится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он заметил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отреагировал в позитивном ключе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).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 xml:space="preserve">Нейтральные реакции не вредят бизнесу 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(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пользователь не заметил точку касания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прошел мимо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),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но и не улучшают его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Рассмотрим каждую из точек касания с клиентом в Инстаграм подробнее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  <w:r>
        <w:rPr>
          <w:rFonts w:ascii="Times" w:hAnsi="Times" w:hint="default"/>
          <w:color w:val="5f5f5f"/>
          <w:sz w:val="52"/>
          <w:szCs w:val="52"/>
          <w:shd w:val="clear" w:color="auto" w:fill="ffffff"/>
          <w:rtl w:val="0"/>
          <w:lang w:val="ru-RU"/>
        </w:rPr>
        <w:t>Массфолловинг и масслайкинг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 xml:space="preserve">Массовый лайкинг и массовая подписка на пользователей 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(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массфолловинг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были и остаются одними из эффективных и бюджетных инструментов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Подписываясь на пользователя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вы заставляете его обратить внимание на ваш профиль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на вашу продукцию или предложение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Он может не подписаться в ответ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но запомнить название бренда или даже приобрести продукцию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Подписываясь и лайкая посты пользователя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вы продолжаете ненавязчиво напоминать о себе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Тут есть свои тонкости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подписываться на всех подряд бессмысленно и чревато блокировкой со стороны Инстаграма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Тратить время и силы впустую совершенно не оправданно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поэтому важно определиться с целевой аудиторией и выбирать в качестве подписок тех людей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кто действительно является потенциальными покупателями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Пример неразборчивого массфолловинга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среди подписок аккаунта бара в Санкт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-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Петербурге пользователи из Испании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Голландии и т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д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  <w:r>
        <w:rPr>
          <w:rFonts w:ascii="Times" w:hAnsi="Times" w:hint="default"/>
          <w:color w:val="5f5f5f"/>
          <w:sz w:val="52"/>
          <w:szCs w:val="52"/>
          <w:shd w:val="clear" w:color="auto" w:fill="ffffff"/>
          <w:rtl w:val="0"/>
          <w:lang w:val="ru-RU"/>
        </w:rPr>
        <w:t>Комментарии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Оставлять комментарии в профили других пользователей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а также оперативно отвечать на их комментарии в своем — очень действенный способ завоевать положительную репутацию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Как ни странно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его часто игнорируют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в результате чего компании теряют значительную часть своей аудитории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Приветливый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вежливый ответ сразу делает вас ближе к пользователю и создает приятное впечатление о всей компании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Развернутый ответ заставляет поверить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обо мне тут действительно заботятся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мое мнение или вопрос важен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этой компании можно доверять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Правильный комментарий даже на негативный отзыв может значительно улучшить впечатление недовольного клиента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  <w:r>
        <w:rPr>
          <w:rFonts w:ascii="Times" w:hAnsi="Times" w:hint="default"/>
          <w:color w:val="5f5f5f"/>
          <w:sz w:val="52"/>
          <w:szCs w:val="52"/>
          <w:shd w:val="clear" w:color="auto" w:fill="ffffff"/>
          <w:rtl w:val="0"/>
          <w:lang w:val="ru-RU"/>
        </w:rPr>
        <w:t>Рассылки в директ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Все еще один из самых действенных инструментов продвижения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 котором часто забывают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Отправка приветственных сообщений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рассылка сообщений об актуальных акциях и распродажах не всегда приводит к дальнейшим заказам и покупкам из Инстаграм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но приближает вас к потенциальному покупателю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помогает заявить или напомнить о себе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  <w:r>
        <w:rPr>
          <w:rFonts w:ascii="Times" w:hAnsi="Times" w:hint="default"/>
          <w:color w:val="5f5f5f"/>
          <w:sz w:val="52"/>
          <w:szCs w:val="52"/>
          <w:shd w:val="clear" w:color="auto" w:fill="ffffff"/>
          <w:rtl w:val="0"/>
          <w:lang w:val="ru-RU"/>
        </w:rPr>
        <w:t>Сервисы для продвижения аккаунта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Использовать все вышеперечисленные инструменты крайне важно для успешного продвижения и вовлечения клиентов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Но заниматься этим вручную действительно довольно сложно и трудозатратно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Поэтому выгодно использовать специализированные сервисы и программы для масслайкинга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массфолловинга и других способов продвижения своего аккаунта Инстаграм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Рассмотрим подробнее один из наиболее популярных сервисов — Зенграм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  <w:r>
        <w:rPr>
          <w:rFonts w:ascii="Times" w:hAnsi="Times" w:hint="default"/>
          <w:color w:val="5f5f5f"/>
          <w:sz w:val="52"/>
          <w:szCs w:val="52"/>
          <w:shd w:val="clear" w:color="auto" w:fill="ffffff"/>
          <w:rtl w:val="0"/>
          <w:lang w:val="ru-RU"/>
        </w:rPr>
        <w:t>Взаимодействие с подписчиками с помощью Зенграм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Зенграм выгодно отличается от многих похожих сервисов тем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что «работает» только с настоящими пользователями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Если раньше все гнались за количеством подписчиков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то теперь больше интересуются качеством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Понятно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что боты и другие «мертвые» аккаунты не только не принесут никакой пользы вашей компании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но могут негативно повлиять на ранжирование ваших постов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Таким образом взаимодействие происходит только с живыми и платежеспособными пользователями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что в итоге дает хорошую вовлеченность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Что предлагает сервис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  <w:tab/>
        <w:t xml:space="preserve">подписка на пользователей строго из вашей целевой аудитории 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(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она может определяться полом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возрастом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геолокацией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хештегам и т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д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.);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  <w:tab/>
        <w:t>комментарии и лайки к постам ваших подписчиков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  <w:tab/>
        <w:t>ответы на комментарии к вашим постам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  <w:tab/>
        <w:t>рассылка сообщений в директе новым или старым подписчикам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  <w:tab/>
        <w:t>автоматическая отписка от неактивных аккаунтов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Все инструменты можно настроить по собственному желанию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Например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ставить взаимные лайки или лайки только к последнему посту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отключить автоматическую отписку или внести важные аккаунты в белый список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 xml:space="preserve">Можно использовать уже готовый текст сообщения для директа 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(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есть несколько шаблонов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и комментариев или составить свой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Также есть возможность установите фильтр по языку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количеству постов или количеству подписок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  <w:r>
        <w:rPr>
          <w:rFonts w:ascii="Times" w:hAnsi="Times" w:hint="default"/>
          <w:color w:val="5f5f5f"/>
          <w:sz w:val="52"/>
          <w:szCs w:val="52"/>
          <w:shd w:val="clear" w:color="auto" w:fill="ffffff"/>
          <w:rtl w:val="0"/>
          <w:lang w:val="ru-RU"/>
        </w:rPr>
        <w:t>Когда будет результат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5f5f5f"/>
          <w:sz w:val="52"/>
          <w:szCs w:val="52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Первые результаты использования сервиса можно увидеть уже в первые пару недель продвижения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en-US"/>
        </w:rPr>
        <w:t>иногда — раньше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 xml:space="preserve">уже в течение бесплатного тестового 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7-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дневного периода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Для начала разработчики не рекомендует ставить слишком высокую скорость работы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особенно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если у вас новый аккаунт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Это необходимо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 xml:space="preserve">чтобы избежать санкций со стороны 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  <w:lang w:val="da-DK"/>
        </w:rPr>
        <w:t xml:space="preserve">Instagram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в виде блокировки за чрезмерную активность в профиле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Тем не менее добившись определенных результатов продвижения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не стоит пускать аккаунт на самотек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Интерес и активность подписчиков необходимо регулярно поддерживать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Для этого используются не только комментарии и лайки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но другие важные способы продвижения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конкурсы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розыгрыши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марафоны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прямые эфиры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color w:val="333333"/>
          <w:sz w:val="34"/>
          <w:szCs w:val="34"/>
          <w:shd w:val="clear" w:color="auto" w:fill="ffffff"/>
          <w:rtl w:val="0"/>
        </w:rPr>
      </w:pP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Не ждите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когда клиент сам напишет или сделает заказ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Работайте с лидами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отправляйте ненавязчивые рассылки с рассказом об интересных предложениях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</w:rPr>
        <w:t>акциях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скидках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Будьте не слишком формальны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добавьте немного чувства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чтобы расположить человека к себе и сделать его более лояльным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Заинтересовывайте и продавайте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333333"/>
          <w:sz w:val="34"/>
          <w:szCs w:val="34"/>
          <w:shd w:val="clear" w:color="auto" w:fill="ffffff"/>
          <w:rtl w:val="0"/>
          <w:lang w:val="ru-RU"/>
        </w:rPr>
        <w:t>пока это раньше вас не сделали конкуренты</w:t>
      </w:r>
      <w:r>
        <w:rPr>
          <w:rFonts w:ascii="Times" w:hAnsi="Times"/>
          <w:color w:val="333333"/>
          <w:sz w:val="34"/>
          <w:szCs w:val="34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color w:val="28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PT Sans" w:hAnsi="PT Sans"/>
          <w:color w:val="282b2c"/>
          <w:sz w:val="32"/>
          <w:szCs w:val="32"/>
          <w:shd w:val="clear" w:color="auto" w:fill="ffffff"/>
          <w:rtl w:val="0"/>
        </w:rPr>
        <w:t>https://zengram.ru/blog/post/tochki-kasanija-s-klientom-i-rezultati-prodvizhenija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