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75" w:rsidRPr="00E03A3B" w:rsidRDefault="00126A75" w:rsidP="003A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r w:rsidRPr="00E03A3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GENERAL CONCLUSIONS </w:t>
      </w:r>
      <w:bookmarkStart w:id="0" w:name="_GoBack"/>
      <w:bookmarkEnd w:id="0"/>
    </w:p>
    <w:p w:rsidR="00126A75" w:rsidRPr="00E03A3B" w:rsidRDefault="00126A75" w:rsidP="003A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</w:p>
    <w:p w:rsidR="00126A75" w:rsidRDefault="00126A75" w:rsidP="003A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r w:rsidRPr="00E03A3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Based on the</w:t>
      </w:r>
      <w:r w:rsidRPr="00126A7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vi</w:t>
      </w:r>
      <w:r w:rsidR="00E50F6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sual </w:t>
      </w:r>
      <w:r w:rsidRPr="00E03A3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survey of non-residential premises </w:t>
      </w:r>
      <w:r w:rsidR="00F977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store</w:t>
      </w:r>
      <w:r w:rsidR="00E50F6B" w:rsidRPr="00DF5C94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"</w:t>
      </w:r>
      <w:proofErr w:type="spellStart"/>
      <w:r w:rsidR="00E50F6B" w:rsidRPr="00DF5C94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Bill</w:t>
      </w:r>
      <w:r w:rsidR="00E50F6B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a</w:t>
      </w:r>
      <w:proofErr w:type="spellEnd"/>
      <w:r w:rsidR="00E50F6B" w:rsidRPr="00DF5C94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"</w:t>
      </w:r>
      <w:r w:rsidR="00583FA8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, located at Bolshie</w:t>
      </w:r>
      <w:r w:rsidR="0066234A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6234A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Krylatskie</w:t>
      </w:r>
      <w:proofErr w:type="spellEnd"/>
      <w:r w:rsidR="0066234A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6234A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holmy</w:t>
      </w:r>
      <w:proofErr w:type="spellEnd"/>
      <w:r w:rsidR="0066234A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str. 6</w:t>
      </w:r>
      <w:r w:rsidR="00583FA8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, Moscow,</w:t>
      </w:r>
      <w:r w:rsidR="00E50F6B" w:rsidRPr="00DF5C94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E03A3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 following conclusions can be drawn:</w:t>
      </w:r>
    </w:p>
    <w:p w:rsidR="00E50F6B" w:rsidRPr="00E03A3B" w:rsidRDefault="00E50F6B" w:rsidP="00011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</w:p>
    <w:p w:rsidR="00126A75" w:rsidRPr="00484A24" w:rsidRDefault="006E0089" w:rsidP="00FF079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07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r w:rsidRPr="002416A7"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  <w:t xml:space="preserve">The surveyed </w:t>
      </w:r>
      <w:r w:rsidR="00AB3B1B" w:rsidRPr="002416A7"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  <w:t>premise is located</w:t>
      </w:r>
      <w:r w:rsidR="00E50F6B" w:rsidRPr="002416A7"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  <w:t xml:space="preserve"> at</w:t>
      </w:r>
      <w:r w:rsidR="00E50F6B" w:rsidRPr="007B121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1</w:t>
      </w:r>
      <w:r w:rsidR="00E50F6B" w:rsidRPr="007B121C">
        <w:rPr>
          <w:rFonts w:ascii="Times New Roman" w:eastAsia="Times New Roman" w:hAnsi="Times New Roman"/>
          <w:color w:val="212121"/>
          <w:sz w:val="24"/>
          <w:szCs w:val="24"/>
          <w:vertAlign w:val="superscript"/>
          <w:lang w:val="en-US" w:eastAsia="ru-RU"/>
        </w:rPr>
        <w:t>st</w:t>
      </w:r>
      <w:r w:rsidR="00E50F6B" w:rsidRPr="007B121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floor.</w:t>
      </w:r>
      <w:r w:rsidR="008D54F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r w:rsidR="008D54FB" w:rsidRPr="008D54F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 building is detached, complex in sha</w:t>
      </w:r>
      <w:r w:rsidR="008D54F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pe, variable number of </w:t>
      </w:r>
      <w:proofErr w:type="spellStart"/>
      <w:r w:rsidR="008D54F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storeys</w:t>
      </w:r>
      <w:proofErr w:type="spellEnd"/>
      <w:r w:rsidR="008D54F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,</w:t>
      </w:r>
      <w:r w:rsidR="008D54FB" w:rsidRPr="008D54F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1-2-storeyed.</w:t>
      </w:r>
      <w:r w:rsidR="00745335" w:rsidRPr="007B121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Functional purpose is </w:t>
      </w:r>
      <w:r w:rsidR="00003FC2" w:rsidRPr="007B121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commercial of free planning. </w:t>
      </w:r>
      <w:r w:rsidR="007B121C" w:rsidRPr="007B121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It is recommended</w:t>
      </w:r>
      <w:r w:rsidR="00003FC2" w:rsidRPr="007B121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to determine the technical condition of the load-bearing and enclosing structures of the building,</w:t>
      </w:r>
      <w:r w:rsidR="008D54FB" w:rsidRPr="008D54F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r w:rsidR="008D54F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survey of</w:t>
      </w:r>
      <w:r w:rsidR="00003FC2" w:rsidRPr="007B121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engineering networks</w:t>
      </w:r>
      <w:r w:rsidR="008D54FB" w:rsidRPr="008D54F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(</w:t>
      </w:r>
      <w:r w:rsidR="008D54F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electric supply)</w:t>
      </w:r>
      <w:r w:rsidR="00003FC2" w:rsidRPr="007B121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, </w:t>
      </w:r>
      <w:r w:rsidR="007B121C" w:rsidRPr="007B121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to </w:t>
      </w:r>
      <w:r w:rsidR="00003FC2" w:rsidRPr="007B121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identify faulty and emergency overlap areas and </w:t>
      </w:r>
      <w:r w:rsidR="007B121C" w:rsidRPr="007B121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to </w:t>
      </w:r>
      <w:r w:rsidR="00003FC2" w:rsidRPr="007B121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develop recommendations for their repair and reinforcement.</w:t>
      </w:r>
    </w:p>
    <w:p w:rsidR="00D174D2" w:rsidRPr="00D174D2" w:rsidRDefault="007B121C" w:rsidP="00FF079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07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r w:rsidRPr="002416A7"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  <w:t>The structural</w:t>
      </w:r>
      <w:r w:rsidR="00484A24" w:rsidRPr="002416A7"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  <w:t xml:space="preserve"> building</w:t>
      </w:r>
      <w:r w:rsidRPr="002416A7"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  <w:t xml:space="preserve"> scheme is</w:t>
      </w:r>
      <w:r w:rsidRPr="007B121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frame</w:t>
      </w:r>
      <w:r w:rsidR="005A4AF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d</w:t>
      </w:r>
      <w:r w:rsidRPr="007B121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.</w:t>
      </w:r>
      <w:r w:rsidR="00484A24" w:rsidRPr="00484A24">
        <w:rPr>
          <w:lang w:val="en-US"/>
        </w:rPr>
        <w:t xml:space="preserve"> </w:t>
      </w:r>
      <w:r w:rsidR="00EA3E51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</w:t>
      </w:r>
      <w:r w:rsidR="00EA3E51" w:rsidRPr="00EA3E51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r w:rsidR="00EA3E51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basic</w:t>
      </w:r>
      <w:r w:rsidR="00484A24" w:rsidRPr="00484A24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load-bearing structures are columnar precast reinforced concrete foundations,</w:t>
      </w:r>
      <w:r w:rsidR="00D43DE5" w:rsidRPr="00D43DE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metal columns; secondary and major metal joists and covers, monolithic overlap and coating on metal beams.</w:t>
      </w:r>
      <w:r w:rsidR="00484A24" w:rsidRPr="00484A24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r w:rsidR="004E4313" w:rsidRPr="004E4313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The </w:t>
      </w:r>
      <w:r w:rsidR="004E4313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building’s</w:t>
      </w:r>
      <w:r w:rsidR="004E4313" w:rsidRPr="004E4313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spatial rigidity and stability is ensured by rigid sealing o</w:t>
      </w:r>
      <w:r w:rsidR="004E4313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f the columns in the</w:t>
      </w:r>
      <w:r w:rsidR="004E4313" w:rsidRPr="004E4313">
        <w:rPr>
          <w:lang w:val="en-US"/>
        </w:rPr>
        <w:t xml:space="preserve"> </w:t>
      </w:r>
      <w:r w:rsidR="004E4313" w:rsidRPr="004E4313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ground work, elements of the </w:t>
      </w:r>
      <w:r w:rsidR="00892FF7" w:rsidRPr="00892FF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braced framing </w:t>
      </w:r>
      <w:r w:rsidR="004E4313" w:rsidRPr="004E4313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in the transverse direction, including connections along the columns, hard disks of the ceilings and coverings.</w:t>
      </w:r>
      <w:r w:rsidR="00D174D2" w:rsidRPr="00D174D2">
        <w:rPr>
          <w:lang w:val="en-US"/>
        </w:rPr>
        <w:t xml:space="preserve"> </w:t>
      </w:r>
    </w:p>
    <w:p w:rsidR="007B121C" w:rsidRDefault="000F0D55" w:rsidP="00FF079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07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. </w:t>
      </w:r>
      <w:r w:rsidRPr="00E55960"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  <w:t>The ground works</w:t>
      </w:r>
      <w:r w:rsidR="0008327A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under framing’s</w:t>
      </w:r>
      <w:r w:rsidR="00D174D2" w:rsidRPr="00D174D2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columns </w:t>
      </w:r>
      <w:r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are </w:t>
      </w:r>
      <w:r w:rsidR="00D174D2" w:rsidRPr="00D174D2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columnar, prefabricated reinforced concrete on a natural basis.</w:t>
      </w:r>
      <w:r w:rsidR="006F151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r w:rsidR="006F1517" w:rsidRPr="006F1517">
        <w:rPr>
          <w:rFonts w:ascii="Times New Roman" w:eastAsia="Times New Roman" w:hAnsi="Times New Roman"/>
          <w:b/>
          <w:i/>
          <w:color w:val="212121"/>
          <w:sz w:val="24"/>
          <w:szCs w:val="24"/>
          <w:lang w:val="en-US" w:eastAsia="ru-RU"/>
        </w:rPr>
        <w:t>The general condition of the ground work is estim</w:t>
      </w:r>
      <w:r w:rsidR="00FF0943">
        <w:rPr>
          <w:rFonts w:ascii="Times New Roman" w:eastAsia="Times New Roman" w:hAnsi="Times New Roman"/>
          <w:b/>
          <w:i/>
          <w:color w:val="212121"/>
          <w:sz w:val="24"/>
          <w:szCs w:val="24"/>
          <w:lang w:val="en-US" w:eastAsia="ru-RU"/>
        </w:rPr>
        <w:t>ated as operational</w:t>
      </w:r>
      <w:r w:rsidR="006F1517" w:rsidRPr="006F1517">
        <w:rPr>
          <w:rFonts w:ascii="Times New Roman" w:eastAsia="Times New Roman" w:hAnsi="Times New Roman"/>
          <w:b/>
          <w:i/>
          <w:color w:val="212121"/>
          <w:sz w:val="24"/>
          <w:szCs w:val="24"/>
          <w:lang w:val="en-US" w:eastAsia="ru-RU"/>
        </w:rPr>
        <w:t>.</w:t>
      </w:r>
    </w:p>
    <w:p w:rsidR="0081608F" w:rsidRPr="00A57D15" w:rsidRDefault="0060718D" w:rsidP="00A57D1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</w:pPr>
      <w:r w:rsidRPr="00A57D15"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  <w:t>The building frame</w:t>
      </w:r>
    </w:p>
    <w:p w:rsidR="0060591F" w:rsidRPr="0060591F" w:rsidRDefault="0060591F" w:rsidP="0060591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 columns of</w:t>
      </w:r>
      <w:r w:rsidRPr="0060591F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frame are </w:t>
      </w:r>
      <w:r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metallic,</w:t>
      </w:r>
      <w:r w:rsidRPr="0060591F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represented by the main cell</w:t>
      </w:r>
      <w:r w:rsidR="00A4492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,</w:t>
      </w:r>
      <w:r w:rsidRPr="0060591F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4x9m. Cross-section of</w:t>
      </w:r>
      <w:r w:rsidR="006D42AB" w:rsidRPr="00C13C44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r w:rsidR="006D42AB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columns is</w:t>
      </w:r>
      <w:r w:rsidRPr="0060591F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I-beams # 30K1. </w:t>
      </w:r>
      <w:r w:rsidR="00C00949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Corrosion, rolls of columns</w:t>
      </w:r>
      <w:r w:rsidR="00F23073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are</w:t>
      </w:r>
      <w:r w:rsidR="00C00949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not available</w:t>
      </w:r>
      <w:r w:rsidRPr="0060591F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. Conjugation o</w:t>
      </w:r>
      <w:r w:rsidR="00C13C44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f columns with</w:t>
      </w:r>
      <w:r w:rsidR="00C13C44" w:rsidRPr="00C13C44">
        <w:rPr>
          <w:lang w:val="en-US"/>
        </w:rPr>
        <w:t xml:space="preserve"> </w:t>
      </w:r>
      <w:r w:rsidR="00C13C44" w:rsidRPr="00C13C44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binding joist</w:t>
      </w:r>
      <w:r w:rsidR="00C13C44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s is</w:t>
      </w:r>
      <w:r w:rsidRPr="0060591F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rigid welded,</w:t>
      </w:r>
      <w:r w:rsidR="00657304" w:rsidRPr="00657304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r w:rsidR="00657304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made by</w:t>
      </w:r>
      <w:r w:rsidRPr="0060591F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metal tables.</w:t>
      </w:r>
    </w:p>
    <w:p w:rsidR="009F3D82" w:rsidRDefault="002B1A01" w:rsidP="003A752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 main joists</w:t>
      </w:r>
      <w:r w:rsidR="00DB47C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are of</w:t>
      </w:r>
      <w:r w:rsidRPr="002B1A01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9 meters</w:t>
      </w:r>
      <w:r w:rsidR="00DB47C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bay</w:t>
      </w:r>
      <w:r w:rsidRPr="002B1A01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in t</w:t>
      </w:r>
      <w:r w:rsidR="00F9659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he transverse direction of the T</w:t>
      </w:r>
      <w:r w:rsidR="00F87C0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-section No. 35. Secondary joists are</w:t>
      </w:r>
      <w:r w:rsidRPr="002B1A01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of I-section No. 20. Corrosion, rolls, deflections </w:t>
      </w:r>
      <w:r w:rsidR="00F23073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are not available</w:t>
      </w:r>
      <w:r w:rsidR="00F23073" w:rsidRPr="0060591F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. </w:t>
      </w:r>
      <w:r w:rsidRPr="002B1A01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The metal st</w:t>
      </w:r>
      <w:r w:rsidR="0007629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ructures are painted.</w:t>
      </w:r>
      <w:r w:rsidR="00076297" w:rsidRPr="0007629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r w:rsidR="0007629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</w:t>
      </w:r>
      <w:r w:rsidRPr="002B1A01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he column</w:t>
      </w:r>
      <w:r w:rsidR="0007629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support</w:t>
      </w:r>
      <w:r w:rsidRPr="002B1A01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in the transverse direction is rigid,</w:t>
      </w:r>
      <w:r w:rsidR="00C735F9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made by</w:t>
      </w:r>
      <w:r w:rsidRPr="002B1A01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metal tables.</w:t>
      </w:r>
      <w:r w:rsidR="00076297" w:rsidRPr="0007629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</w:p>
    <w:p w:rsidR="007F25B7" w:rsidRPr="00015FBD" w:rsidRDefault="007F25B7" w:rsidP="003A752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r w:rsidRPr="007F25B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The overlap is made on a metal profiled sheet with a height of 75 mm, with reinforcement in each wave. </w:t>
      </w:r>
      <w:r w:rsidR="002340BA" w:rsidRPr="00015FBD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The </w:t>
      </w:r>
      <w:r w:rsidR="002340BA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overlap</w:t>
      </w:r>
      <w:r w:rsidR="002340BA" w:rsidRPr="00015FBD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height</w:t>
      </w:r>
      <w:r w:rsidRPr="00015FBD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is 150 mm</w:t>
      </w:r>
    </w:p>
    <w:p w:rsidR="00105C5E" w:rsidRDefault="009F3D82" w:rsidP="00105C5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lang w:val="en-US"/>
        </w:rPr>
      </w:pPr>
      <w:r w:rsidRPr="009F3D82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During the survey, selective measurements of the geometric parameters of the framework, sections, and thickness of the elements were made.</w:t>
      </w:r>
      <w:r w:rsidR="00105C5E" w:rsidRPr="00105C5E">
        <w:rPr>
          <w:lang w:val="en-US"/>
        </w:rPr>
        <w:t xml:space="preserve"> </w:t>
      </w:r>
    </w:p>
    <w:p w:rsidR="00387B02" w:rsidRDefault="00387B02" w:rsidP="00105C5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hAnsi="Times New Roman"/>
          <w:sz w:val="24"/>
          <w:szCs w:val="24"/>
          <w:lang w:val="en-US"/>
        </w:rPr>
      </w:pPr>
      <w:r w:rsidRPr="00387B02">
        <w:rPr>
          <w:rFonts w:ascii="Times New Roman" w:hAnsi="Times New Roman"/>
          <w:sz w:val="24"/>
          <w:szCs w:val="24"/>
          <w:lang w:val="en-US"/>
        </w:rPr>
        <w:t>When the building was reconstructed, a</w:t>
      </w:r>
      <w:r w:rsidR="00EB7837">
        <w:rPr>
          <w:rFonts w:ascii="Times New Roman" w:hAnsi="Times New Roman"/>
          <w:sz w:val="24"/>
          <w:szCs w:val="24"/>
          <w:lang w:val="en-US"/>
        </w:rPr>
        <w:t xml:space="preserve"> frame</w:t>
      </w:r>
      <w:r w:rsidRPr="00387B02">
        <w:rPr>
          <w:rFonts w:ascii="Times New Roman" w:hAnsi="Times New Roman"/>
          <w:sz w:val="24"/>
          <w:szCs w:val="24"/>
          <w:lang w:val="en-US"/>
        </w:rPr>
        <w:t xml:space="preserve"> reinforcement </w:t>
      </w:r>
      <w:r w:rsidR="002776D4">
        <w:rPr>
          <w:rFonts w:ascii="Times New Roman" w:hAnsi="Times New Roman"/>
          <w:sz w:val="24"/>
          <w:szCs w:val="24"/>
          <w:lang w:val="en-US"/>
        </w:rPr>
        <w:t>and inter-floor overlap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7B02">
        <w:rPr>
          <w:rFonts w:ascii="Times New Roman" w:hAnsi="Times New Roman"/>
          <w:sz w:val="24"/>
          <w:szCs w:val="24"/>
          <w:lang w:val="en-US"/>
        </w:rPr>
        <w:t>under a separate project was carried out (see Appendix No. 4. Archival materials).</w:t>
      </w:r>
    </w:p>
    <w:p w:rsidR="000543CF" w:rsidRPr="000543CF" w:rsidRDefault="000543CF" w:rsidP="000543C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hAnsi="Times New Roman"/>
          <w:b/>
          <w:sz w:val="24"/>
          <w:szCs w:val="24"/>
          <w:lang w:val="en-US"/>
        </w:rPr>
      </w:pPr>
      <w:r w:rsidRPr="000543CF">
        <w:rPr>
          <w:rFonts w:ascii="Times New Roman" w:hAnsi="Times New Roman"/>
          <w:b/>
          <w:sz w:val="24"/>
          <w:szCs w:val="24"/>
          <w:lang w:val="en-US"/>
        </w:rPr>
        <w:t xml:space="preserve">The bearing capacity of a reinforced concrete slab of 20 cm thick floors along </w:t>
      </w:r>
      <w:r w:rsidR="00323822">
        <w:rPr>
          <w:rFonts w:ascii="Times New Roman" w:hAnsi="Times New Roman"/>
          <w:b/>
          <w:sz w:val="24"/>
          <w:szCs w:val="24"/>
          <w:lang w:val="en-US"/>
        </w:rPr>
        <w:t>the ground of the first floor amounts to</w:t>
      </w:r>
      <w:r w:rsidR="00BA6388">
        <w:rPr>
          <w:rFonts w:ascii="Times New Roman" w:hAnsi="Times New Roman"/>
          <w:b/>
          <w:sz w:val="24"/>
          <w:szCs w:val="24"/>
          <w:lang w:val="en-US"/>
        </w:rPr>
        <w:t xml:space="preserve"> 1000 kg / m2 of running </w:t>
      </w:r>
      <w:r w:rsidRPr="000543CF">
        <w:rPr>
          <w:rFonts w:ascii="Times New Roman" w:hAnsi="Times New Roman"/>
          <w:b/>
          <w:sz w:val="24"/>
          <w:szCs w:val="24"/>
          <w:lang w:val="en-US"/>
        </w:rPr>
        <w:t>load.</w:t>
      </w:r>
    </w:p>
    <w:p w:rsidR="00EB36AF" w:rsidRPr="00F26987" w:rsidRDefault="000543CF" w:rsidP="00F269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hAnsi="Times New Roman"/>
          <w:b/>
          <w:sz w:val="24"/>
          <w:szCs w:val="24"/>
          <w:lang w:val="en-US"/>
        </w:rPr>
      </w:pPr>
      <w:r w:rsidRPr="000543CF">
        <w:rPr>
          <w:rFonts w:ascii="Times New Roman" w:hAnsi="Times New Roman"/>
          <w:b/>
          <w:sz w:val="24"/>
          <w:szCs w:val="24"/>
          <w:lang w:val="en-US"/>
        </w:rPr>
        <w:t>The load-bearing cap</w:t>
      </w:r>
      <w:r w:rsidR="002729BF">
        <w:rPr>
          <w:rFonts w:ascii="Times New Roman" w:hAnsi="Times New Roman"/>
          <w:b/>
          <w:sz w:val="24"/>
          <w:szCs w:val="24"/>
          <w:lang w:val="en-US"/>
        </w:rPr>
        <w:t>acity of a monolithic intensified overlap of first</w:t>
      </w:r>
      <w:r w:rsidRPr="000543CF">
        <w:rPr>
          <w:rFonts w:ascii="Times New Roman" w:hAnsi="Times New Roman"/>
          <w:b/>
          <w:sz w:val="24"/>
          <w:szCs w:val="24"/>
          <w:lang w:val="en-US"/>
        </w:rPr>
        <w:t xml:space="preserve"> floor </w:t>
      </w:r>
      <w:r w:rsidR="0071003B">
        <w:rPr>
          <w:rFonts w:ascii="Times New Roman" w:hAnsi="Times New Roman"/>
          <w:b/>
          <w:sz w:val="24"/>
          <w:szCs w:val="24"/>
          <w:lang w:val="en-US"/>
        </w:rPr>
        <w:t>on metal beams amounts to</w:t>
      </w:r>
      <w:r w:rsidR="004420E1">
        <w:rPr>
          <w:rFonts w:ascii="Times New Roman" w:hAnsi="Times New Roman"/>
          <w:b/>
          <w:sz w:val="24"/>
          <w:szCs w:val="24"/>
          <w:lang w:val="en-US"/>
        </w:rPr>
        <w:t xml:space="preserve"> 800 kg / m2 of running </w:t>
      </w:r>
      <w:r w:rsidR="004420E1" w:rsidRPr="000543CF">
        <w:rPr>
          <w:rFonts w:ascii="Times New Roman" w:hAnsi="Times New Roman"/>
          <w:b/>
          <w:sz w:val="24"/>
          <w:szCs w:val="24"/>
          <w:lang w:val="en-US"/>
        </w:rPr>
        <w:t>load.</w:t>
      </w:r>
    </w:p>
    <w:p w:rsidR="009F3D82" w:rsidRDefault="00105C5E" w:rsidP="00105C5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</w:pPr>
      <w:r w:rsidRPr="00DC7C5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  <w:t>The overall te</w:t>
      </w:r>
      <w:r w:rsidR="0067425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  <w:t>chnical condition of frame constructions</w:t>
      </w:r>
      <w:r w:rsidR="00625D18" w:rsidRPr="00DC7C5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  <w:t xml:space="preserve"> is assessed as operational</w:t>
      </w:r>
      <w:r w:rsidR="004A292E" w:rsidRPr="00DC7C5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  <w:t xml:space="preserve"> </w:t>
      </w:r>
    </w:p>
    <w:p w:rsidR="00DD42C1" w:rsidRPr="00583FA8" w:rsidRDefault="00DD42C1" w:rsidP="00DD42C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  <w:r w:rsidRPr="00A57D1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5. Partitions</w:t>
      </w:r>
    </w:p>
    <w:p w:rsidR="00DD42C1" w:rsidRPr="00DD42C1" w:rsidRDefault="00DD42C1" w:rsidP="00DD42C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DD42C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The partitions in the building are mostly made of brick, with a thicknes</w:t>
      </w:r>
      <w:r w:rsidR="008D10E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s of 150 mm, considering</w:t>
      </w:r>
      <w:r w:rsidRPr="00DD42C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the plaste</w:t>
      </w:r>
      <w:r w:rsidR="008D10E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r, in</w:t>
      </w:r>
      <w:r w:rsidR="00E812E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some</w:t>
      </w:r>
      <w:r w:rsidR="008D10E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places from the </w:t>
      </w:r>
      <w:r w:rsidR="008D10ED" w:rsidRPr="008D10E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plasterboard</w:t>
      </w:r>
      <w:r w:rsidRPr="00DD42C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on a metal frame and from gas silicate blocks. </w:t>
      </w:r>
      <w:r w:rsidR="00617B4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Masonry material: in wet rooms is</w:t>
      </w:r>
      <w:r w:rsidR="004D658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solid</w:t>
      </w:r>
      <w:r w:rsidRPr="00DD42C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ceramic bricks with ceme</w:t>
      </w:r>
      <w:r w:rsidR="00C9323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nt-sand mortar, in the other premises</w:t>
      </w:r>
      <w:r w:rsidR="005F285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is</w:t>
      </w:r>
      <w:r w:rsidRPr="00DD42C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slit ceramic bricks on cement-sand mort</w:t>
      </w:r>
      <w:r w:rsidR="005D02C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ar. Lintels above the doorways are</w:t>
      </w:r>
      <w:r w:rsidRPr="00DD42C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prefabricated, reinforced concrete.</w:t>
      </w:r>
    </w:p>
    <w:p w:rsidR="00942D71" w:rsidRPr="00AC7794" w:rsidRDefault="00DD42C1" w:rsidP="00AC779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DD42C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Vertical and horizontal cracks in the partitions, cracks in the finish in the places of co</w:t>
      </w:r>
      <w:r w:rsidR="0018248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njugation of partitions from the plasterboard</w:t>
      </w:r>
      <w:r w:rsidRPr="00DD42C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with reinforced concrete frame and with brick areas are not revealed</w:t>
      </w:r>
      <w:r w:rsidR="006B422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.</w:t>
      </w:r>
      <w:r w:rsidR="00E812E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371DC8" w:rsidRPr="00942D71" w:rsidRDefault="00942D71" w:rsidP="00942D7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</w:pPr>
      <w:r w:rsidRPr="00942D7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  <w:t xml:space="preserve">The technical condition of the partitions 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  <w:t xml:space="preserve">as a whole is rated as </w:t>
      </w:r>
      <w:r w:rsidR="006C100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  <w:t>operational.</w:t>
      </w:r>
    </w:p>
    <w:p w:rsidR="00691834" w:rsidRPr="00691834" w:rsidRDefault="00380123" w:rsidP="0069183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  <w:r w:rsidRPr="00A57D1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6. Enclosure structures</w:t>
      </w:r>
    </w:p>
    <w:p w:rsidR="00974219" w:rsidRDefault="00691834" w:rsidP="0069183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lastRenderedPageBreak/>
        <w:t>Exterior walls</w:t>
      </w:r>
      <w:r w:rsidRPr="0069183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are</w:t>
      </w:r>
      <w:r w:rsidR="00B945D7" w:rsidRPr="00B945D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B945D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represented as</w:t>
      </w:r>
      <w:r w:rsidRPr="0069183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foam</w:t>
      </w:r>
      <w:r w:rsidR="007B0E60" w:rsidRPr="007B0E6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0D0C3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concrete</w:t>
      </w:r>
      <w:r w:rsidR="006663D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blocks, insulated with </w:t>
      </w:r>
      <w:r w:rsidR="006663D6" w:rsidRPr="006663D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ventilated facade</w:t>
      </w:r>
      <w:r w:rsidR="00A968A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throughout the</w:t>
      </w:r>
      <w:r w:rsidRPr="0069183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building</w:t>
      </w:r>
      <w:r w:rsidR="00A968A2" w:rsidRPr="00A968A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A968A2" w:rsidRPr="0069183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perimeter</w:t>
      </w:r>
      <w:r w:rsidRPr="0069183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.</w:t>
      </w:r>
    </w:p>
    <w:p w:rsidR="00380123" w:rsidRPr="00380123" w:rsidRDefault="00191EE6" w:rsidP="0038012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G</w:t>
      </w:r>
      <w:r w:rsidR="00380123" w:rsidRPr="0038012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lazing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replacement</w:t>
      </w:r>
      <w:r w:rsidR="004C283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of the front</w:t>
      </w:r>
      <w:r w:rsidR="00380123" w:rsidRPr="0038012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facade is not required.</w:t>
      </w:r>
    </w:p>
    <w:p w:rsidR="00D15807" w:rsidRDefault="006F1805" w:rsidP="0038012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It is necessary to determine by the project </w:t>
      </w:r>
      <w:r w:rsidR="00BC783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a</w:t>
      </w:r>
      <w:r w:rsidR="00BC7838" w:rsidRPr="00BC783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dditional insulation of the facades</w:t>
      </w:r>
      <w:r w:rsidR="00BC783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.</w:t>
      </w:r>
    </w:p>
    <w:p w:rsidR="005870FB" w:rsidRPr="005870FB" w:rsidRDefault="005870FB" w:rsidP="005870F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5870F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The coating is made of sandwich panels on a metal frame.</w:t>
      </w:r>
    </w:p>
    <w:p w:rsidR="005870FB" w:rsidRPr="00F34714" w:rsidRDefault="005870FB" w:rsidP="005870F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5870F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The condition of the enclosin</w:t>
      </w:r>
      <w:r w:rsidR="005F4D0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g structures are suitable for further use</w:t>
      </w:r>
      <w:r w:rsidRPr="005870F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,</w:t>
      </w:r>
      <w:r w:rsidR="00005CAE" w:rsidRPr="00E44690">
        <w:rPr>
          <w:lang w:val="en-US"/>
        </w:rPr>
        <w:t xml:space="preserve"> </w:t>
      </w:r>
      <w:r w:rsidR="00005CAE" w:rsidRPr="00005CA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the roof panels</w:t>
      </w:r>
      <w:r w:rsidRPr="005870F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in the ventilation chamber are in unsatisf</w:t>
      </w:r>
      <w:r w:rsidR="00F8204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actory condition (seam opening</w:t>
      </w:r>
      <w:r w:rsidRPr="005870F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of the panel joint, the deflection is exceeded with respect to the normative by 2-5 cm). It is necessary to perform a detai</w:t>
      </w:r>
      <w:r w:rsidR="00F3471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led survey and reinforcement under</w:t>
      </w:r>
      <w:r w:rsidRPr="005870F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a separately designed project.</w:t>
      </w:r>
    </w:p>
    <w:p w:rsidR="00D15807" w:rsidRPr="00A57D15" w:rsidRDefault="00177AA0" w:rsidP="00D1580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7</w:t>
      </w:r>
      <w:r w:rsidRPr="00A57D1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. Utilities</w:t>
      </w:r>
      <w:r w:rsidR="00F8204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:rsidR="00371DC8" w:rsidRPr="00955DF2" w:rsidRDefault="00D15807" w:rsidP="00D1580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D158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The</w:t>
      </w:r>
      <w:r w:rsidR="00266E7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266E7F" w:rsidRPr="00266E7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following</w:t>
      </w:r>
      <w:r w:rsidR="00266E7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utilities are </w:t>
      </w:r>
      <w:r w:rsidR="004E58E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involved in the</w:t>
      </w:r>
      <w:r w:rsidR="00266E7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building</w:t>
      </w:r>
      <w:r w:rsidR="0038204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: water supply</w:t>
      </w:r>
      <w:r w:rsidRPr="00D158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, sewerage, hot water and central heating from city networks, electricity, video surveillance, ventilation and air conditioning, refrigeration</w:t>
      </w:r>
      <w:r w:rsidR="009F2A7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, communication networks. </w:t>
      </w:r>
      <w:r w:rsidR="009F2A76" w:rsidRPr="00D158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The</w:t>
      </w:r>
      <w:r w:rsidR="008A552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survey revealed the availability</w:t>
      </w:r>
      <w:r w:rsidRPr="00D158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of hot and cold water</w:t>
      </w:r>
      <w:r w:rsidR="002F5F1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meters, located in the c</w:t>
      </w:r>
      <w:r w:rsidR="002F5F1D" w:rsidRPr="002F5F1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entral chillers</w:t>
      </w:r>
      <w:r w:rsidRPr="00D158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of the b</w:t>
      </w:r>
      <w:r w:rsidR="00C5020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uilding</w:t>
      </w:r>
      <w:r w:rsidR="00C5020A" w:rsidRPr="00C5020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.</w:t>
      </w:r>
      <w:r w:rsidRPr="00D158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C5020A" w:rsidRPr="00D158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Electricity</w:t>
      </w:r>
      <w:r w:rsidR="00C5020A" w:rsidRPr="00C5020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C5020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is available</w:t>
      </w:r>
      <w:r w:rsidRPr="00D158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in the electrical room on the</w:t>
      </w:r>
      <w:r w:rsidR="00E91C6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1st floor. </w:t>
      </w:r>
      <w:r w:rsidR="00233B79" w:rsidRPr="00233B7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Heat meters</w:t>
      </w:r>
      <w:r w:rsidR="00233B7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of</w:t>
      </w:r>
      <w:r w:rsidR="00233B79" w:rsidRPr="00233B7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heat supply </w:t>
      </w:r>
      <w:r w:rsidR="00233B7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are </w:t>
      </w:r>
      <w:r w:rsidR="00233B79" w:rsidRPr="00233B7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located in the Trade Hall behind the roller shutter toge</w:t>
      </w:r>
      <w:r w:rsidR="00955DF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ther with the unit</w:t>
      </w:r>
      <w:r w:rsidR="00BF401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and block terminal</w:t>
      </w:r>
      <w:r w:rsidR="00D4300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of </w:t>
      </w:r>
      <w:r w:rsidR="00D43009" w:rsidRPr="00D4300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local heat distribution and metering station</w:t>
      </w:r>
      <w:r w:rsidR="00D4300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.</w:t>
      </w:r>
    </w:p>
    <w:p w:rsidR="006C4830" w:rsidRPr="000D15E7" w:rsidRDefault="006C4830" w:rsidP="006C483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  <w:r w:rsidRPr="000D15E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Summarizing the results of the survey, it can be concluded that at the present moment the overall technical condition of the</w:t>
      </w:r>
      <w:r w:rsidR="006D0573" w:rsidRPr="000D15E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building structures is estimated</w:t>
      </w:r>
      <w:r w:rsidR="00722AA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as operational</w:t>
      </w:r>
      <w:r w:rsidR="00E91C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.</w:t>
      </w:r>
    </w:p>
    <w:p w:rsidR="006C4830" w:rsidRPr="000D15E7" w:rsidRDefault="006C4830" w:rsidP="006C483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  <w:r w:rsidRPr="000D15E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It is recommended to carry out a complex of measures for the repair of structures in places whe</w:t>
      </w:r>
      <w:r w:rsidR="00015FB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re defects exist at</w:t>
      </w:r>
      <w:r w:rsidR="0010012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specially</w:t>
      </w:r>
      <w:r w:rsidRPr="000D15E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designed project.</w:t>
      </w:r>
    </w:p>
    <w:p w:rsidR="006C4830" w:rsidRPr="0010012C" w:rsidRDefault="006C4830" w:rsidP="00D1580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</w:p>
    <w:p w:rsidR="00E1239B" w:rsidRPr="00E1239B" w:rsidRDefault="00E1239B" w:rsidP="00E12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E1239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7. GENERAL RECOMMENDATIONS FOR</w:t>
      </w:r>
      <w:r w:rsidRPr="00294F97">
        <w:rPr>
          <w:lang w:val="en-US"/>
        </w:rPr>
        <w:t xml:space="preserve"> </w:t>
      </w:r>
      <w:r w:rsidRPr="00E1239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CONSTRUCTIONS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REPAIR</w:t>
      </w:r>
      <w:r w:rsidRPr="00E1239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E1239B" w:rsidRPr="002279DD" w:rsidRDefault="00E1239B" w:rsidP="00E12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E1239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1. In the process of operation,</w:t>
      </w:r>
      <w:r w:rsidR="00294F9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it is required to</w:t>
      </w:r>
      <w:r w:rsidRPr="00E1239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take measures to preven</w:t>
      </w:r>
      <w:r w:rsidR="00294F9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 1</w:t>
      </w:r>
      <w:r w:rsidR="00294F97" w:rsidRPr="00294F9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val="en-US" w:eastAsia="ru-RU"/>
        </w:rPr>
        <w:t>st</w:t>
      </w:r>
      <w:r w:rsidR="00294F9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floor overloading by temporary load</w:t>
      </w:r>
      <w:r w:rsidR="00ED65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of goods with liquid by</w:t>
      </w:r>
      <w:r w:rsidRPr="00E1239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loading</w:t>
      </w:r>
      <w:r w:rsidR="00ED65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them</w:t>
      </w:r>
      <w:r w:rsidRPr="00E1239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to the ceiling of the first floor in the corridors and </w:t>
      </w:r>
      <w:r w:rsidR="002279D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warehouses of the technical area</w:t>
      </w:r>
      <w:r w:rsidRPr="00E1239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of the</w:t>
      </w:r>
      <w:r w:rsidR="0076500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store</w:t>
      </w:r>
      <w:r w:rsidRPr="00E1239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premises </w:t>
      </w:r>
    </w:p>
    <w:p w:rsidR="005C0ED9" w:rsidRPr="00A57D15" w:rsidRDefault="00E1239B" w:rsidP="00C1270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  <w:r w:rsidRPr="00E1239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2. </w:t>
      </w:r>
      <w:r w:rsidR="00C1270C" w:rsidRPr="00C1270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It is recommended to perform periodic inspection of load-bearing structures of the first floor for the pres</w:t>
      </w:r>
      <w:r w:rsidR="008466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ence of</w:t>
      </w:r>
      <w:r w:rsidR="0084660D" w:rsidRPr="008466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466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girders deflecti</w:t>
      </w:r>
      <w:r w:rsidR="009157A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ons</w:t>
      </w:r>
      <w:r w:rsidR="00C1270C" w:rsidRPr="00C1270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, roll of columns during</w:t>
      </w:r>
      <w:r w:rsidR="004D47B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the store premises operation </w:t>
      </w:r>
      <w:r w:rsidR="00CD195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after renovation works</w:t>
      </w:r>
      <w:r w:rsidR="00C1270C" w:rsidRPr="00C1270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.</w:t>
      </w:r>
    </w:p>
    <w:p w:rsidR="005C0ED9" w:rsidRDefault="00DC3BD2" w:rsidP="005C0ED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  <w:r w:rsidRPr="00F266E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7.1 Removable structures</w:t>
      </w:r>
    </w:p>
    <w:p w:rsidR="00D26E8D" w:rsidRPr="004754C3" w:rsidRDefault="00D26E8D" w:rsidP="005C0ED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4754C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In the process of the reconstruction of trading hall premises the following structures are to be and can be removed.</w:t>
      </w:r>
    </w:p>
    <w:p w:rsidR="005C0ED9" w:rsidRPr="005C0ED9" w:rsidRDefault="00532843" w:rsidP="005C0ED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1. T</w:t>
      </w:r>
      <w:r w:rsidR="009A1EF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he suspended ceilings are to be/can</w:t>
      </w:r>
      <w:r w:rsidR="001D4EC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be</w:t>
      </w:r>
      <w:r w:rsidR="009A1EF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removed.</w:t>
      </w:r>
    </w:p>
    <w:p w:rsidR="005C0ED9" w:rsidRPr="005C0ED9" w:rsidRDefault="00C72408" w:rsidP="005C0ED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2. Decorative plasterboard</w:t>
      </w:r>
      <w:r w:rsidR="005627D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of</w:t>
      </w:r>
      <w:r w:rsidR="009A1EF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walls and ceilings are</w:t>
      </w:r>
      <w:r w:rsidR="009A1EF4" w:rsidRPr="009A1EF4">
        <w:rPr>
          <w:lang w:val="en-US"/>
        </w:rPr>
        <w:t xml:space="preserve"> </w:t>
      </w:r>
      <w:r w:rsidR="009A1EF4" w:rsidRPr="009A1EF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to be/can</w:t>
      </w:r>
      <w:r w:rsidR="001D4EC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be</w:t>
      </w:r>
      <w:r w:rsidR="009A1EF4" w:rsidRPr="009A1EF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removed.</w:t>
      </w:r>
    </w:p>
    <w:p w:rsidR="005C0ED9" w:rsidRPr="005C0ED9" w:rsidRDefault="005C0ED9" w:rsidP="005C0ED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5C0ED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3. </w:t>
      </w:r>
      <w:r w:rsidR="00862FC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It is required</w:t>
      </w:r>
      <w:r w:rsidR="00091A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to e</w:t>
      </w:r>
      <w:r w:rsidRPr="005C0ED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xpand the necessary openings of brick walls after reinforcing the openings with metal bridges.</w:t>
      </w:r>
    </w:p>
    <w:p w:rsidR="00F34D9B" w:rsidRPr="001B6D74" w:rsidRDefault="00F727CC" w:rsidP="001B6D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4. A</w:t>
      </w:r>
      <w:r w:rsidR="005C0ED9" w:rsidRPr="005C0ED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ll necessary partitions </w:t>
      </w:r>
      <w:r w:rsidR="00C92A6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="005C0ED9" w:rsidRPr="005C0ED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especially</w:t>
      </w:r>
      <w:r w:rsidR="00C92A6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in the technical area) from plasterboard</w:t>
      </w:r>
      <w:r w:rsidR="005C0ED9" w:rsidRPr="005C0ED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, bricks up to 150 mm thick, gas silic</w:t>
      </w:r>
      <w:r w:rsidR="00E00E9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ate with thickness up to 200 mm </w:t>
      </w:r>
      <w:r w:rsidR="00E00E95" w:rsidRPr="00E00E9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are to be/can be removed.</w:t>
      </w:r>
    </w:p>
    <w:p w:rsidR="00F34D9B" w:rsidRPr="00F34D9B" w:rsidRDefault="001B6D74" w:rsidP="00F34D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5</w:t>
      </w:r>
      <w:r w:rsidR="002C1BE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. The </w:t>
      </w:r>
      <w:r w:rsidR="002C1BE3" w:rsidRPr="002C1BE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low power networks</w:t>
      </w:r>
      <w:r w:rsidR="002C1BE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in the ceiling area </w:t>
      </w:r>
      <w:r w:rsidR="002C1BE3" w:rsidRPr="002C1BE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are to be/can be removed.</w:t>
      </w:r>
    </w:p>
    <w:p w:rsidR="00F34D9B" w:rsidRPr="00F34D9B" w:rsidRDefault="001B6D74" w:rsidP="00F34D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6</w:t>
      </w:r>
      <w:r w:rsidR="0067559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. T</w:t>
      </w:r>
      <w:r w:rsidR="00F34D9B" w:rsidRPr="00F34D9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he lighting and outl</w:t>
      </w:r>
      <w:r w:rsidR="0067559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et networks in the ceiling area are to be/can be removed.</w:t>
      </w:r>
    </w:p>
    <w:p w:rsidR="00F34D9B" w:rsidRPr="00F34D9B" w:rsidRDefault="001B6D74" w:rsidP="00F34D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7</w:t>
      </w:r>
      <w:r w:rsidR="008D5BA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. T</w:t>
      </w:r>
      <w:r w:rsidR="00F34D9B" w:rsidRPr="00F34D9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he general ventila</w:t>
      </w:r>
      <w:r w:rsidR="008D5BA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tion network in the ceiling area are to be/can be removed.</w:t>
      </w:r>
    </w:p>
    <w:p w:rsidR="00F34D9B" w:rsidRPr="00F34D9B" w:rsidRDefault="00F34D9B" w:rsidP="005C0ED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</w:p>
    <w:p w:rsidR="00AD517A" w:rsidRPr="00AD517A" w:rsidRDefault="00AD517A" w:rsidP="00AD517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  <w:r w:rsidRPr="00AD517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7. </w:t>
      </w:r>
      <w:proofErr w:type="spellStart"/>
      <w:r w:rsidRPr="00AD517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Unremovable</w:t>
      </w:r>
      <w:proofErr w:type="spellEnd"/>
      <w:r w:rsidRPr="00AD517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structures.</w:t>
      </w:r>
    </w:p>
    <w:p w:rsidR="00AD517A" w:rsidRPr="00AD517A" w:rsidRDefault="00AD517A" w:rsidP="00AD517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AD517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In the process of the reconstruction of trading hall premises the fo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llowing structures</w:t>
      </w:r>
      <w:r w:rsidRPr="00AD517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can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not</w:t>
      </w:r>
      <w:r w:rsidRPr="00AD517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be removed:</w:t>
      </w:r>
    </w:p>
    <w:p w:rsidR="00AD517A" w:rsidRPr="00AD517A" w:rsidRDefault="00880C34" w:rsidP="00AD517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1. Columns and joists</w:t>
      </w:r>
      <w:r w:rsidR="00AD517A" w:rsidRPr="00AD517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of the building's fram</w:t>
      </w:r>
      <w:r w:rsidR="004465E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e, brick bearing walls and </w:t>
      </w:r>
      <w:r w:rsidR="004465E1" w:rsidRPr="004465E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party wall</w:t>
      </w:r>
      <w:r w:rsidR="004465E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s</w:t>
      </w:r>
      <w:r w:rsidR="00AD517A" w:rsidRPr="00AD517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of the building.</w:t>
      </w:r>
    </w:p>
    <w:p w:rsidR="00F34D9B" w:rsidRDefault="00B6068F" w:rsidP="00AD517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2. F</w:t>
      </w:r>
      <w:r w:rsidR="00AD517A" w:rsidRPr="00AD517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ire hydrants and fir</w:t>
      </w:r>
      <w:r w:rsidR="00F0671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e safety system (partial</w:t>
      </w:r>
      <w:r w:rsidR="006929A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local</w:t>
      </w:r>
      <w:r w:rsidR="00AD517A" w:rsidRPr="00AD517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transfer is possible according to the requirements of the technology section).</w:t>
      </w:r>
    </w:p>
    <w:p w:rsidR="009816C7" w:rsidRPr="009816C7" w:rsidRDefault="009816C7" w:rsidP="009816C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lastRenderedPageBreak/>
        <w:t>4. The</w:t>
      </w:r>
      <w:r w:rsidRPr="009816C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heating system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of premises</w:t>
      </w:r>
      <w:r w:rsidRPr="009816C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(partial local transfer is possible according to the requirements of the technology section).</w:t>
      </w:r>
    </w:p>
    <w:p w:rsidR="009816C7" w:rsidRPr="009816C7" w:rsidRDefault="00095AD5" w:rsidP="009816C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5. T</w:t>
      </w:r>
      <w:r w:rsidR="009B7B5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ransit communications (stand pipes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sewn into separate plasterboard</w:t>
      </w:r>
      <w:r w:rsidR="009816C7" w:rsidRPr="009816C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boxes) sewerage, storm sewage, water supply</w:t>
      </w:r>
      <w:r w:rsidR="00F366D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,</w:t>
      </w:r>
      <w:r w:rsidR="009816C7" w:rsidRPr="009816C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ventilation and heating from adjacent premises.</w:t>
      </w:r>
    </w:p>
    <w:p w:rsidR="009816C7" w:rsidRPr="009816C7" w:rsidRDefault="00CF12DC" w:rsidP="009816C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6. It is not required to</w:t>
      </w:r>
      <w:r w:rsidR="006348C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stone the light openings</w:t>
      </w:r>
      <w:r w:rsidR="009816C7" w:rsidRPr="009816C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in the walls of the main facade.</w:t>
      </w:r>
    </w:p>
    <w:p w:rsidR="009816C7" w:rsidRDefault="00CA5CDF" w:rsidP="009816C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7. It is not recommended to</w:t>
      </w:r>
      <w:r w:rsidR="009816C7" w:rsidRPr="009816C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pierce the openings in the bearing structures of walls and ceilings without prior reinforcement.</w:t>
      </w:r>
    </w:p>
    <w:p w:rsidR="009816C7" w:rsidRDefault="009816C7" w:rsidP="00AD517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</w:p>
    <w:p w:rsidR="009816C7" w:rsidRDefault="009816C7" w:rsidP="00AD517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</w:p>
    <w:p w:rsidR="009816C7" w:rsidRPr="00F34D9B" w:rsidRDefault="009816C7" w:rsidP="00AD517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919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</w:p>
    <w:p w:rsidR="00C331CF" w:rsidRPr="006945B1" w:rsidRDefault="00C331CF" w:rsidP="003A7525">
      <w:pPr>
        <w:ind w:left="567" w:firstLine="919"/>
        <w:rPr>
          <w:lang w:val="en-US"/>
        </w:rPr>
      </w:pPr>
    </w:p>
    <w:sectPr w:rsidR="00C331CF" w:rsidRPr="0069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5987"/>
    <w:multiLevelType w:val="hybridMultilevel"/>
    <w:tmpl w:val="413268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35"/>
    <w:rsid w:val="00003FC2"/>
    <w:rsid w:val="00005CAE"/>
    <w:rsid w:val="0001164A"/>
    <w:rsid w:val="00015FBD"/>
    <w:rsid w:val="000543CF"/>
    <w:rsid w:val="000603B4"/>
    <w:rsid w:val="00076297"/>
    <w:rsid w:val="000819CA"/>
    <w:rsid w:val="0008327A"/>
    <w:rsid w:val="00091AF7"/>
    <w:rsid w:val="00095AD5"/>
    <w:rsid w:val="000A72D2"/>
    <w:rsid w:val="000B7867"/>
    <w:rsid w:val="000D0C38"/>
    <w:rsid w:val="000D15E7"/>
    <w:rsid w:val="000E50B3"/>
    <w:rsid w:val="000F0D55"/>
    <w:rsid w:val="0010012C"/>
    <w:rsid w:val="00105C5E"/>
    <w:rsid w:val="00126A75"/>
    <w:rsid w:val="001619D9"/>
    <w:rsid w:val="00177AA0"/>
    <w:rsid w:val="00180916"/>
    <w:rsid w:val="00182485"/>
    <w:rsid w:val="00191EE6"/>
    <w:rsid w:val="001B6D74"/>
    <w:rsid w:val="001D4ECA"/>
    <w:rsid w:val="002279DD"/>
    <w:rsid w:val="0023374B"/>
    <w:rsid w:val="00233B79"/>
    <w:rsid w:val="002340BA"/>
    <w:rsid w:val="002416A7"/>
    <w:rsid w:val="00253308"/>
    <w:rsid w:val="00266E7F"/>
    <w:rsid w:val="002729BF"/>
    <w:rsid w:val="002776D4"/>
    <w:rsid w:val="0029480F"/>
    <w:rsid w:val="00294F97"/>
    <w:rsid w:val="002A31B0"/>
    <w:rsid w:val="002B1A01"/>
    <w:rsid w:val="002C1BE3"/>
    <w:rsid w:val="002D2214"/>
    <w:rsid w:val="002E6CCA"/>
    <w:rsid w:val="002F5F1D"/>
    <w:rsid w:val="00310BDA"/>
    <w:rsid w:val="00312869"/>
    <w:rsid w:val="00323822"/>
    <w:rsid w:val="00323F82"/>
    <w:rsid w:val="00357AF1"/>
    <w:rsid w:val="0036146B"/>
    <w:rsid w:val="003636F9"/>
    <w:rsid w:val="00371DC8"/>
    <w:rsid w:val="00380123"/>
    <w:rsid w:val="00382044"/>
    <w:rsid w:val="00387B02"/>
    <w:rsid w:val="003A7525"/>
    <w:rsid w:val="003B7EC4"/>
    <w:rsid w:val="003E0A27"/>
    <w:rsid w:val="003E3C3F"/>
    <w:rsid w:val="003F1E53"/>
    <w:rsid w:val="0040547F"/>
    <w:rsid w:val="004420E1"/>
    <w:rsid w:val="0044370F"/>
    <w:rsid w:val="004465E1"/>
    <w:rsid w:val="004754C3"/>
    <w:rsid w:val="00484A24"/>
    <w:rsid w:val="004904A7"/>
    <w:rsid w:val="004A292E"/>
    <w:rsid w:val="004C2835"/>
    <w:rsid w:val="004D47BE"/>
    <w:rsid w:val="004D6589"/>
    <w:rsid w:val="004E4313"/>
    <w:rsid w:val="004E58E5"/>
    <w:rsid w:val="00501A25"/>
    <w:rsid w:val="00512CA0"/>
    <w:rsid w:val="00532843"/>
    <w:rsid w:val="005627D6"/>
    <w:rsid w:val="00572021"/>
    <w:rsid w:val="005779C2"/>
    <w:rsid w:val="00583FA8"/>
    <w:rsid w:val="005870FB"/>
    <w:rsid w:val="00597FB4"/>
    <w:rsid w:val="005A4AFC"/>
    <w:rsid w:val="005A5241"/>
    <w:rsid w:val="005C0ED9"/>
    <w:rsid w:val="005D02CA"/>
    <w:rsid w:val="005F285C"/>
    <w:rsid w:val="005F4D0F"/>
    <w:rsid w:val="0060591F"/>
    <w:rsid w:val="0060718D"/>
    <w:rsid w:val="00617B46"/>
    <w:rsid w:val="006206F9"/>
    <w:rsid w:val="00625D18"/>
    <w:rsid w:val="006348C4"/>
    <w:rsid w:val="006409A1"/>
    <w:rsid w:val="006479EC"/>
    <w:rsid w:val="00650667"/>
    <w:rsid w:val="00657304"/>
    <w:rsid w:val="0066234A"/>
    <w:rsid w:val="006663D6"/>
    <w:rsid w:val="00674254"/>
    <w:rsid w:val="00675595"/>
    <w:rsid w:val="00691834"/>
    <w:rsid w:val="006929A4"/>
    <w:rsid w:val="006945B1"/>
    <w:rsid w:val="006B1A2B"/>
    <w:rsid w:val="006B422F"/>
    <w:rsid w:val="006C1006"/>
    <w:rsid w:val="006C16D2"/>
    <w:rsid w:val="006C4830"/>
    <w:rsid w:val="006C6E89"/>
    <w:rsid w:val="006D0573"/>
    <w:rsid w:val="006D42AB"/>
    <w:rsid w:val="006E0089"/>
    <w:rsid w:val="006F1517"/>
    <w:rsid w:val="006F1805"/>
    <w:rsid w:val="00707B2D"/>
    <w:rsid w:val="0071003B"/>
    <w:rsid w:val="00722AAA"/>
    <w:rsid w:val="00733422"/>
    <w:rsid w:val="0074083D"/>
    <w:rsid w:val="00745335"/>
    <w:rsid w:val="00765004"/>
    <w:rsid w:val="007B0E60"/>
    <w:rsid w:val="007B121C"/>
    <w:rsid w:val="007C1634"/>
    <w:rsid w:val="007F25B7"/>
    <w:rsid w:val="0081608F"/>
    <w:rsid w:val="0084660D"/>
    <w:rsid w:val="00862FC0"/>
    <w:rsid w:val="00880C34"/>
    <w:rsid w:val="00892FF7"/>
    <w:rsid w:val="008A552B"/>
    <w:rsid w:val="008D10ED"/>
    <w:rsid w:val="008D54FB"/>
    <w:rsid w:val="008D5BA3"/>
    <w:rsid w:val="008D5E18"/>
    <w:rsid w:val="009157AE"/>
    <w:rsid w:val="0092246A"/>
    <w:rsid w:val="00942D71"/>
    <w:rsid w:val="00955DF2"/>
    <w:rsid w:val="00964B5A"/>
    <w:rsid w:val="009676C5"/>
    <w:rsid w:val="009727C0"/>
    <w:rsid w:val="00974219"/>
    <w:rsid w:val="00974763"/>
    <w:rsid w:val="009816C7"/>
    <w:rsid w:val="009A1EF4"/>
    <w:rsid w:val="009B7B5B"/>
    <w:rsid w:val="009F2A76"/>
    <w:rsid w:val="009F3D82"/>
    <w:rsid w:val="00A27783"/>
    <w:rsid w:val="00A44927"/>
    <w:rsid w:val="00A53CB9"/>
    <w:rsid w:val="00A57D15"/>
    <w:rsid w:val="00A968A2"/>
    <w:rsid w:val="00AB3B1B"/>
    <w:rsid w:val="00AB64C5"/>
    <w:rsid w:val="00AC7794"/>
    <w:rsid w:val="00AD517A"/>
    <w:rsid w:val="00AE001D"/>
    <w:rsid w:val="00AF7538"/>
    <w:rsid w:val="00B373DB"/>
    <w:rsid w:val="00B4765A"/>
    <w:rsid w:val="00B6068F"/>
    <w:rsid w:val="00B945D7"/>
    <w:rsid w:val="00BA404E"/>
    <w:rsid w:val="00BA6388"/>
    <w:rsid w:val="00BC4C75"/>
    <w:rsid w:val="00BC5DE9"/>
    <w:rsid w:val="00BC7838"/>
    <w:rsid w:val="00BF4019"/>
    <w:rsid w:val="00C00949"/>
    <w:rsid w:val="00C012D4"/>
    <w:rsid w:val="00C1270C"/>
    <w:rsid w:val="00C13C44"/>
    <w:rsid w:val="00C331CF"/>
    <w:rsid w:val="00C5020A"/>
    <w:rsid w:val="00C60C51"/>
    <w:rsid w:val="00C72408"/>
    <w:rsid w:val="00C735F9"/>
    <w:rsid w:val="00C92A62"/>
    <w:rsid w:val="00C93239"/>
    <w:rsid w:val="00CA5CDF"/>
    <w:rsid w:val="00CB67DE"/>
    <w:rsid w:val="00CD1952"/>
    <w:rsid w:val="00CF12DC"/>
    <w:rsid w:val="00D15807"/>
    <w:rsid w:val="00D174D2"/>
    <w:rsid w:val="00D26E8D"/>
    <w:rsid w:val="00D43009"/>
    <w:rsid w:val="00D43DE5"/>
    <w:rsid w:val="00DB47C7"/>
    <w:rsid w:val="00DC3BD2"/>
    <w:rsid w:val="00DC7C54"/>
    <w:rsid w:val="00DD0F35"/>
    <w:rsid w:val="00DD42C1"/>
    <w:rsid w:val="00E00E95"/>
    <w:rsid w:val="00E05E9D"/>
    <w:rsid w:val="00E1239B"/>
    <w:rsid w:val="00E31651"/>
    <w:rsid w:val="00E44690"/>
    <w:rsid w:val="00E476AF"/>
    <w:rsid w:val="00E50F6B"/>
    <w:rsid w:val="00E55960"/>
    <w:rsid w:val="00E64FFB"/>
    <w:rsid w:val="00E71F06"/>
    <w:rsid w:val="00E812E5"/>
    <w:rsid w:val="00E91C6B"/>
    <w:rsid w:val="00EA3E51"/>
    <w:rsid w:val="00EB36AF"/>
    <w:rsid w:val="00EB7837"/>
    <w:rsid w:val="00ED6586"/>
    <w:rsid w:val="00EE69FA"/>
    <w:rsid w:val="00EF40F3"/>
    <w:rsid w:val="00F019A3"/>
    <w:rsid w:val="00F0671A"/>
    <w:rsid w:val="00F07F67"/>
    <w:rsid w:val="00F12C92"/>
    <w:rsid w:val="00F23073"/>
    <w:rsid w:val="00F23D1A"/>
    <w:rsid w:val="00F266E3"/>
    <w:rsid w:val="00F26987"/>
    <w:rsid w:val="00F34714"/>
    <w:rsid w:val="00F34D9B"/>
    <w:rsid w:val="00F366D1"/>
    <w:rsid w:val="00F727CC"/>
    <w:rsid w:val="00F82044"/>
    <w:rsid w:val="00F8681E"/>
    <w:rsid w:val="00F87C0C"/>
    <w:rsid w:val="00F96595"/>
    <w:rsid w:val="00F97724"/>
    <w:rsid w:val="00FC7B56"/>
    <w:rsid w:val="00FE1247"/>
    <w:rsid w:val="00FF0791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AD193-BBD1-49F2-B1C7-A19C570F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1341</Words>
  <Characters>5865</Characters>
  <Application>Microsoft Office Word</Application>
  <DocSecurity>0</DocSecurity>
  <Lines>82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Каменев</dc:creator>
  <cp:keywords/>
  <dc:description/>
  <cp:lastModifiedBy>Алексей</cp:lastModifiedBy>
  <cp:revision>261</cp:revision>
  <dcterms:created xsi:type="dcterms:W3CDTF">2018-02-14T16:43:00Z</dcterms:created>
  <dcterms:modified xsi:type="dcterms:W3CDTF">2018-10-12T18:10:00Z</dcterms:modified>
</cp:coreProperties>
</file>