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4258"/>
        <w:gridCol w:w="4258"/>
      </w:tblGrid>
      <w:tr w:rsidR="001D05E1" w:rsidRPr="001D05E1" w14:paraId="4A7DCB29" w14:textId="77777777" w:rsidTr="00C61C6B">
        <w:tc>
          <w:tcPr>
            <w:tcW w:w="4258" w:type="dxa"/>
          </w:tcPr>
          <w:p w14:paraId="5B28E808" w14:textId="77777777" w:rsidR="00C61C6B" w:rsidRPr="001D05E1" w:rsidRDefault="00C61C6B" w:rsidP="001D05E1">
            <w:pPr>
              <w:spacing w:line="360" w:lineRule="auto"/>
              <w:jc w:val="center"/>
              <w:rPr>
                <w:rFonts w:ascii="Arial" w:hAnsi="Arial" w:cs="Arial"/>
                <w:color w:val="000000" w:themeColor="text1"/>
                <w:sz w:val="20"/>
                <w:szCs w:val="20"/>
              </w:rPr>
            </w:pPr>
            <w:bookmarkStart w:id="0" w:name="_GoBack"/>
            <w:r w:rsidRPr="001D05E1">
              <w:rPr>
                <w:rFonts w:ascii="Arial" w:hAnsi="Arial" w:cs="Arial"/>
                <w:color w:val="000000" w:themeColor="text1"/>
                <w:sz w:val="20"/>
                <w:szCs w:val="20"/>
              </w:rPr>
              <w:t>A Prediction for the Near Future: Bitcoin Mining in Space</w:t>
            </w:r>
          </w:p>
          <w:bookmarkEnd w:id="0"/>
          <w:p w14:paraId="6477894A" w14:textId="77777777" w:rsidR="00C61C6B" w:rsidRPr="001D05E1" w:rsidRDefault="00C61C6B" w:rsidP="001D05E1">
            <w:pPr>
              <w:spacing w:line="360" w:lineRule="auto"/>
              <w:jc w:val="both"/>
              <w:rPr>
                <w:rFonts w:ascii="Arial" w:hAnsi="Arial" w:cs="Arial"/>
                <w:color w:val="000000" w:themeColor="text1"/>
                <w:sz w:val="20"/>
                <w:szCs w:val="20"/>
              </w:rPr>
            </w:pPr>
          </w:p>
          <w:p w14:paraId="2C6409DC" w14:textId="77777777" w:rsidR="00C61C6B" w:rsidRPr="0099560F" w:rsidRDefault="00C61C6B" w:rsidP="001D05E1">
            <w:pPr>
              <w:pStyle w:val="a5"/>
              <w:shd w:val="clear" w:color="auto" w:fill="FFFFFF"/>
              <w:spacing w:before="0" w:beforeAutospacing="0" w:after="0" w:afterAutospacing="0" w:line="360" w:lineRule="auto"/>
              <w:jc w:val="both"/>
              <w:textAlignment w:val="baseline"/>
              <w:rPr>
                <w:rFonts w:ascii="Arial" w:hAnsi="Arial" w:cs="Arial"/>
                <w:b/>
                <w:color w:val="000000" w:themeColor="text1"/>
                <w:sz w:val="20"/>
                <w:szCs w:val="20"/>
                <w:lang w:val="en-US"/>
              </w:rPr>
            </w:pPr>
            <w:r w:rsidRPr="0099560F">
              <w:rPr>
                <w:rStyle w:val="a7"/>
                <w:rFonts w:ascii="Arial" w:hAnsi="Arial" w:cs="Arial"/>
                <w:b w:val="0"/>
                <w:color w:val="000000" w:themeColor="text1"/>
                <w:sz w:val="20"/>
                <w:szCs w:val="20"/>
                <w:bdr w:val="none" w:sz="0" w:space="0" w:color="auto" w:frame="1"/>
                <w:lang w:val="en-US"/>
              </w:rPr>
              <w:t>In his </w:t>
            </w:r>
            <w:hyperlink r:id="rId6" w:anchor="fnref:article" w:tgtFrame="_blank" w:history="1">
              <w:r w:rsidRPr="0099560F">
                <w:rPr>
                  <w:rStyle w:val="a6"/>
                  <w:rFonts w:ascii="Arial" w:hAnsi="Arial" w:cs="Arial"/>
                  <w:b/>
                  <w:bCs/>
                  <w:color w:val="000000" w:themeColor="text1"/>
                  <w:sz w:val="20"/>
                  <w:szCs w:val="20"/>
                  <w:bdr w:val="none" w:sz="0" w:space="0" w:color="auto" w:frame="1"/>
                  <w:lang w:val="en-US"/>
                </w:rPr>
                <w:t>blog</w:t>
              </w:r>
            </w:hyperlink>
            <w:r w:rsidRPr="0099560F">
              <w:rPr>
                <w:rStyle w:val="a7"/>
                <w:rFonts w:ascii="Arial" w:hAnsi="Arial" w:cs="Arial"/>
                <w:b w:val="0"/>
                <w:color w:val="000000" w:themeColor="text1"/>
                <w:sz w:val="20"/>
                <w:szCs w:val="20"/>
                <w:bdr w:val="none" w:sz="0" w:space="0" w:color="auto" w:frame="1"/>
                <w:lang w:val="en-US"/>
              </w:rPr>
              <w:t xml:space="preserve">, Peter Todd explains the difference between pure fantasy and “hard sci-fi”. If you’re not familiar with the latter term, it refers to science fiction with a focus on scientific accuracy. It walks the line between a Robert A. Heinlein novel and a conversation with Carl Sagan. With this in mind, Todd lances his speculation for transporting large amounts of solar energy from space to Earth. The vehicle of choice? </w:t>
            </w:r>
            <w:proofErr w:type="spellStart"/>
            <w:r w:rsidRPr="0099560F">
              <w:rPr>
                <w:rStyle w:val="a7"/>
                <w:rFonts w:ascii="Arial" w:hAnsi="Arial" w:cs="Arial"/>
                <w:b w:val="0"/>
                <w:color w:val="000000" w:themeColor="text1"/>
                <w:sz w:val="20"/>
                <w:szCs w:val="20"/>
                <w:bdr w:val="none" w:sz="0" w:space="0" w:color="auto" w:frame="1"/>
                <w:lang w:val="en-US"/>
              </w:rPr>
              <w:t>Blockchain</w:t>
            </w:r>
            <w:proofErr w:type="spellEnd"/>
            <w:r w:rsidRPr="0099560F">
              <w:rPr>
                <w:rStyle w:val="a7"/>
                <w:rFonts w:ascii="Arial" w:hAnsi="Arial" w:cs="Arial"/>
                <w:b w:val="0"/>
                <w:color w:val="000000" w:themeColor="text1"/>
                <w:sz w:val="20"/>
                <w:szCs w:val="20"/>
                <w:bdr w:val="none" w:sz="0" w:space="0" w:color="auto" w:frame="1"/>
                <w:lang w:val="en-US"/>
              </w:rPr>
              <w:t xml:space="preserve"> technology.</w:t>
            </w:r>
          </w:p>
          <w:p w14:paraId="2D3D6C24" w14:textId="77777777" w:rsidR="00C61C6B" w:rsidRPr="001D05E1" w:rsidRDefault="00C61C6B" w:rsidP="001D05E1">
            <w:pPr>
              <w:spacing w:line="360" w:lineRule="auto"/>
              <w:jc w:val="both"/>
              <w:rPr>
                <w:rFonts w:ascii="Arial" w:hAnsi="Arial" w:cs="Arial"/>
                <w:color w:val="000000" w:themeColor="text1"/>
                <w:sz w:val="20"/>
                <w:szCs w:val="20"/>
              </w:rPr>
            </w:pPr>
          </w:p>
          <w:p w14:paraId="11D63224" w14:textId="77777777" w:rsidR="00C61C6B" w:rsidRPr="001D05E1" w:rsidRDefault="00C61C6B" w:rsidP="001D05E1">
            <w:pPr>
              <w:spacing w:line="360" w:lineRule="auto"/>
              <w:jc w:val="both"/>
              <w:rPr>
                <w:rFonts w:ascii="Arial" w:hAnsi="Arial" w:cs="Arial"/>
                <w:color w:val="000000" w:themeColor="text1"/>
                <w:sz w:val="20"/>
                <w:szCs w:val="20"/>
                <w:shd w:val="clear" w:color="auto" w:fill="FFFFFF"/>
              </w:rPr>
            </w:pPr>
            <w:r w:rsidRPr="001D05E1">
              <w:rPr>
                <w:rFonts w:ascii="Arial" w:hAnsi="Arial" w:cs="Arial"/>
                <w:color w:val="000000" w:themeColor="text1"/>
                <w:sz w:val="20"/>
                <w:szCs w:val="20"/>
                <w:shd w:val="clear" w:color="auto" w:fill="FFFFFF"/>
              </w:rPr>
              <w:t>In a </w:t>
            </w:r>
            <w:hyperlink r:id="rId7" w:tgtFrame="_blank" w:history="1">
              <w:r w:rsidRPr="001D05E1">
                <w:rPr>
                  <w:rStyle w:val="a6"/>
                  <w:rFonts w:ascii="Arial" w:hAnsi="Arial" w:cs="Arial"/>
                  <w:color w:val="000000" w:themeColor="text1"/>
                  <w:sz w:val="20"/>
                  <w:szCs w:val="20"/>
                  <w:bdr w:val="none" w:sz="0" w:space="0" w:color="auto" w:frame="1"/>
                  <w:shd w:val="clear" w:color="auto" w:fill="FFFFFF"/>
                </w:rPr>
                <w:t>tweet</w:t>
              </w:r>
            </w:hyperlink>
            <w:r w:rsidRPr="001D05E1">
              <w:rPr>
                <w:rFonts w:ascii="Arial" w:hAnsi="Arial" w:cs="Arial"/>
                <w:color w:val="000000" w:themeColor="text1"/>
                <w:sz w:val="20"/>
                <w:szCs w:val="20"/>
                <w:shd w:val="clear" w:color="auto" w:fill="FFFFFF"/>
              </w:rPr>
              <w:t> on August 16, Todd responded to Max Keiser’s comments, “a lot cheaper to beam solar power collected in space back to Earth in the form of blocks than as electricity.” Naturally, the advantage of collecting solar energy in space is the fact that, “…there’s none of those annoying clouds to get in the way.”</w:t>
            </w:r>
          </w:p>
          <w:p w14:paraId="113F8010" w14:textId="77777777" w:rsidR="00C61C6B" w:rsidRPr="001D05E1" w:rsidRDefault="00C61C6B" w:rsidP="001D05E1">
            <w:pPr>
              <w:spacing w:line="360" w:lineRule="auto"/>
              <w:jc w:val="both"/>
              <w:rPr>
                <w:rFonts w:ascii="Arial" w:hAnsi="Arial" w:cs="Arial"/>
                <w:color w:val="000000" w:themeColor="text1"/>
                <w:sz w:val="20"/>
                <w:szCs w:val="20"/>
                <w:shd w:val="clear" w:color="auto" w:fill="FFFFFF"/>
              </w:rPr>
            </w:pPr>
          </w:p>
          <w:p w14:paraId="6C5DF578" w14:textId="77777777" w:rsidR="00C61C6B" w:rsidRPr="001D05E1" w:rsidRDefault="00C61C6B" w:rsidP="001D05E1">
            <w:pPr>
              <w:spacing w:line="360" w:lineRule="auto"/>
              <w:jc w:val="both"/>
              <w:rPr>
                <w:rFonts w:ascii="Arial" w:hAnsi="Arial" w:cs="Arial"/>
                <w:color w:val="000000" w:themeColor="text1"/>
                <w:sz w:val="20"/>
                <w:szCs w:val="20"/>
                <w:shd w:val="clear" w:color="auto" w:fill="FFFFFF"/>
              </w:rPr>
            </w:pPr>
            <w:r w:rsidRPr="001D05E1">
              <w:rPr>
                <w:rFonts w:ascii="Arial" w:hAnsi="Arial" w:cs="Arial"/>
                <w:color w:val="000000" w:themeColor="text1"/>
                <w:sz w:val="20"/>
                <w:szCs w:val="20"/>
                <w:shd w:val="clear" w:color="auto" w:fill="FFFFFF"/>
              </w:rPr>
              <w:t xml:space="preserve">Todd also explained that NASA’s probes near the Sun illustrate that this potential area could be a good location for solar-powered bitcoin miners, but given the latency and that the majority of </w:t>
            </w:r>
            <w:proofErr w:type="spellStart"/>
            <w:r w:rsidRPr="001D05E1">
              <w:rPr>
                <w:rFonts w:ascii="Arial" w:hAnsi="Arial" w:cs="Arial"/>
                <w:color w:val="000000" w:themeColor="text1"/>
                <w:sz w:val="20"/>
                <w:szCs w:val="20"/>
                <w:shd w:val="clear" w:color="auto" w:fill="FFFFFF"/>
              </w:rPr>
              <w:t>hashpower</w:t>
            </w:r>
            <w:proofErr w:type="spellEnd"/>
            <w:r w:rsidRPr="001D05E1">
              <w:rPr>
                <w:rFonts w:ascii="Arial" w:hAnsi="Arial" w:cs="Arial"/>
                <w:color w:val="000000" w:themeColor="text1"/>
                <w:sz w:val="20"/>
                <w:szCs w:val="20"/>
                <w:shd w:val="clear" w:color="auto" w:fill="FFFFFF"/>
              </w:rPr>
              <w:t xml:space="preserve"> is on Earth, it would be unprofitable. But, in this thought experiment, if the majority of </w:t>
            </w:r>
            <w:proofErr w:type="spellStart"/>
            <w:r w:rsidRPr="001D05E1">
              <w:rPr>
                <w:rFonts w:ascii="Arial" w:hAnsi="Arial" w:cs="Arial"/>
                <w:color w:val="000000" w:themeColor="text1"/>
                <w:sz w:val="20"/>
                <w:szCs w:val="20"/>
                <w:shd w:val="clear" w:color="auto" w:fill="FFFFFF"/>
              </w:rPr>
              <w:t>hashpower</w:t>
            </w:r>
            <w:proofErr w:type="spellEnd"/>
            <w:r w:rsidRPr="001D05E1">
              <w:rPr>
                <w:rFonts w:ascii="Arial" w:hAnsi="Arial" w:cs="Arial"/>
                <w:color w:val="000000" w:themeColor="text1"/>
                <w:sz w:val="20"/>
                <w:szCs w:val="20"/>
                <w:shd w:val="clear" w:color="auto" w:fill="FFFFFF"/>
              </w:rPr>
              <w:t xml:space="preserve"> was in one place, namely in space near the Sun, “in that circumstance, it’s not me that has to worry about this latency, it’s Earth.”</w:t>
            </w:r>
          </w:p>
          <w:p w14:paraId="3450AFA7" w14:textId="77777777" w:rsidR="001D05E1" w:rsidRPr="001D05E1" w:rsidRDefault="001D05E1" w:rsidP="001D05E1">
            <w:pPr>
              <w:pStyle w:val="a5"/>
              <w:shd w:val="clear" w:color="auto" w:fill="FFFFFF"/>
              <w:spacing w:before="0" w:beforeAutospacing="0" w:after="0" w:afterAutospacing="0" w:line="360" w:lineRule="auto"/>
              <w:jc w:val="both"/>
              <w:textAlignment w:val="baseline"/>
              <w:rPr>
                <w:rFonts w:ascii="Arial" w:hAnsi="Arial" w:cs="Arial"/>
                <w:color w:val="000000" w:themeColor="text1"/>
                <w:sz w:val="20"/>
                <w:szCs w:val="20"/>
                <w:lang w:val="en-US"/>
              </w:rPr>
            </w:pPr>
            <w:r w:rsidRPr="001D05E1">
              <w:rPr>
                <w:rFonts w:ascii="Arial" w:hAnsi="Arial" w:cs="Arial"/>
                <w:color w:val="000000" w:themeColor="text1"/>
                <w:sz w:val="20"/>
                <w:szCs w:val="20"/>
                <w:lang w:val="en-US"/>
              </w:rPr>
              <w:t xml:space="preserve">The speculative aspect of this project comes to whether or not space-based solar power would ever actually become practical. One of the greatest challenges of attempting to gather solar energy from space-based satellites, for instance, comes from the </w:t>
            </w:r>
            <w:r w:rsidRPr="001D05E1">
              <w:rPr>
                <w:rFonts w:ascii="Arial" w:hAnsi="Arial" w:cs="Arial"/>
                <w:color w:val="000000" w:themeColor="text1"/>
                <w:sz w:val="20"/>
                <w:szCs w:val="20"/>
                <w:lang w:val="en-US"/>
              </w:rPr>
              <w:lastRenderedPageBreak/>
              <w:t>difficulties of maintaining over a long period of time. The </w:t>
            </w:r>
            <w:hyperlink r:id="rId8" w:tgtFrame="_blank" w:history="1">
              <w:r w:rsidRPr="001D05E1">
                <w:rPr>
                  <w:rStyle w:val="a6"/>
                  <w:rFonts w:ascii="Arial" w:hAnsi="Arial" w:cs="Arial"/>
                  <w:color w:val="000000" w:themeColor="text1"/>
                  <w:sz w:val="20"/>
                  <w:szCs w:val="20"/>
                  <w:bdr w:val="none" w:sz="0" w:space="0" w:color="auto" w:frame="1"/>
                  <w:lang w:val="en-US"/>
                </w:rPr>
                <w:t>European Space Agency</w:t>
              </w:r>
            </w:hyperlink>
            <w:r w:rsidRPr="001D05E1">
              <w:rPr>
                <w:rFonts w:ascii="Arial" w:hAnsi="Arial" w:cs="Arial"/>
                <w:color w:val="000000" w:themeColor="text1"/>
                <w:sz w:val="20"/>
                <w:szCs w:val="20"/>
                <w:lang w:val="en-US"/>
              </w:rPr>
              <w:t> reported that, “due to the harsh space environment, the lifetime of current solar panels in space is significantly shorter compared to the Earth surface.” This then makes the prospect a bit more financially strenuous and ultimately less efficient.  </w:t>
            </w:r>
          </w:p>
          <w:p w14:paraId="166F57F0" w14:textId="77777777" w:rsidR="001D05E1" w:rsidRPr="001D05E1" w:rsidRDefault="001D05E1" w:rsidP="001D05E1">
            <w:pPr>
              <w:pStyle w:val="3"/>
              <w:shd w:val="clear" w:color="auto" w:fill="FFFFFF"/>
              <w:spacing w:before="75" w:beforeAutospacing="0" w:after="75" w:afterAutospacing="0" w:line="360" w:lineRule="auto"/>
              <w:jc w:val="both"/>
              <w:textAlignment w:val="baseline"/>
              <w:rPr>
                <w:rFonts w:ascii="Arial" w:hAnsi="Arial" w:cs="Arial"/>
                <w:color w:val="000000" w:themeColor="text1"/>
                <w:sz w:val="20"/>
                <w:szCs w:val="20"/>
                <w:lang w:val="en-US"/>
              </w:rPr>
            </w:pPr>
            <w:proofErr w:type="spellStart"/>
            <w:r w:rsidRPr="001D05E1">
              <w:rPr>
                <w:rFonts w:ascii="Arial" w:hAnsi="Arial" w:cs="Arial"/>
                <w:color w:val="000000" w:themeColor="text1"/>
                <w:sz w:val="20"/>
                <w:szCs w:val="20"/>
                <w:lang w:val="en-US"/>
              </w:rPr>
              <w:t>Blockstream</w:t>
            </w:r>
            <w:proofErr w:type="spellEnd"/>
            <w:r w:rsidRPr="001D05E1">
              <w:rPr>
                <w:rFonts w:ascii="Arial" w:hAnsi="Arial" w:cs="Arial"/>
                <w:color w:val="000000" w:themeColor="text1"/>
                <w:sz w:val="20"/>
                <w:szCs w:val="20"/>
                <w:lang w:val="en-US"/>
              </w:rPr>
              <w:t xml:space="preserve"> Satellite</w:t>
            </w:r>
          </w:p>
          <w:p w14:paraId="488D437D" w14:textId="77777777" w:rsidR="001D05E1" w:rsidRPr="001D05E1" w:rsidRDefault="001D05E1" w:rsidP="001D05E1">
            <w:pPr>
              <w:pStyle w:val="a5"/>
              <w:shd w:val="clear" w:color="auto" w:fill="FFFFFF"/>
              <w:spacing w:before="0" w:beforeAutospacing="0" w:after="0" w:afterAutospacing="0" w:line="360" w:lineRule="auto"/>
              <w:jc w:val="both"/>
              <w:textAlignment w:val="baseline"/>
              <w:rPr>
                <w:rFonts w:ascii="Arial" w:hAnsi="Arial" w:cs="Arial"/>
                <w:color w:val="000000" w:themeColor="text1"/>
                <w:sz w:val="20"/>
                <w:szCs w:val="20"/>
                <w:lang w:val="en-US"/>
              </w:rPr>
            </w:pPr>
            <w:r w:rsidRPr="001D05E1">
              <w:rPr>
                <w:rFonts w:ascii="Arial" w:hAnsi="Arial" w:cs="Arial"/>
                <w:color w:val="000000" w:themeColor="text1"/>
                <w:sz w:val="20"/>
                <w:szCs w:val="20"/>
                <w:lang w:val="en-US"/>
              </w:rPr>
              <w:t xml:space="preserve">Outside of attending </w:t>
            </w:r>
            <w:proofErr w:type="spellStart"/>
            <w:r w:rsidRPr="001D05E1">
              <w:rPr>
                <w:rFonts w:ascii="Arial" w:hAnsi="Arial" w:cs="Arial"/>
                <w:color w:val="000000" w:themeColor="text1"/>
                <w:sz w:val="20"/>
                <w:szCs w:val="20"/>
                <w:lang w:val="en-US"/>
              </w:rPr>
              <w:t>blockchain</w:t>
            </w:r>
            <w:proofErr w:type="spellEnd"/>
            <w:r w:rsidRPr="001D05E1">
              <w:rPr>
                <w:rFonts w:ascii="Arial" w:hAnsi="Arial" w:cs="Arial"/>
                <w:color w:val="000000" w:themeColor="text1"/>
                <w:sz w:val="20"/>
                <w:szCs w:val="20"/>
                <w:lang w:val="en-US"/>
              </w:rPr>
              <w:t xml:space="preserve"> conferences and blogging, Todd is a cryptography consultant, or simply put, involved in </w:t>
            </w:r>
            <w:proofErr w:type="spellStart"/>
            <w:r w:rsidRPr="001D05E1">
              <w:rPr>
                <w:rFonts w:ascii="Arial" w:hAnsi="Arial" w:cs="Arial"/>
                <w:color w:val="000000" w:themeColor="text1"/>
                <w:sz w:val="20"/>
                <w:szCs w:val="20"/>
                <w:lang w:val="en-US"/>
              </w:rPr>
              <w:t>blockchain</w:t>
            </w:r>
            <w:proofErr w:type="spellEnd"/>
            <w:r w:rsidRPr="001D05E1">
              <w:rPr>
                <w:rFonts w:ascii="Arial" w:hAnsi="Arial" w:cs="Arial"/>
                <w:color w:val="000000" w:themeColor="text1"/>
                <w:sz w:val="20"/>
                <w:szCs w:val="20"/>
                <w:lang w:val="en-US"/>
              </w:rPr>
              <w:t xml:space="preserve"> technology. His interest in the nexus of Bitcoin mining and space-based solar power comes from another company, </w:t>
            </w:r>
            <w:proofErr w:type="spellStart"/>
            <w:r w:rsidRPr="001D05E1">
              <w:rPr>
                <w:rFonts w:ascii="Arial" w:hAnsi="Arial" w:cs="Arial"/>
                <w:color w:val="000000" w:themeColor="text1"/>
                <w:sz w:val="20"/>
                <w:szCs w:val="20"/>
                <w:lang w:val="en-US"/>
              </w:rPr>
              <w:t>Blockstream</w:t>
            </w:r>
            <w:proofErr w:type="spellEnd"/>
            <w:r w:rsidRPr="001D05E1">
              <w:rPr>
                <w:rFonts w:ascii="Arial" w:hAnsi="Arial" w:cs="Arial"/>
                <w:color w:val="000000" w:themeColor="text1"/>
                <w:sz w:val="20"/>
                <w:szCs w:val="20"/>
                <w:lang w:val="en-US"/>
              </w:rPr>
              <w:t>.  </w:t>
            </w:r>
          </w:p>
          <w:p w14:paraId="6E63002D" w14:textId="77777777" w:rsidR="001D05E1" w:rsidRPr="001D05E1" w:rsidRDefault="001D05E1" w:rsidP="001D05E1">
            <w:pPr>
              <w:pStyle w:val="a5"/>
              <w:shd w:val="clear" w:color="auto" w:fill="FFFFFF"/>
              <w:spacing w:before="0" w:beforeAutospacing="0" w:after="0" w:afterAutospacing="0" w:line="360" w:lineRule="auto"/>
              <w:jc w:val="both"/>
              <w:textAlignment w:val="baseline"/>
              <w:rPr>
                <w:rFonts w:ascii="Arial" w:hAnsi="Arial" w:cs="Arial"/>
                <w:color w:val="000000" w:themeColor="text1"/>
                <w:sz w:val="20"/>
                <w:szCs w:val="20"/>
                <w:lang w:val="en-US"/>
              </w:rPr>
            </w:pPr>
            <w:proofErr w:type="spellStart"/>
            <w:r w:rsidRPr="001D05E1">
              <w:rPr>
                <w:rFonts w:ascii="Arial" w:hAnsi="Arial" w:cs="Arial"/>
                <w:color w:val="000000" w:themeColor="text1"/>
                <w:sz w:val="20"/>
                <w:szCs w:val="20"/>
                <w:lang w:val="en-US"/>
              </w:rPr>
              <w:t>Blockstream</w:t>
            </w:r>
            <w:proofErr w:type="spellEnd"/>
            <w:r w:rsidRPr="001D05E1">
              <w:rPr>
                <w:rFonts w:ascii="Arial" w:hAnsi="Arial" w:cs="Arial"/>
                <w:color w:val="000000" w:themeColor="text1"/>
                <w:sz w:val="20"/>
                <w:szCs w:val="20"/>
                <w:lang w:val="en-US"/>
              </w:rPr>
              <w:t> </w:t>
            </w:r>
            <w:hyperlink r:id="rId9" w:tgtFrame="_blank" w:history="1">
              <w:r w:rsidRPr="001D05E1">
                <w:rPr>
                  <w:rStyle w:val="a6"/>
                  <w:rFonts w:ascii="Arial" w:hAnsi="Arial" w:cs="Arial"/>
                  <w:color w:val="000000" w:themeColor="text1"/>
                  <w:sz w:val="20"/>
                  <w:szCs w:val="20"/>
                  <w:bdr w:val="none" w:sz="0" w:space="0" w:color="auto" w:frame="1"/>
                  <w:lang w:val="en-US"/>
                </w:rPr>
                <w:t>released a satellite on August 15</w:t>
              </w:r>
            </w:hyperlink>
            <w:r w:rsidRPr="001D05E1">
              <w:rPr>
                <w:rFonts w:ascii="Arial" w:hAnsi="Arial" w:cs="Arial"/>
                <w:color w:val="000000" w:themeColor="text1"/>
                <w:sz w:val="20"/>
                <w:szCs w:val="20"/>
                <w:lang w:val="en-US"/>
              </w:rPr>
              <w:t xml:space="preserve"> that began broadcasting real-time bitcoin transactions and blocks to the Bitcoin network. As this information will then be rendered accessible to anyone (including those not currently connected to the internet), it would further democratize the cryptocurrency movement. From there, </w:t>
            </w:r>
            <w:proofErr w:type="spellStart"/>
            <w:r w:rsidRPr="001D05E1">
              <w:rPr>
                <w:rFonts w:ascii="Arial" w:hAnsi="Arial" w:cs="Arial"/>
                <w:color w:val="000000" w:themeColor="text1"/>
                <w:sz w:val="20"/>
                <w:szCs w:val="20"/>
                <w:lang w:val="en-US"/>
              </w:rPr>
              <w:t>Blockstream</w:t>
            </w:r>
            <w:proofErr w:type="spellEnd"/>
            <w:r w:rsidRPr="001D05E1">
              <w:rPr>
                <w:rFonts w:ascii="Arial" w:hAnsi="Arial" w:cs="Arial"/>
                <w:color w:val="000000" w:themeColor="text1"/>
                <w:sz w:val="20"/>
                <w:szCs w:val="20"/>
                <w:lang w:val="en-US"/>
              </w:rPr>
              <w:t xml:space="preserve"> hopes to continue stimulating the popularity of Bitcoin around the world.</w:t>
            </w:r>
          </w:p>
          <w:p w14:paraId="670AC285" w14:textId="77777777" w:rsidR="001D05E1" w:rsidRPr="001D05E1" w:rsidRDefault="001D05E1" w:rsidP="001D05E1">
            <w:pPr>
              <w:pStyle w:val="3"/>
              <w:shd w:val="clear" w:color="auto" w:fill="FFFFFF"/>
              <w:spacing w:before="75" w:beforeAutospacing="0" w:after="75" w:afterAutospacing="0" w:line="360" w:lineRule="auto"/>
              <w:jc w:val="both"/>
              <w:textAlignment w:val="baseline"/>
              <w:rPr>
                <w:rFonts w:ascii="Arial" w:hAnsi="Arial" w:cs="Arial"/>
                <w:color w:val="000000" w:themeColor="text1"/>
                <w:sz w:val="20"/>
                <w:szCs w:val="20"/>
                <w:lang w:val="en-US"/>
              </w:rPr>
            </w:pPr>
            <w:r w:rsidRPr="001D05E1">
              <w:rPr>
                <w:rFonts w:ascii="Arial" w:hAnsi="Arial" w:cs="Arial"/>
                <w:color w:val="000000" w:themeColor="text1"/>
                <w:sz w:val="20"/>
                <w:szCs w:val="20"/>
                <w:lang w:val="en-US"/>
              </w:rPr>
              <w:t xml:space="preserve">The </w:t>
            </w:r>
            <w:proofErr w:type="spellStart"/>
            <w:r w:rsidRPr="001D05E1">
              <w:rPr>
                <w:rFonts w:ascii="Arial" w:hAnsi="Arial" w:cs="Arial"/>
                <w:color w:val="000000" w:themeColor="text1"/>
                <w:sz w:val="20"/>
                <w:szCs w:val="20"/>
                <w:lang w:val="en-US"/>
              </w:rPr>
              <w:t>Blockchain</w:t>
            </w:r>
            <w:proofErr w:type="spellEnd"/>
            <w:r w:rsidRPr="001D05E1">
              <w:rPr>
                <w:rFonts w:ascii="Arial" w:hAnsi="Arial" w:cs="Arial"/>
                <w:color w:val="000000" w:themeColor="text1"/>
                <w:sz w:val="20"/>
                <w:szCs w:val="20"/>
                <w:lang w:val="en-US"/>
              </w:rPr>
              <w:t xml:space="preserve"> in Space</w:t>
            </w:r>
          </w:p>
          <w:p w14:paraId="22D5520B" w14:textId="77777777" w:rsidR="001D05E1" w:rsidRPr="001D05E1" w:rsidRDefault="001D05E1" w:rsidP="001D05E1">
            <w:pPr>
              <w:pStyle w:val="a5"/>
              <w:shd w:val="clear" w:color="auto" w:fill="FFFFFF"/>
              <w:spacing w:before="0" w:beforeAutospacing="0" w:after="0" w:afterAutospacing="0" w:line="360" w:lineRule="auto"/>
              <w:jc w:val="both"/>
              <w:textAlignment w:val="baseline"/>
              <w:rPr>
                <w:rFonts w:ascii="Arial" w:hAnsi="Arial" w:cs="Arial"/>
                <w:color w:val="000000" w:themeColor="text1"/>
                <w:sz w:val="20"/>
                <w:szCs w:val="20"/>
                <w:lang w:val="en-US"/>
              </w:rPr>
            </w:pPr>
            <w:r w:rsidRPr="001D05E1">
              <w:rPr>
                <w:rFonts w:ascii="Arial" w:hAnsi="Arial" w:cs="Arial"/>
                <w:color w:val="000000" w:themeColor="text1"/>
                <w:sz w:val="20"/>
                <w:szCs w:val="20"/>
                <w:lang w:val="en-US"/>
              </w:rPr>
              <w:t xml:space="preserve">The implications of </w:t>
            </w:r>
            <w:proofErr w:type="spellStart"/>
            <w:r w:rsidRPr="001D05E1">
              <w:rPr>
                <w:rFonts w:ascii="Arial" w:hAnsi="Arial" w:cs="Arial"/>
                <w:color w:val="000000" w:themeColor="text1"/>
                <w:sz w:val="20"/>
                <w:szCs w:val="20"/>
                <w:lang w:val="en-US"/>
              </w:rPr>
              <w:t>blockchain</w:t>
            </w:r>
            <w:proofErr w:type="spellEnd"/>
            <w:r w:rsidRPr="001D05E1">
              <w:rPr>
                <w:rFonts w:ascii="Arial" w:hAnsi="Arial" w:cs="Arial"/>
                <w:color w:val="000000" w:themeColor="text1"/>
                <w:sz w:val="20"/>
                <w:szCs w:val="20"/>
                <w:lang w:val="en-US"/>
              </w:rPr>
              <w:t xml:space="preserve"> technology are far-reaching and like Peter Todd implies, the fictive is not so far from actualization. While mining in space is one interesting prospect, as interest and the ability to colonize other planets, </w:t>
            </w:r>
            <w:proofErr w:type="spellStart"/>
            <w:r w:rsidRPr="001D05E1">
              <w:rPr>
                <w:rFonts w:ascii="Arial" w:hAnsi="Arial" w:cs="Arial"/>
                <w:color w:val="000000" w:themeColor="text1"/>
                <w:sz w:val="20"/>
                <w:szCs w:val="20"/>
                <w:lang w:val="en-US"/>
              </w:rPr>
              <w:t>blockchain</w:t>
            </w:r>
            <w:proofErr w:type="spellEnd"/>
            <w:r w:rsidRPr="001D05E1">
              <w:rPr>
                <w:rFonts w:ascii="Arial" w:hAnsi="Arial" w:cs="Arial"/>
                <w:color w:val="000000" w:themeColor="text1"/>
                <w:sz w:val="20"/>
                <w:szCs w:val="20"/>
                <w:lang w:val="en-US"/>
              </w:rPr>
              <w:t xml:space="preserve"> technology could be a potential driver of interplanetary trade. Juan Benet, inventor of the </w:t>
            </w:r>
            <w:proofErr w:type="spellStart"/>
            <w:r w:rsidRPr="001D05E1">
              <w:rPr>
                <w:rFonts w:ascii="Arial" w:hAnsi="Arial" w:cs="Arial"/>
                <w:color w:val="000000" w:themeColor="text1"/>
                <w:sz w:val="20"/>
                <w:szCs w:val="20"/>
              </w:rPr>
              <w:fldChar w:fldCharType="begin"/>
            </w:r>
            <w:r w:rsidRPr="001D05E1">
              <w:rPr>
                <w:rFonts w:ascii="Arial" w:hAnsi="Arial" w:cs="Arial"/>
                <w:color w:val="000000" w:themeColor="text1"/>
                <w:sz w:val="20"/>
                <w:szCs w:val="20"/>
                <w:lang w:val="en-US"/>
              </w:rPr>
              <w:instrText xml:space="preserve"> HYPERLINK "https://ipfs.io/" \t "_blank" </w:instrText>
            </w:r>
            <w:r w:rsidRPr="001D05E1">
              <w:rPr>
                <w:rFonts w:ascii="Arial" w:hAnsi="Arial" w:cs="Arial"/>
                <w:color w:val="000000" w:themeColor="text1"/>
                <w:sz w:val="20"/>
                <w:szCs w:val="20"/>
              </w:rPr>
              <w:fldChar w:fldCharType="separate"/>
            </w:r>
            <w:r w:rsidRPr="001D05E1">
              <w:rPr>
                <w:rStyle w:val="a6"/>
                <w:rFonts w:ascii="Arial" w:hAnsi="Arial" w:cs="Arial"/>
                <w:color w:val="000000" w:themeColor="text1"/>
                <w:sz w:val="20"/>
                <w:szCs w:val="20"/>
                <w:bdr w:val="none" w:sz="0" w:space="0" w:color="auto" w:frame="1"/>
                <w:lang w:val="en-US"/>
              </w:rPr>
              <w:t>InterPlanetary</w:t>
            </w:r>
            <w:proofErr w:type="spellEnd"/>
            <w:r w:rsidRPr="001D05E1">
              <w:rPr>
                <w:rStyle w:val="a6"/>
                <w:rFonts w:ascii="Arial" w:hAnsi="Arial" w:cs="Arial"/>
                <w:color w:val="000000" w:themeColor="text1"/>
                <w:sz w:val="20"/>
                <w:szCs w:val="20"/>
                <w:bdr w:val="none" w:sz="0" w:space="0" w:color="auto" w:frame="1"/>
                <w:lang w:val="en-US"/>
              </w:rPr>
              <w:t xml:space="preserve"> File System (IPFS)</w:t>
            </w:r>
            <w:r w:rsidRPr="001D05E1">
              <w:rPr>
                <w:rFonts w:ascii="Arial" w:hAnsi="Arial" w:cs="Arial"/>
                <w:color w:val="000000" w:themeColor="text1"/>
                <w:sz w:val="20"/>
                <w:szCs w:val="20"/>
              </w:rPr>
              <w:fldChar w:fldCharType="end"/>
            </w:r>
            <w:r w:rsidRPr="001D05E1">
              <w:rPr>
                <w:rFonts w:ascii="Arial" w:hAnsi="Arial" w:cs="Arial"/>
                <w:color w:val="000000" w:themeColor="text1"/>
                <w:sz w:val="20"/>
                <w:szCs w:val="20"/>
                <w:lang w:val="en-US"/>
              </w:rPr>
              <w:t>, has made it clear that the ‘</w:t>
            </w:r>
            <w:proofErr w:type="spellStart"/>
            <w:r w:rsidRPr="001D05E1">
              <w:rPr>
                <w:rFonts w:ascii="Arial" w:hAnsi="Arial" w:cs="Arial"/>
                <w:color w:val="000000" w:themeColor="text1"/>
                <w:sz w:val="20"/>
                <w:szCs w:val="20"/>
                <w:lang w:val="en-US"/>
              </w:rPr>
              <w:t>InterPlanetary</w:t>
            </w:r>
            <w:proofErr w:type="spellEnd"/>
            <w:r w:rsidRPr="001D05E1">
              <w:rPr>
                <w:rFonts w:ascii="Arial" w:hAnsi="Arial" w:cs="Arial"/>
                <w:color w:val="000000" w:themeColor="text1"/>
                <w:sz w:val="20"/>
                <w:szCs w:val="20"/>
                <w:lang w:val="en-US"/>
              </w:rPr>
              <w:t xml:space="preserve">’ part of the name is serious and there are plans to merge this technology with the </w:t>
            </w:r>
            <w:proofErr w:type="spellStart"/>
            <w:r w:rsidRPr="001D05E1">
              <w:rPr>
                <w:rFonts w:ascii="Arial" w:hAnsi="Arial" w:cs="Arial"/>
                <w:color w:val="000000" w:themeColor="text1"/>
                <w:sz w:val="20"/>
                <w:szCs w:val="20"/>
                <w:lang w:val="en-US"/>
              </w:rPr>
              <w:t>blockchain</w:t>
            </w:r>
            <w:proofErr w:type="spellEnd"/>
            <w:r w:rsidRPr="001D05E1">
              <w:rPr>
                <w:rFonts w:ascii="Arial" w:hAnsi="Arial" w:cs="Arial"/>
                <w:color w:val="000000" w:themeColor="text1"/>
                <w:sz w:val="20"/>
                <w:szCs w:val="20"/>
                <w:lang w:val="en-US"/>
              </w:rPr>
              <w:t>.  </w:t>
            </w:r>
          </w:p>
          <w:p w14:paraId="6CB92EC9" w14:textId="77777777" w:rsidR="001D05E1" w:rsidRPr="001D05E1" w:rsidRDefault="001D05E1" w:rsidP="001D05E1">
            <w:pPr>
              <w:pStyle w:val="a5"/>
              <w:shd w:val="clear" w:color="auto" w:fill="FFFFFF"/>
              <w:spacing w:before="0" w:beforeAutospacing="0" w:after="0" w:afterAutospacing="0" w:line="360" w:lineRule="auto"/>
              <w:jc w:val="both"/>
              <w:textAlignment w:val="baseline"/>
              <w:rPr>
                <w:rFonts w:ascii="Arial" w:hAnsi="Arial" w:cs="Arial"/>
                <w:color w:val="000000" w:themeColor="text1"/>
                <w:sz w:val="20"/>
                <w:szCs w:val="20"/>
                <w:lang w:val="en-US"/>
              </w:rPr>
            </w:pPr>
            <w:r w:rsidRPr="001D05E1">
              <w:rPr>
                <w:rFonts w:ascii="Arial" w:hAnsi="Arial" w:cs="Arial"/>
                <w:color w:val="000000" w:themeColor="text1"/>
                <w:sz w:val="20"/>
                <w:szCs w:val="20"/>
                <w:lang w:val="en-US"/>
              </w:rPr>
              <w:t>In April 2017, Benet </w:t>
            </w:r>
            <w:hyperlink r:id="rId10" w:tgtFrame="_blank" w:history="1">
              <w:r w:rsidRPr="001D05E1">
                <w:rPr>
                  <w:rStyle w:val="a6"/>
                  <w:rFonts w:ascii="Arial" w:hAnsi="Arial" w:cs="Arial"/>
                  <w:color w:val="000000" w:themeColor="text1"/>
                  <w:sz w:val="20"/>
                  <w:szCs w:val="20"/>
                  <w:bdr w:val="none" w:sz="0" w:space="0" w:color="auto" w:frame="1"/>
                  <w:lang w:val="en-US"/>
                </w:rPr>
                <w:t>envisioned a future</w:t>
              </w:r>
            </w:hyperlink>
            <w:r w:rsidRPr="001D05E1">
              <w:rPr>
                <w:rFonts w:ascii="Arial" w:hAnsi="Arial" w:cs="Arial"/>
                <w:color w:val="000000" w:themeColor="text1"/>
                <w:sz w:val="20"/>
                <w:szCs w:val="20"/>
                <w:lang w:val="en-US"/>
              </w:rPr>
              <w:t xml:space="preserve"> where, “IPFS connects all these different </w:t>
            </w:r>
            <w:proofErr w:type="spellStart"/>
            <w:r w:rsidRPr="001D05E1">
              <w:rPr>
                <w:rFonts w:ascii="Arial" w:hAnsi="Arial" w:cs="Arial"/>
                <w:color w:val="000000" w:themeColor="text1"/>
                <w:sz w:val="20"/>
                <w:szCs w:val="20"/>
                <w:lang w:val="en-US"/>
              </w:rPr>
              <w:t>blockchains</w:t>
            </w:r>
            <w:proofErr w:type="spellEnd"/>
            <w:r w:rsidRPr="001D05E1">
              <w:rPr>
                <w:rFonts w:ascii="Arial" w:hAnsi="Arial" w:cs="Arial"/>
                <w:color w:val="000000" w:themeColor="text1"/>
                <w:sz w:val="20"/>
                <w:szCs w:val="20"/>
                <w:lang w:val="en-US"/>
              </w:rPr>
              <w:t xml:space="preserve"> in a way that’s similar to how the web connects all these websites together. The same way that you can drop a link on one page that links to another page, you can drop a link in </w:t>
            </w:r>
            <w:proofErr w:type="spellStart"/>
            <w:r w:rsidRPr="001D05E1">
              <w:rPr>
                <w:rFonts w:ascii="Arial" w:hAnsi="Arial" w:cs="Arial"/>
                <w:color w:val="000000" w:themeColor="text1"/>
                <w:sz w:val="20"/>
                <w:szCs w:val="20"/>
                <w:lang w:val="en-US"/>
              </w:rPr>
              <w:t>ethereum</w:t>
            </w:r>
            <w:proofErr w:type="spellEnd"/>
            <w:r w:rsidRPr="001D05E1">
              <w:rPr>
                <w:rFonts w:ascii="Arial" w:hAnsi="Arial" w:cs="Arial"/>
                <w:color w:val="000000" w:themeColor="text1"/>
                <w:sz w:val="20"/>
                <w:szCs w:val="20"/>
                <w:lang w:val="en-US"/>
              </w:rPr>
              <w:t xml:space="preserve"> [for example] that links to </w:t>
            </w:r>
            <w:proofErr w:type="spellStart"/>
            <w:r w:rsidRPr="001D05E1">
              <w:rPr>
                <w:rFonts w:ascii="Arial" w:hAnsi="Arial" w:cs="Arial"/>
                <w:color w:val="000000" w:themeColor="text1"/>
                <w:sz w:val="20"/>
                <w:szCs w:val="20"/>
                <w:lang w:val="en-US"/>
              </w:rPr>
              <w:t>zcash</w:t>
            </w:r>
            <w:proofErr w:type="spellEnd"/>
            <w:r w:rsidRPr="001D05E1">
              <w:rPr>
                <w:rFonts w:ascii="Arial" w:hAnsi="Arial" w:cs="Arial"/>
                <w:color w:val="000000" w:themeColor="text1"/>
                <w:sz w:val="20"/>
                <w:szCs w:val="20"/>
                <w:lang w:val="en-US"/>
              </w:rPr>
              <w:t xml:space="preserve"> and IPFS can resolve all of that.”</w:t>
            </w:r>
          </w:p>
          <w:p w14:paraId="1744B71A" w14:textId="77777777" w:rsidR="001D05E1" w:rsidRPr="001D05E1" w:rsidRDefault="001D05E1" w:rsidP="001D05E1">
            <w:pPr>
              <w:pStyle w:val="a5"/>
              <w:shd w:val="clear" w:color="auto" w:fill="FFFFFF"/>
              <w:spacing w:before="0" w:beforeAutospacing="0" w:after="0" w:afterAutospacing="0" w:line="360" w:lineRule="auto"/>
              <w:jc w:val="both"/>
              <w:textAlignment w:val="baseline"/>
              <w:rPr>
                <w:rFonts w:ascii="Arial" w:hAnsi="Arial" w:cs="Arial"/>
                <w:color w:val="000000" w:themeColor="text1"/>
                <w:sz w:val="20"/>
                <w:szCs w:val="20"/>
                <w:lang w:val="en-US"/>
              </w:rPr>
            </w:pPr>
            <w:r w:rsidRPr="001D05E1">
              <w:rPr>
                <w:rFonts w:ascii="Arial" w:hAnsi="Arial" w:cs="Arial"/>
                <w:color w:val="000000" w:themeColor="text1"/>
                <w:sz w:val="20"/>
                <w:szCs w:val="20"/>
                <w:lang w:val="en-US"/>
              </w:rPr>
              <w:t xml:space="preserve">Theoretically, each planet or space colony could have their own </w:t>
            </w:r>
            <w:proofErr w:type="spellStart"/>
            <w:r w:rsidRPr="001D05E1">
              <w:rPr>
                <w:rFonts w:ascii="Arial" w:hAnsi="Arial" w:cs="Arial"/>
                <w:color w:val="000000" w:themeColor="text1"/>
                <w:sz w:val="20"/>
                <w:szCs w:val="20"/>
                <w:lang w:val="en-US"/>
              </w:rPr>
              <w:t>blockchain</w:t>
            </w:r>
            <w:proofErr w:type="spellEnd"/>
            <w:r w:rsidRPr="001D05E1">
              <w:rPr>
                <w:rFonts w:ascii="Arial" w:hAnsi="Arial" w:cs="Arial"/>
                <w:color w:val="000000" w:themeColor="text1"/>
                <w:sz w:val="20"/>
                <w:szCs w:val="20"/>
                <w:lang w:val="en-US"/>
              </w:rPr>
              <w:t xml:space="preserve"> and conduct interplanetary trade this way, but there are still many questions about the practicality and exact execution.</w:t>
            </w:r>
          </w:p>
          <w:p w14:paraId="42313171" w14:textId="77777777" w:rsidR="001D05E1" w:rsidRPr="001D05E1" w:rsidRDefault="001D05E1" w:rsidP="001D05E1">
            <w:pPr>
              <w:pStyle w:val="a5"/>
              <w:shd w:val="clear" w:color="auto" w:fill="FFFFFF"/>
              <w:spacing w:before="0" w:beforeAutospacing="0" w:after="0" w:afterAutospacing="0" w:line="360" w:lineRule="auto"/>
              <w:jc w:val="both"/>
              <w:textAlignment w:val="baseline"/>
              <w:rPr>
                <w:rFonts w:ascii="Arial" w:hAnsi="Arial" w:cs="Arial"/>
                <w:color w:val="000000" w:themeColor="text1"/>
                <w:sz w:val="20"/>
                <w:szCs w:val="20"/>
                <w:lang w:val="en-US"/>
              </w:rPr>
            </w:pPr>
            <w:r w:rsidRPr="001D05E1">
              <w:rPr>
                <w:rFonts w:ascii="Arial" w:hAnsi="Arial" w:cs="Arial"/>
                <w:color w:val="000000" w:themeColor="text1"/>
                <w:sz w:val="20"/>
                <w:szCs w:val="20"/>
                <w:lang w:val="en-US"/>
              </w:rPr>
              <w:t>Whether it be improving access to solar energy, powering electricity grids in </w:t>
            </w:r>
            <w:hyperlink r:id="rId11" w:tgtFrame="_blank" w:history="1">
              <w:r w:rsidRPr="001D05E1">
                <w:rPr>
                  <w:rStyle w:val="a6"/>
                  <w:rFonts w:ascii="Arial" w:hAnsi="Arial" w:cs="Arial"/>
                  <w:color w:val="000000" w:themeColor="text1"/>
                  <w:sz w:val="20"/>
                  <w:szCs w:val="20"/>
                  <w:bdr w:val="none" w:sz="0" w:space="0" w:color="auto" w:frame="1"/>
                  <w:lang w:val="en-US"/>
                </w:rPr>
                <w:t>Japan</w:t>
              </w:r>
            </w:hyperlink>
            <w:r w:rsidRPr="001D05E1">
              <w:rPr>
                <w:rFonts w:ascii="Arial" w:hAnsi="Arial" w:cs="Arial"/>
                <w:color w:val="000000" w:themeColor="text1"/>
                <w:sz w:val="20"/>
                <w:szCs w:val="20"/>
                <w:lang w:val="en-US"/>
              </w:rPr>
              <w:t>, or </w:t>
            </w:r>
            <w:hyperlink r:id="rId12" w:tgtFrame="_blank" w:history="1">
              <w:r w:rsidRPr="001D05E1">
                <w:rPr>
                  <w:rStyle w:val="a6"/>
                  <w:rFonts w:ascii="Arial" w:hAnsi="Arial" w:cs="Arial"/>
                  <w:color w:val="000000" w:themeColor="text1"/>
                  <w:sz w:val="20"/>
                  <w:szCs w:val="20"/>
                  <w:bdr w:val="none" w:sz="0" w:space="0" w:color="auto" w:frame="1"/>
                  <w:lang w:val="en-US"/>
                </w:rPr>
                <w:t>revolutionizing the political landscape</w:t>
              </w:r>
            </w:hyperlink>
            <w:r w:rsidRPr="001D05E1">
              <w:rPr>
                <w:rFonts w:ascii="Arial" w:hAnsi="Arial" w:cs="Arial"/>
                <w:color w:val="000000" w:themeColor="text1"/>
                <w:sz w:val="20"/>
                <w:szCs w:val="20"/>
                <w:lang w:val="en-US"/>
              </w:rPr>
              <w:t xml:space="preserve">, there is something inherently functional in </w:t>
            </w:r>
            <w:proofErr w:type="spellStart"/>
            <w:r w:rsidRPr="001D05E1">
              <w:rPr>
                <w:rFonts w:ascii="Arial" w:hAnsi="Arial" w:cs="Arial"/>
                <w:color w:val="000000" w:themeColor="text1"/>
                <w:sz w:val="20"/>
                <w:szCs w:val="20"/>
                <w:lang w:val="en-US"/>
              </w:rPr>
              <w:t>blockchain</w:t>
            </w:r>
            <w:proofErr w:type="spellEnd"/>
            <w:r w:rsidRPr="001D05E1">
              <w:rPr>
                <w:rFonts w:ascii="Arial" w:hAnsi="Arial" w:cs="Arial"/>
                <w:color w:val="000000" w:themeColor="text1"/>
                <w:sz w:val="20"/>
                <w:szCs w:val="20"/>
                <w:lang w:val="en-US"/>
              </w:rPr>
              <w:t xml:space="preserve"> for every aspect of the 21st century.  </w:t>
            </w:r>
          </w:p>
          <w:p w14:paraId="446109AE" w14:textId="2F7310F3" w:rsidR="00C61C6B" w:rsidRPr="001D05E1" w:rsidRDefault="00C61C6B" w:rsidP="001D05E1">
            <w:pPr>
              <w:spacing w:line="360" w:lineRule="auto"/>
              <w:jc w:val="both"/>
              <w:rPr>
                <w:rFonts w:ascii="Arial" w:hAnsi="Arial" w:cs="Arial"/>
                <w:color w:val="000000" w:themeColor="text1"/>
                <w:sz w:val="20"/>
                <w:szCs w:val="20"/>
              </w:rPr>
            </w:pPr>
          </w:p>
        </w:tc>
        <w:tc>
          <w:tcPr>
            <w:tcW w:w="4258" w:type="dxa"/>
          </w:tcPr>
          <w:p w14:paraId="47052A31" w14:textId="77777777" w:rsidR="00C61C6B" w:rsidRPr="001D05E1" w:rsidRDefault="00C61C6B" w:rsidP="001D05E1">
            <w:pPr>
              <w:spacing w:line="360" w:lineRule="auto"/>
              <w:jc w:val="center"/>
              <w:rPr>
                <w:rFonts w:ascii="Arial" w:hAnsi="Arial" w:cs="Arial"/>
                <w:color w:val="000000" w:themeColor="text1"/>
                <w:sz w:val="20"/>
                <w:szCs w:val="20"/>
                <w:lang w:val="ru-RU"/>
              </w:rPr>
            </w:pPr>
            <w:r w:rsidRPr="001D05E1">
              <w:rPr>
                <w:rFonts w:ascii="Arial" w:hAnsi="Arial" w:cs="Arial"/>
                <w:color w:val="000000" w:themeColor="text1"/>
                <w:sz w:val="20"/>
                <w:szCs w:val="20"/>
                <w:lang w:val="ru-RU"/>
              </w:rPr>
              <w:lastRenderedPageBreak/>
              <w:t xml:space="preserve">Прогноз на ближайшее будущее: Добыча </w:t>
            </w:r>
            <w:proofErr w:type="spellStart"/>
            <w:r w:rsidRPr="001D05E1">
              <w:rPr>
                <w:rFonts w:ascii="Arial" w:hAnsi="Arial" w:cs="Arial"/>
                <w:color w:val="000000" w:themeColor="text1"/>
                <w:sz w:val="20"/>
                <w:szCs w:val="20"/>
                <w:lang w:val="ru-RU"/>
              </w:rPr>
              <w:t>биткоинов</w:t>
            </w:r>
            <w:proofErr w:type="spellEnd"/>
            <w:r w:rsidRPr="001D05E1">
              <w:rPr>
                <w:rFonts w:ascii="Arial" w:hAnsi="Arial" w:cs="Arial"/>
                <w:color w:val="000000" w:themeColor="text1"/>
                <w:sz w:val="20"/>
                <w:szCs w:val="20"/>
                <w:lang w:val="ru-RU"/>
              </w:rPr>
              <w:t xml:space="preserve"> в космосе</w:t>
            </w:r>
          </w:p>
          <w:p w14:paraId="2C307763" w14:textId="77777777" w:rsidR="00C61C6B" w:rsidRPr="001D05E1" w:rsidRDefault="00C61C6B" w:rsidP="001D05E1">
            <w:pPr>
              <w:spacing w:line="360" w:lineRule="auto"/>
              <w:jc w:val="both"/>
              <w:rPr>
                <w:rFonts w:ascii="Arial" w:hAnsi="Arial" w:cs="Arial"/>
                <w:color w:val="000000" w:themeColor="text1"/>
                <w:sz w:val="20"/>
                <w:szCs w:val="20"/>
                <w:lang w:val="ru-RU"/>
              </w:rPr>
            </w:pPr>
          </w:p>
          <w:p w14:paraId="5A60E5C8" w14:textId="77777777" w:rsidR="00C61C6B" w:rsidRPr="001D05E1" w:rsidRDefault="00C61C6B" w:rsidP="001D05E1">
            <w:pPr>
              <w:spacing w:line="360" w:lineRule="auto"/>
              <w:jc w:val="both"/>
              <w:rPr>
                <w:rFonts w:ascii="Arial" w:hAnsi="Arial" w:cs="Arial"/>
                <w:color w:val="000000" w:themeColor="text1"/>
                <w:sz w:val="20"/>
                <w:szCs w:val="20"/>
                <w:lang w:val="ru-RU"/>
              </w:rPr>
            </w:pPr>
            <w:r w:rsidRPr="001D05E1">
              <w:rPr>
                <w:rFonts w:ascii="Arial" w:hAnsi="Arial" w:cs="Arial"/>
                <w:color w:val="000000" w:themeColor="text1"/>
                <w:sz w:val="20"/>
                <w:szCs w:val="20"/>
                <w:lang w:val="ru-RU"/>
              </w:rPr>
              <w:t xml:space="preserve">В своем блоге Питер </w:t>
            </w:r>
            <w:proofErr w:type="spellStart"/>
            <w:r w:rsidRPr="001D05E1">
              <w:rPr>
                <w:rFonts w:ascii="Arial" w:hAnsi="Arial" w:cs="Arial"/>
                <w:color w:val="000000" w:themeColor="text1"/>
                <w:sz w:val="20"/>
                <w:szCs w:val="20"/>
                <w:lang w:val="ru-RU"/>
              </w:rPr>
              <w:t>Тодд</w:t>
            </w:r>
            <w:proofErr w:type="spellEnd"/>
            <w:r w:rsidRPr="001D05E1">
              <w:rPr>
                <w:rFonts w:ascii="Arial" w:hAnsi="Arial" w:cs="Arial"/>
                <w:color w:val="000000" w:themeColor="text1"/>
                <w:sz w:val="20"/>
                <w:szCs w:val="20"/>
                <w:lang w:val="ru-RU"/>
              </w:rPr>
              <w:t xml:space="preserve"> объясняет разницу между чистой фантазией и «жесткой научной фантастикой» </w:t>
            </w:r>
            <w:proofErr w:type="gramStart"/>
            <w:r w:rsidRPr="001D05E1">
              <w:rPr>
                <w:rFonts w:ascii="Arial" w:hAnsi="Arial" w:cs="Arial"/>
                <w:color w:val="000000" w:themeColor="text1"/>
                <w:sz w:val="20"/>
                <w:szCs w:val="20"/>
                <w:lang w:val="ru-RU"/>
              </w:rPr>
              <w:t>В</w:t>
            </w:r>
            <w:proofErr w:type="gramEnd"/>
            <w:r w:rsidRPr="001D05E1">
              <w:rPr>
                <w:rFonts w:ascii="Arial" w:hAnsi="Arial" w:cs="Arial"/>
                <w:color w:val="000000" w:themeColor="text1"/>
                <w:sz w:val="20"/>
                <w:szCs w:val="20"/>
                <w:lang w:val="ru-RU"/>
              </w:rPr>
              <w:t xml:space="preserve"> роли космического «транспортного средства» он предлагает технологию </w:t>
            </w:r>
            <w:proofErr w:type="spellStart"/>
            <w:r w:rsidRPr="001D05E1">
              <w:rPr>
                <w:rFonts w:ascii="Arial" w:hAnsi="Arial" w:cs="Arial"/>
                <w:color w:val="000000" w:themeColor="text1"/>
                <w:sz w:val="20"/>
                <w:szCs w:val="20"/>
                <w:lang w:val="ru-RU"/>
              </w:rPr>
              <w:t>блокчейн</w:t>
            </w:r>
            <w:proofErr w:type="spellEnd"/>
            <w:r w:rsidRPr="001D05E1">
              <w:rPr>
                <w:rFonts w:ascii="Arial" w:hAnsi="Arial" w:cs="Arial"/>
                <w:color w:val="000000" w:themeColor="text1"/>
                <w:sz w:val="20"/>
                <w:szCs w:val="20"/>
                <w:lang w:val="ru-RU"/>
              </w:rPr>
              <w:t>.</w:t>
            </w:r>
          </w:p>
          <w:p w14:paraId="525C1B2C" w14:textId="77777777" w:rsidR="00C61C6B" w:rsidRPr="001D05E1" w:rsidRDefault="00C61C6B" w:rsidP="001D05E1">
            <w:pPr>
              <w:spacing w:line="360" w:lineRule="auto"/>
              <w:jc w:val="both"/>
              <w:rPr>
                <w:rFonts w:ascii="Arial" w:hAnsi="Arial" w:cs="Arial"/>
                <w:color w:val="000000" w:themeColor="text1"/>
                <w:sz w:val="20"/>
                <w:szCs w:val="20"/>
                <w:lang w:val="ru-RU"/>
              </w:rPr>
            </w:pPr>
          </w:p>
          <w:p w14:paraId="328B47F1" w14:textId="77777777" w:rsidR="00C61C6B" w:rsidRPr="001D05E1" w:rsidRDefault="00C61C6B" w:rsidP="001D05E1">
            <w:pPr>
              <w:spacing w:line="360" w:lineRule="auto"/>
              <w:jc w:val="both"/>
              <w:rPr>
                <w:rFonts w:ascii="Arial" w:hAnsi="Arial" w:cs="Arial"/>
                <w:color w:val="000000" w:themeColor="text1"/>
                <w:sz w:val="20"/>
                <w:szCs w:val="20"/>
                <w:lang w:val="ru-RU"/>
              </w:rPr>
            </w:pPr>
            <w:proofErr w:type="spellStart"/>
            <w:r w:rsidRPr="001D05E1">
              <w:rPr>
                <w:rFonts w:ascii="Arial" w:hAnsi="Arial" w:cs="Arial"/>
                <w:color w:val="000000" w:themeColor="text1"/>
                <w:sz w:val="20"/>
                <w:szCs w:val="20"/>
                <w:lang w:val="ru-RU"/>
              </w:rPr>
              <w:t>Тодд</w:t>
            </w:r>
            <w:proofErr w:type="spellEnd"/>
            <w:r w:rsidRPr="001D05E1">
              <w:rPr>
                <w:rFonts w:ascii="Arial" w:hAnsi="Arial" w:cs="Arial"/>
                <w:color w:val="000000" w:themeColor="text1"/>
                <w:sz w:val="20"/>
                <w:szCs w:val="20"/>
                <w:lang w:val="ru-RU"/>
              </w:rPr>
              <w:t xml:space="preserve"> считает, - в виде блоков передавать солнечную энергию со станций гораздо дешевле. Также он уверен, что цены на ракеты так падают, что он не удивится, если вскоре в космосе возникнет конкуренция между спутниковыми </w:t>
            </w:r>
            <w:proofErr w:type="spellStart"/>
            <w:r w:rsidRPr="001D05E1">
              <w:rPr>
                <w:rFonts w:ascii="Arial" w:hAnsi="Arial" w:cs="Arial"/>
                <w:color w:val="000000" w:themeColor="text1"/>
                <w:sz w:val="20"/>
                <w:szCs w:val="20"/>
                <w:lang w:val="ru-RU"/>
              </w:rPr>
              <w:t>майнинговыми</w:t>
            </w:r>
            <w:proofErr w:type="spellEnd"/>
            <w:r w:rsidRPr="001D05E1">
              <w:rPr>
                <w:rFonts w:ascii="Arial" w:hAnsi="Arial" w:cs="Arial"/>
                <w:color w:val="000000" w:themeColor="text1"/>
                <w:sz w:val="20"/>
                <w:szCs w:val="20"/>
                <w:lang w:val="ru-RU"/>
              </w:rPr>
              <w:t xml:space="preserve"> системами.</w:t>
            </w:r>
          </w:p>
          <w:p w14:paraId="2453C40A" w14:textId="77777777" w:rsidR="00C61C6B" w:rsidRPr="001D05E1" w:rsidRDefault="00C61C6B" w:rsidP="001D05E1">
            <w:pPr>
              <w:spacing w:line="360" w:lineRule="auto"/>
              <w:jc w:val="both"/>
              <w:rPr>
                <w:rFonts w:ascii="Arial" w:hAnsi="Arial" w:cs="Arial"/>
                <w:color w:val="000000" w:themeColor="text1"/>
                <w:sz w:val="20"/>
                <w:szCs w:val="20"/>
                <w:lang w:val="ru-RU"/>
              </w:rPr>
            </w:pPr>
          </w:p>
          <w:p w14:paraId="3C948528" w14:textId="77777777" w:rsidR="00C61C6B" w:rsidRPr="001D05E1" w:rsidRDefault="00C61C6B" w:rsidP="001D05E1">
            <w:pPr>
              <w:spacing w:line="360" w:lineRule="auto"/>
              <w:jc w:val="both"/>
              <w:rPr>
                <w:rFonts w:ascii="Arial" w:hAnsi="Arial" w:cs="Arial"/>
                <w:color w:val="000000" w:themeColor="text1"/>
                <w:sz w:val="20"/>
                <w:szCs w:val="20"/>
                <w:lang w:val="ru-RU"/>
              </w:rPr>
            </w:pPr>
            <w:r w:rsidRPr="001D05E1">
              <w:rPr>
                <w:rFonts w:ascii="Arial" w:hAnsi="Arial" w:cs="Arial"/>
                <w:color w:val="000000" w:themeColor="text1"/>
                <w:sz w:val="20"/>
                <w:szCs w:val="20"/>
                <w:lang w:val="ru-RU"/>
              </w:rPr>
              <w:t xml:space="preserve">Идея расположение зондов для </w:t>
            </w:r>
            <w:proofErr w:type="spellStart"/>
            <w:r w:rsidRPr="001D05E1">
              <w:rPr>
                <w:rFonts w:ascii="Arial" w:hAnsi="Arial" w:cs="Arial"/>
                <w:color w:val="000000" w:themeColor="text1"/>
                <w:sz w:val="20"/>
                <w:szCs w:val="20"/>
                <w:lang w:val="ru-RU"/>
              </w:rPr>
              <w:t>майнинга</w:t>
            </w:r>
            <w:proofErr w:type="spellEnd"/>
            <w:r w:rsidRPr="001D05E1">
              <w:rPr>
                <w:rFonts w:ascii="Arial" w:hAnsi="Arial" w:cs="Arial"/>
                <w:color w:val="000000" w:themeColor="text1"/>
                <w:sz w:val="20"/>
                <w:szCs w:val="20"/>
                <w:lang w:val="ru-RU"/>
              </w:rPr>
              <w:t xml:space="preserve"> поблизости от Солнца обладает богатым потенциалом.  Однако, это может оказаться невыгодным из-за задержки сигналов и ряда других проблем.</w:t>
            </w:r>
          </w:p>
          <w:p w14:paraId="28C51AFC" w14:textId="77777777" w:rsidR="00C61C6B" w:rsidRPr="001D05E1" w:rsidRDefault="00C61C6B" w:rsidP="001D05E1">
            <w:pPr>
              <w:spacing w:line="360" w:lineRule="auto"/>
              <w:jc w:val="both"/>
              <w:rPr>
                <w:rFonts w:ascii="Arial" w:hAnsi="Arial" w:cs="Arial"/>
                <w:color w:val="000000" w:themeColor="text1"/>
                <w:sz w:val="20"/>
                <w:szCs w:val="20"/>
                <w:lang w:val="ru-RU"/>
              </w:rPr>
            </w:pPr>
          </w:p>
          <w:p w14:paraId="2CA90C04" w14:textId="77777777" w:rsidR="00C61C6B" w:rsidRPr="001D05E1" w:rsidRDefault="00C61C6B" w:rsidP="001D05E1">
            <w:pPr>
              <w:spacing w:line="360" w:lineRule="auto"/>
              <w:jc w:val="both"/>
              <w:rPr>
                <w:rFonts w:ascii="Arial" w:hAnsi="Arial" w:cs="Arial"/>
                <w:color w:val="000000" w:themeColor="text1"/>
                <w:sz w:val="20"/>
                <w:szCs w:val="20"/>
                <w:lang w:val="ru-RU"/>
              </w:rPr>
            </w:pPr>
            <w:r w:rsidRPr="001D05E1">
              <w:rPr>
                <w:rFonts w:ascii="Arial" w:hAnsi="Arial" w:cs="Arial"/>
                <w:color w:val="000000" w:themeColor="text1"/>
                <w:sz w:val="20"/>
                <w:szCs w:val="20"/>
                <w:lang w:val="ru-RU"/>
              </w:rPr>
              <w:t>Неизвестно, станет ли использование космической солнечной энергии практичным в будущем. Например, уже только то, что срок службы солнечных батарей в космосе значительно меньше, заставляет задуматься о финансовом аспекте и вследствие об эффективности в целом.</w:t>
            </w:r>
          </w:p>
          <w:p w14:paraId="6C3EC074" w14:textId="77777777" w:rsidR="00C61C6B" w:rsidRPr="001D05E1" w:rsidRDefault="00C61C6B" w:rsidP="001D05E1">
            <w:pPr>
              <w:spacing w:line="360" w:lineRule="auto"/>
              <w:jc w:val="both"/>
              <w:rPr>
                <w:rFonts w:ascii="Arial" w:hAnsi="Arial" w:cs="Arial"/>
                <w:color w:val="000000" w:themeColor="text1"/>
                <w:sz w:val="20"/>
                <w:szCs w:val="20"/>
                <w:lang w:val="ru-RU"/>
              </w:rPr>
            </w:pPr>
          </w:p>
          <w:p w14:paraId="3E6A1B86" w14:textId="77777777" w:rsidR="00C61C6B" w:rsidRPr="001D05E1" w:rsidRDefault="00C61C6B" w:rsidP="001D05E1">
            <w:pPr>
              <w:spacing w:line="360" w:lineRule="auto"/>
              <w:jc w:val="both"/>
              <w:rPr>
                <w:rFonts w:ascii="Arial" w:hAnsi="Arial" w:cs="Arial"/>
                <w:color w:val="000000" w:themeColor="text1"/>
                <w:sz w:val="20"/>
                <w:szCs w:val="20"/>
                <w:lang w:val="ru-RU"/>
              </w:rPr>
            </w:pPr>
            <w:r w:rsidRPr="001D05E1">
              <w:rPr>
                <w:rFonts w:ascii="Arial" w:hAnsi="Arial" w:cs="Arial"/>
                <w:color w:val="000000" w:themeColor="text1"/>
                <w:sz w:val="20"/>
                <w:szCs w:val="20"/>
                <w:lang w:val="ru-RU"/>
              </w:rPr>
              <w:t xml:space="preserve">Идея добычи </w:t>
            </w:r>
            <w:proofErr w:type="spellStart"/>
            <w:r w:rsidRPr="001D05E1">
              <w:rPr>
                <w:rFonts w:ascii="Arial" w:hAnsi="Arial" w:cs="Arial"/>
                <w:color w:val="000000" w:themeColor="text1"/>
                <w:sz w:val="20"/>
                <w:szCs w:val="20"/>
                <w:lang w:val="ru-RU"/>
              </w:rPr>
              <w:t>биткоинов</w:t>
            </w:r>
            <w:proofErr w:type="spellEnd"/>
            <w:r w:rsidRPr="001D05E1">
              <w:rPr>
                <w:rFonts w:ascii="Arial" w:hAnsi="Arial" w:cs="Arial"/>
                <w:color w:val="000000" w:themeColor="text1"/>
                <w:sz w:val="20"/>
                <w:szCs w:val="20"/>
                <w:lang w:val="ru-RU"/>
              </w:rPr>
              <w:t xml:space="preserve"> и космической солнечной энергии пошла от компании </w:t>
            </w:r>
            <w:proofErr w:type="spellStart"/>
            <w:r w:rsidRPr="001D05E1">
              <w:rPr>
                <w:rFonts w:ascii="Arial" w:hAnsi="Arial" w:cs="Arial"/>
                <w:color w:val="000000" w:themeColor="text1"/>
                <w:sz w:val="20"/>
                <w:szCs w:val="20"/>
                <w:lang w:val="ru-RU"/>
              </w:rPr>
              <w:t>Blockstream</w:t>
            </w:r>
            <w:proofErr w:type="spellEnd"/>
            <w:r w:rsidRPr="001D05E1">
              <w:rPr>
                <w:rFonts w:ascii="Arial" w:hAnsi="Arial" w:cs="Arial"/>
                <w:color w:val="000000" w:themeColor="text1"/>
                <w:sz w:val="20"/>
                <w:szCs w:val="20"/>
                <w:lang w:val="ru-RU"/>
              </w:rPr>
              <w:t xml:space="preserve">, запустившей спутник, в режиме </w:t>
            </w:r>
            <w:proofErr w:type="gramStart"/>
            <w:r w:rsidRPr="001D05E1">
              <w:rPr>
                <w:rFonts w:ascii="Arial" w:hAnsi="Arial" w:cs="Arial"/>
                <w:color w:val="000000" w:themeColor="text1"/>
                <w:sz w:val="20"/>
                <w:szCs w:val="20"/>
                <w:lang w:val="ru-RU"/>
              </w:rPr>
              <w:t>реального времени</w:t>
            </w:r>
            <w:proofErr w:type="gramEnd"/>
            <w:r w:rsidRPr="001D05E1">
              <w:rPr>
                <w:rFonts w:ascii="Arial" w:hAnsi="Arial" w:cs="Arial"/>
                <w:color w:val="000000" w:themeColor="text1"/>
                <w:sz w:val="20"/>
                <w:szCs w:val="20"/>
                <w:lang w:val="ru-RU"/>
              </w:rPr>
              <w:t xml:space="preserve"> вещающего о транзакциях и блоках. Эта информация </w:t>
            </w:r>
            <w:proofErr w:type="gramStart"/>
            <w:r w:rsidRPr="001D05E1">
              <w:rPr>
                <w:rFonts w:ascii="Arial" w:hAnsi="Arial" w:cs="Arial"/>
                <w:color w:val="000000" w:themeColor="text1"/>
                <w:sz w:val="20"/>
                <w:szCs w:val="20"/>
                <w:lang w:val="ru-RU"/>
              </w:rPr>
              <w:t>доступна  каждому</w:t>
            </w:r>
            <w:proofErr w:type="gramEnd"/>
            <w:r w:rsidRPr="001D05E1">
              <w:rPr>
                <w:rFonts w:ascii="Arial" w:hAnsi="Arial" w:cs="Arial"/>
                <w:color w:val="000000" w:themeColor="text1"/>
                <w:sz w:val="20"/>
                <w:szCs w:val="20"/>
                <w:lang w:val="ru-RU"/>
              </w:rPr>
              <w:t xml:space="preserve">,  - еще один шаг к демократизации </w:t>
            </w:r>
            <w:proofErr w:type="spellStart"/>
            <w:r w:rsidRPr="001D05E1">
              <w:rPr>
                <w:rFonts w:ascii="Arial" w:hAnsi="Arial" w:cs="Arial"/>
                <w:color w:val="000000" w:themeColor="text1"/>
                <w:sz w:val="20"/>
                <w:szCs w:val="20"/>
                <w:lang w:val="ru-RU"/>
              </w:rPr>
              <w:t>криптовалют</w:t>
            </w:r>
            <w:proofErr w:type="spellEnd"/>
            <w:r w:rsidRPr="001D05E1">
              <w:rPr>
                <w:rFonts w:ascii="Arial" w:hAnsi="Arial" w:cs="Arial"/>
                <w:color w:val="000000" w:themeColor="text1"/>
                <w:sz w:val="20"/>
                <w:szCs w:val="20"/>
                <w:lang w:val="ru-RU"/>
              </w:rPr>
              <w:t>.</w:t>
            </w:r>
          </w:p>
          <w:p w14:paraId="07AEC76A" w14:textId="77777777" w:rsidR="00C61C6B" w:rsidRPr="001D05E1" w:rsidRDefault="00C61C6B" w:rsidP="001D05E1">
            <w:pPr>
              <w:spacing w:line="360" w:lineRule="auto"/>
              <w:jc w:val="both"/>
              <w:rPr>
                <w:rFonts w:ascii="Arial" w:hAnsi="Arial" w:cs="Arial"/>
                <w:color w:val="000000" w:themeColor="text1"/>
                <w:sz w:val="20"/>
                <w:szCs w:val="20"/>
                <w:lang w:val="ru-RU"/>
              </w:rPr>
            </w:pPr>
          </w:p>
          <w:p w14:paraId="5724D7EB" w14:textId="77777777" w:rsidR="00C61C6B" w:rsidRPr="001D05E1" w:rsidRDefault="00C61C6B" w:rsidP="001D05E1">
            <w:pPr>
              <w:spacing w:line="360" w:lineRule="auto"/>
              <w:jc w:val="both"/>
              <w:rPr>
                <w:rFonts w:ascii="Arial" w:hAnsi="Arial" w:cs="Arial"/>
                <w:color w:val="000000" w:themeColor="text1"/>
                <w:sz w:val="20"/>
                <w:szCs w:val="20"/>
                <w:lang w:val="ru-RU"/>
              </w:rPr>
            </w:pPr>
            <w:proofErr w:type="spellStart"/>
            <w:r w:rsidRPr="001D05E1">
              <w:rPr>
                <w:rFonts w:ascii="Arial" w:hAnsi="Arial" w:cs="Arial"/>
                <w:color w:val="000000" w:themeColor="text1"/>
                <w:sz w:val="20"/>
                <w:szCs w:val="20"/>
                <w:lang w:val="ru-RU"/>
              </w:rPr>
              <w:lastRenderedPageBreak/>
              <w:t>Тодд</w:t>
            </w:r>
            <w:proofErr w:type="spellEnd"/>
            <w:r w:rsidRPr="001D05E1">
              <w:rPr>
                <w:rFonts w:ascii="Arial" w:hAnsi="Arial" w:cs="Arial"/>
                <w:color w:val="000000" w:themeColor="text1"/>
                <w:sz w:val="20"/>
                <w:szCs w:val="20"/>
                <w:lang w:val="ru-RU"/>
              </w:rPr>
              <w:t xml:space="preserve"> верит в технологию </w:t>
            </w:r>
            <w:proofErr w:type="spellStart"/>
            <w:r w:rsidRPr="001D05E1">
              <w:rPr>
                <w:rFonts w:ascii="Arial" w:hAnsi="Arial" w:cs="Arial"/>
                <w:color w:val="000000" w:themeColor="text1"/>
                <w:sz w:val="20"/>
                <w:szCs w:val="20"/>
                <w:lang w:val="ru-RU"/>
              </w:rPr>
              <w:t>блокчейн</w:t>
            </w:r>
            <w:proofErr w:type="spellEnd"/>
            <w:r w:rsidRPr="001D05E1">
              <w:rPr>
                <w:rFonts w:ascii="Arial" w:hAnsi="Arial" w:cs="Arial"/>
                <w:color w:val="000000" w:themeColor="text1"/>
                <w:sz w:val="20"/>
                <w:szCs w:val="20"/>
                <w:lang w:val="ru-RU"/>
              </w:rPr>
              <w:t xml:space="preserve"> и в то, что прежде кажущееся несбыточным скоро воплотится в жизнь. </w:t>
            </w:r>
            <w:proofErr w:type="spellStart"/>
            <w:r w:rsidRPr="001D05E1">
              <w:rPr>
                <w:rFonts w:ascii="Arial" w:hAnsi="Arial" w:cs="Arial"/>
                <w:color w:val="000000" w:themeColor="text1"/>
                <w:sz w:val="20"/>
                <w:szCs w:val="20"/>
                <w:lang w:val="ru-RU"/>
              </w:rPr>
              <w:t>Блокчейн</w:t>
            </w:r>
            <w:proofErr w:type="spellEnd"/>
            <w:r w:rsidRPr="001D05E1">
              <w:rPr>
                <w:rFonts w:ascii="Arial" w:hAnsi="Arial" w:cs="Arial"/>
                <w:color w:val="000000" w:themeColor="text1"/>
                <w:sz w:val="20"/>
                <w:szCs w:val="20"/>
                <w:lang w:val="ru-RU"/>
              </w:rPr>
              <w:t xml:space="preserve"> может стать решением для добычи ископаемых и колонизации планет, например, став способом ведения межпланетной торговли.</w:t>
            </w:r>
          </w:p>
          <w:p w14:paraId="3B7C24DE" w14:textId="77777777" w:rsidR="00C61C6B" w:rsidRPr="001D05E1" w:rsidRDefault="00C61C6B" w:rsidP="001D05E1">
            <w:pPr>
              <w:spacing w:line="360" w:lineRule="auto"/>
              <w:jc w:val="both"/>
              <w:rPr>
                <w:rFonts w:ascii="Arial" w:hAnsi="Arial" w:cs="Arial"/>
                <w:color w:val="000000" w:themeColor="text1"/>
                <w:sz w:val="20"/>
                <w:szCs w:val="20"/>
                <w:lang w:val="ru-RU"/>
              </w:rPr>
            </w:pPr>
          </w:p>
          <w:p w14:paraId="249F31F7" w14:textId="77777777" w:rsidR="00C61C6B" w:rsidRPr="001D05E1" w:rsidRDefault="00C61C6B" w:rsidP="001D05E1">
            <w:pPr>
              <w:spacing w:line="360" w:lineRule="auto"/>
              <w:jc w:val="both"/>
              <w:rPr>
                <w:rFonts w:ascii="Arial" w:hAnsi="Arial" w:cs="Arial"/>
                <w:color w:val="000000" w:themeColor="text1"/>
                <w:sz w:val="20"/>
                <w:szCs w:val="20"/>
                <w:lang w:val="ru-RU"/>
              </w:rPr>
            </w:pPr>
            <w:proofErr w:type="spellStart"/>
            <w:r w:rsidRPr="001D05E1">
              <w:rPr>
                <w:rFonts w:ascii="Arial" w:hAnsi="Arial" w:cs="Arial"/>
                <w:color w:val="000000" w:themeColor="text1"/>
                <w:sz w:val="20"/>
                <w:szCs w:val="20"/>
                <w:lang w:val="ru-RU"/>
              </w:rPr>
              <w:t>Блокчейн</w:t>
            </w:r>
            <w:proofErr w:type="spellEnd"/>
            <w:r w:rsidRPr="001D05E1">
              <w:rPr>
                <w:rFonts w:ascii="Arial" w:hAnsi="Arial" w:cs="Arial"/>
                <w:color w:val="000000" w:themeColor="text1"/>
                <w:sz w:val="20"/>
                <w:szCs w:val="20"/>
                <w:lang w:val="ru-RU"/>
              </w:rPr>
              <w:t xml:space="preserve"> обладает богатым потенциалом для многих аспектов жизни, будь то добывание солнечной энергии, революция в политики или же питание электрических сетей в Японии.</w:t>
            </w:r>
          </w:p>
          <w:p w14:paraId="0A4C97FE" w14:textId="77777777" w:rsidR="00C61C6B" w:rsidRPr="001D05E1" w:rsidRDefault="00C61C6B" w:rsidP="001D05E1">
            <w:pPr>
              <w:spacing w:line="360" w:lineRule="auto"/>
              <w:jc w:val="both"/>
              <w:rPr>
                <w:rFonts w:ascii="Arial" w:hAnsi="Arial" w:cs="Arial"/>
                <w:color w:val="000000" w:themeColor="text1"/>
                <w:sz w:val="20"/>
                <w:szCs w:val="20"/>
                <w:lang w:val="ru-RU"/>
              </w:rPr>
            </w:pPr>
          </w:p>
          <w:p w14:paraId="376F94C9" w14:textId="77777777" w:rsidR="00C61C6B" w:rsidRPr="001D05E1" w:rsidRDefault="00C61C6B" w:rsidP="001D05E1">
            <w:pPr>
              <w:spacing w:line="360" w:lineRule="auto"/>
              <w:jc w:val="both"/>
              <w:rPr>
                <w:rFonts w:ascii="Arial" w:hAnsi="Arial" w:cs="Arial"/>
                <w:color w:val="000000" w:themeColor="text1"/>
                <w:sz w:val="20"/>
                <w:szCs w:val="20"/>
                <w:lang w:val="ru-RU"/>
              </w:rPr>
            </w:pPr>
          </w:p>
          <w:p w14:paraId="59BD33EC" w14:textId="77777777" w:rsidR="00C61C6B" w:rsidRPr="001D05E1" w:rsidRDefault="00C61C6B" w:rsidP="001D05E1">
            <w:pPr>
              <w:spacing w:line="360" w:lineRule="auto"/>
              <w:jc w:val="both"/>
              <w:rPr>
                <w:rFonts w:ascii="Arial" w:hAnsi="Arial" w:cs="Arial"/>
                <w:color w:val="000000" w:themeColor="text1"/>
                <w:sz w:val="20"/>
                <w:szCs w:val="20"/>
                <w:lang w:val="ru-RU"/>
              </w:rPr>
            </w:pPr>
          </w:p>
        </w:tc>
      </w:tr>
    </w:tbl>
    <w:p w14:paraId="34736F1D" w14:textId="77777777" w:rsidR="00612F6F" w:rsidRPr="001D05E1" w:rsidRDefault="00612F6F" w:rsidP="001D05E1">
      <w:pPr>
        <w:spacing w:line="360" w:lineRule="auto"/>
        <w:jc w:val="both"/>
        <w:rPr>
          <w:rFonts w:ascii="Arial" w:hAnsi="Arial" w:cs="Arial"/>
          <w:color w:val="000000" w:themeColor="text1"/>
          <w:sz w:val="20"/>
          <w:szCs w:val="20"/>
          <w:lang w:val="ru-RU"/>
        </w:rPr>
      </w:pPr>
    </w:p>
    <w:sectPr w:rsidR="00612F6F" w:rsidRPr="001D05E1" w:rsidSect="00D150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48FF"/>
    <w:multiLevelType w:val="multilevel"/>
    <w:tmpl w:val="39E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42CC0"/>
    <w:multiLevelType w:val="multilevel"/>
    <w:tmpl w:val="0F4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FA"/>
    <w:rsid w:val="00000FBD"/>
    <w:rsid w:val="00001E2B"/>
    <w:rsid w:val="0000435D"/>
    <w:rsid w:val="00007AA1"/>
    <w:rsid w:val="00010236"/>
    <w:rsid w:val="000106FE"/>
    <w:rsid w:val="00011C61"/>
    <w:rsid w:val="00017383"/>
    <w:rsid w:val="00020163"/>
    <w:rsid w:val="000369CF"/>
    <w:rsid w:val="00042AB0"/>
    <w:rsid w:val="00046EB9"/>
    <w:rsid w:val="000477BF"/>
    <w:rsid w:val="00050D23"/>
    <w:rsid w:val="000513D1"/>
    <w:rsid w:val="000676AF"/>
    <w:rsid w:val="00071224"/>
    <w:rsid w:val="000847D9"/>
    <w:rsid w:val="000863FD"/>
    <w:rsid w:val="00095B90"/>
    <w:rsid w:val="00096670"/>
    <w:rsid w:val="000A0422"/>
    <w:rsid w:val="000B103E"/>
    <w:rsid w:val="000B2795"/>
    <w:rsid w:val="000B4EEC"/>
    <w:rsid w:val="000C5D93"/>
    <w:rsid w:val="000C6AEC"/>
    <w:rsid w:val="000D017B"/>
    <w:rsid w:val="000D0BC6"/>
    <w:rsid w:val="000D318F"/>
    <w:rsid w:val="000D7C31"/>
    <w:rsid w:val="000E7917"/>
    <w:rsid w:val="000F0CBD"/>
    <w:rsid w:val="000F3A83"/>
    <w:rsid w:val="000F526C"/>
    <w:rsid w:val="00102AC6"/>
    <w:rsid w:val="00111F7B"/>
    <w:rsid w:val="00112CC6"/>
    <w:rsid w:val="001135E6"/>
    <w:rsid w:val="00116FAE"/>
    <w:rsid w:val="0012578D"/>
    <w:rsid w:val="00127910"/>
    <w:rsid w:val="00133FA7"/>
    <w:rsid w:val="001535BB"/>
    <w:rsid w:val="001656BD"/>
    <w:rsid w:val="001746B0"/>
    <w:rsid w:val="00184A40"/>
    <w:rsid w:val="00190F28"/>
    <w:rsid w:val="00192DCF"/>
    <w:rsid w:val="00194EA4"/>
    <w:rsid w:val="001A1488"/>
    <w:rsid w:val="001A4263"/>
    <w:rsid w:val="001B04AB"/>
    <w:rsid w:val="001B0E05"/>
    <w:rsid w:val="001B3CC9"/>
    <w:rsid w:val="001C26CD"/>
    <w:rsid w:val="001C3192"/>
    <w:rsid w:val="001D05E1"/>
    <w:rsid w:val="001D44B6"/>
    <w:rsid w:val="001F52B0"/>
    <w:rsid w:val="00210951"/>
    <w:rsid w:val="00210E0A"/>
    <w:rsid w:val="00226CCD"/>
    <w:rsid w:val="00276680"/>
    <w:rsid w:val="00283320"/>
    <w:rsid w:val="00297892"/>
    <w:rsid w:val="002A185D"/>
    <w:rsid w:val="002A52B3"/>
    <w:rsid w:val="002C6611"/>
    <w:rsid w:val="002C7649"/>
    <w:rsid w:val="002D09A8"/>
    <w:rsid w:val="002D2F4D"/>
    <w:rsid w:val="002D325A"/>
    <w:rsid w:val="002D3F71"/>
    <w:rsid w:val="0030118B"/>
    <w:rsid w:val="00306CEB"/>
    <w:rsid w:val="00310593"/>
    <w:rsid w:val="00312575"/>
    <w:rsid w:val="0031565C"/>
    <w:rsid w:val="00327262"/>
    <w:rsid w:val="003315F6"/>
    <w:rsid w:val="00336750"/>
    <w:rsid w:val="0034462D"/>
    <w:rsid w:val="00351A15"/>
    <w:rsid w:val="00366931"/>
    <w:rsid w:val="003738AD"/>
    <w:rsid w:val="00374D37"/>
    <w:rsid w:val="00376320"/>
    <w:rsid w:val="00385BFE"/>
    <w:rsid w:val="003940E1"/>
    <w:rsid w:val="003A1FD9"/>
    <w:rsid w:val="003A421F"/>
    <w:rsid w:val="003A5374"/>
    <w:rsid w:val="003B0647"/>
    <w:rsid w:val="003C20B4"/>
    <w:rsid w:val="003D6CD8"/>
    <w:rsid w:val="003E1439"/>
    <w:rsid w:val="003E149F"/>
    <w:rsid w:val="003F1F1B"/>
    <w:rsid w:val="003F3C3E"/>
    <w:rsid w:val="003F42DB"/>
    <w:rsid w:val="003F7369"/>
    <w:rsid w:val="004062C2"/>
    <w:rsid w:val="00410B8C"/>
    <w:rsid w:val="00425965"/>
    <w:rsid w:val="0042742B"/>
    <w:rsid w:val="0043138E"/>
    <w:rsid w:val="0043537E"/>
    <w:rsid w:val="0044261F"/>
    <w:rsid w:val="00443BEB"/>
    <w:rsid w:val="00445112"/>
    <w:rsid w:val="00450F1F"/>
    <w:rsid w:val="0045212D"/>
    <w:rsid w:val="0045430F"/>
    <w:rsid w:val="0046506D"/>
    <w:rsid w:val="00476214"/>
    <w:rsid w:val="004B161A"/>
    <w:rsid w:val="004C07FA"/>
    <w:rsid w:val="004C1713"/>
    <w:rsid w:val="004C6C2B"/>
    <w:rsid w:val="004C6C92"/>
    <w:rsid w:val="004D19A6"/>
    <w:rsid w:val="004D1AF9"/>
    <w:rsid w:val="004D3B2F"/>
    <w:rsid w:val="004E38D7"/>
    <w:rsid w:val="004F581C"/>
    <w:rsid w:val="005050A6"/>
    <w:rsid w:val="005110C5"/>
    <w:rsid w:val="00512CA8"/>
    <w:rsid w:val="00517C29"/>
    <w:rsid w:val="00524257"/>
    <w:rsid w:val="00524427"/>
    <w:rsid w:val="00530C42"/>
    <w:rsid w:val="005450E5"/>
    <w:rsid w:val="00546113"/>
    <w:rsid w:val="00553889"/>
    <w:rsid w:val="00571BFA"/>
    <w:rsid w:val="00586073"/>
    <w:rsid w:val="005868D7"/>
    <w:rsid w:val="005939F2"/>
    <w:rsid w:val="00595470"/>
    <w:rsid w:val="005B38B1"/>
    <w:rsid w:val="005C1759"/>
    <w:rsid w:val="005C30FA"/>
    <w:rsid w:val="005D772B"/>
    <w:rsid w:val="005E0B56"/>
    <w:rsid w:val="005F2CE6"/>
    <w:rsid w:val="005F5978"/>
    <w:rsid w:val="005F5987"/>
    <w:rsid w:val="00602FB5"/>
    <w:rsid w:val="0060300E"/>
    <w:rsid w:val="00603F72"/>
    <w:rsid w:val="00605902"/>
    <w:rsid w:val="00610FF7"/>
    <w:rsid w:val="00612F6F"/>
    <w:rsid w:val="00614F08"/>
    <w:rsid w:val="0061512C"/>
    <w:rsid w:val="00615697"/>
    <w:rsid w:val="00616899"/>
    <w:rsid w:val="006220D9"/>
    <w:rsid w:val="00635ED5"/>
    <w:rsid w:val="00643D6A"/>
    <w:rsid w:val="006475FD"/>
    <w:rsid w:val="00650BE8"/>
    <w:rsid w:val="006532B1"/>
    <w:rsid w:val="0065631A"/>
    <w:rsid w:val="006622AD"/>
    <w:rsid w:val="00662ADD"/>
    <w:rsid w:val="00664C2E"/>
    <w:rsid w:val="00665925"/>
    <w:rsid w:val="00672335"/>
    <w:rsid w:val="006922B1"/>
    <w:rsid w:val="00694982"/>
    <w:rsid w:val="006A6CE1"/>
    <w:rsid w:val="006C13C9"/>
    <w:rsid w:val="006C2BFE"/>
    <w:rsid w:val="006D0AD3"/>
    <w:rsid w:val="006D368F"/>
    <w:rsid w:val="006E2174"/>
    <w:rsid w:val="006E2E61"/>
    <w:rsid w:val="006E3EBC"/>
    <w:rsid w:val="006E7AB9"/>
    <w:rsid w:val="006F4DBC"/>
    <w:rsid w:val="00700F84"/>
    <w:rsid w:val="00701C34"/>
    <w:rsid w:val="0071099E"/>
    <w:rsid w:val="00715856"/>
    <w:rsid w:val="007226F7"/>
    <w:rsid w:val="00725667"/>
    <w:rsid w:val="00735F16"/>
    <w:rsid w:val="007379A9"/>
    <w:rsid w:val="00746E37"/>
    <w:rsid w:val="00762CFA"/>
    <w:rsid w:val="00772189"/>
    <w:rsid w:val="0077226A"/>
    <w:rsid w:val="0078297D"/>
    <w:rsid w:val="00784945"/>
    <w:rsid w:val="00792049"/>
    <w:rsid w:val="007A011E"/>
    <w:rsid w:val="007B2AB2"/>
    <w:rsid w:val="007C0869"/>
    <w:rsid w:val="007D2B1C"/>
    <w:rsid w:val="007D7189"/>
    <w:rsid w:val="007D7AD3"/>
    <w:rsid w:val="007E02EE"/>
    <w:rsid w:val="007E0F3A"/>
    <w:rsid w:val="007F0DC1"/>
    <w:rsid w:val="007F1CC7"/>
    <w:rsid w:val="007F3002"/>
    <w:rsid w:val="007F4749"/>
    <w:rsid w:val="0082477A"/>
    <w:rsid w:val="00824F99"/>
    <w:rsid w:val="00835630"/>
    <w:rsid w:val="00847DD2"/>
    <w:rsid w:val="008545D9"/>
    <w:rsid w:val="00857973"/>
    <w:rsid w:val="008647D4"/>
    <w:rsid w:val="00872A46"/>
    <w:rsid w:val="0088200A"/>
    <w:rsid w:val="00885873"/>
    <w:rsid w:val="00886B59"/>
    <w:rsid w:val="008B3FB2"/>
    <w:rsid w:val="008B76AA"/>
    <w:rsid w:val="008C0618"/>
    <w:rsid w:val="008C5883"/>
    <w:rsid w:val="008C6559"/>
    <w:rsid w:val="008C6CCD"/>
    <w:rsid w:val="008D2BF6"/>
    <w:rsid w:val="008E2320"/>
    <w:rsid w:val="008E34F3"/>
    <w:rsid w:val="008E541A"/>
    <w:rsid w:val="008E6D38"/>
    <w:rsid w:val="008E74C6"/>
    <w:rsid w:val="008F2508"/>
    <w:rsid w:val="0090278E"/>
    <w:rsid w:val="00912724"/>
    <w:rsid w:val="00923FFF"/>
    <w:rsid w:val="00924E5F"/>
    <w:rsid w:val="00932609"/>
    <w:rsid w:val="00937C4F"/>
    <w:rsid w:val="00960293"/>
    <w:rsid w:val="009606E9"/>
    <w:rsid w:val="00961341"/>
    <w:rsid w:val="0096389D"/>
    <w:rsid w:val="00963CDA"/>
    <w:rsid w:val="009709F1"/>
    <w:rsid w:val="0099069B"/>
    <w:rsid w:val="00991DFF"/>
    <w:rsid w:val="00993731"/>
    <w:rsid w:val="00995252"/>
    <w:rsid w:val="0099560F"/>
    <w:rsid w:val="009A123A"/>
    <w:rsid w:val="009A609D"/>
    <w:rsid w:val="009B4ACA"/>
    <w:rsid w:val="009B4E67"/>
    <w:rsid w:val="009B73EC"/>
    <w:rsid w:val="009B7FF6"/>
    <w:rsid w:val="009C0061"/>
    <w:rsid w:val="009C0A99"/>
    <w:rsid w:val="009C52ED"/>
    <w:rsid w:val="009D0B2A"/>
    <w:rsid w:val="009D604A"/>
    <w:rsid w:val="009E5369"/>
    <w:rsid w:val="009E7C80"/>
    <w:rsid w:val="009F085F"/>
    <w:rsid w:val="009F0967"/>
    <w:rsid w:val="00A01169"/>
    <w:rsid w:val="00A01FA6"/>
    <w:rsid w:val="00A026CE"/>
    <w:rsid w:val="00A060CF"/>
    <w:rsid w:val="00A100CF"/>
    <w:rsid w:val="00A149D3"/>
    <w:rsid w:val="00A23048"/>
    <w:rsid w:val="00A434B8"/>
    <w:rsid w:val="00A5171E"/>
    <w:rsid w:val="00A542FA"/>
    <w:rsid w:val="00A870E3"/>
    <w:rsid w:val="00AA73CF"/>
    <w:rsid w:val="00AC381D"/>
    <w:rsid w:val="00AD3CA4"/>
    <w:rsid w:val="00AE0CA3"/>
    <w:rsid w:val="00AE3A43"/>
    <w:rsid w:val="00AE4293"/>
    <w:rsid w:val="00AE559B"/>
    <w:rsid w:val="00AF0906"/>
    <w:rsid w:val="00AF2259"/>
    <w:rsid w:val="00B01B12"/>
    <w:rsid w:val="00B02604"/>
    <w:rsid w:val="00B04689"/>
    <w:rsid w:val="00B15712"/>
    <w:rsid w:val="00B36CFD"/>
    <w:rsid w:val="00B430D7"/>
    <w:rsid w:val="00B63728"/>
    <w:rsid w:val="00B72669"/>
    <w:rsid w:val="00B774CE"/>
    <w:rsid w:val="00B77E2F"/>
    <w:rsid w:val="00B9233C"/>
    <w:rsid w:val="00B934D1"/>
    <w:rsid w:val="00B96215"/>
    <w:rsid w:val="00B97155"/>
    <w:rsid w:val="00BA04E7"/>
    <w:rsid w:val="00BA3913"/>
    <w:rsid w:val="00BB1C91"/>
    <w:rsid w:val="00BB7694"/>
    <w:rsid w:val="00BC1026"/>
    <w:rsid w:val="00BC1988"/>
    <w:rsid w:val="00BC5AC5"/>
    <w:rsid w:val="00BC6F3D"/>
    <w:rsid w:val="00BD6165"/>
    <w:rsid w:val="00BE1996"/>
    <w:rsid w:val="00BF1039"/>
    <w:rsid w:val="00C04A68"/>
    <w:rsid w:val="00C04FC5"/>
    <w:rsid w:val="00C07C35"/>
    <w:rsid w:val="00C1044D"/>
    <w:rsid w:val="00C21920"/>
    <w:rsid w:val="00C31435"/>
    <w:rsid w:val="00C34310"/>
    <w:rsid w:val="00C37A7A"/>
    <w:rsid w:val="00C47086"/>
    <w:rsid w:val="00C471F4"/>
    <w:rsid w:val="00C51E5F"/>
    <w:rsid w:val="00C53D04"/>
    <w:rsid w:val="00C542A5"/>
    <w:rsid w:val="00C547E8"/>
    <w:rsid w:val="00C55CE6"/>
    <w:rsid w:val="00C57547"/>
    <w:rsid w:val="00C57599"/>
    <w:rsid w:val="00C61C6B"/>
    <w:rsid w:val="00CB64C8"/>
    <w:rsid w:val="00CC6C19"/>
    <w:rsid w:val="00CD09F2"/>
    <w:rsid w:val="00CD4B27"/>
    <w:rsid w:val="00CD5647"/>
    <w:rsid w:val="00CF5EA6"/>
    <w:rsid w:val="00D1211C"/>
    <w:rsid w:val="00D12163"/>
    <w:rsid w:val="00D122A7"/>
    <w:rsid w:val="00D15034"/>
    <w:rsid w:val="00D15F15"/>
    <w:rsid w:val="00D201CA"/>
    <w:rsid w:val="00D357B0"/>
    <w:rsid w:val="00D400F8"/>
    <w:rsid w:val="00D4079A"/>
    <w:rsid w:val="00D45DB4"/>
    <w:rsid w:val="00D510A3"/>
    <w:rsid w:val="00D522E9"/>
    <w:rsid w:val="00D548B1"/>
    <w:rsid w:val="00D637AE"/>
    <w:rsid w:val="00D66279"/>
    <w:rsid w:val="00D6719A"/>
    <w:rsid w:val="00D749E2"/>
    <w:rsid w:val="00D800C7"/>
    <w:rsid w:val="00D81D70"/>
    <w:rsid w:val="00D931AB"/>
    <w:rsid w:val="00D9444D"/>
    <w:rsid w:val="00D96140"/>
    <w:rsid w:val="00D9643A"/>
    <w:rsid w:val="00DA1CE3"/>
    <w:rsid w:val="00DA3F81"/>
    <w:rsid w:val="00DA6AD6"/>
    <w:rsid w:val="00DB6D3B"/>
    <w:rsid w:val="00DC2F54"/>
    <w:rsid w:val="00DC3474"/>
    <w:rsid w:val="00DD285E"/>
    <w:rsid w:val="00DD2873"/>
    <w:rsid w:val="00DD516C"/>
    <w:rsid w:val="00DE2958"/>
    <w:rsid w:val="00DF1CE1"/>
    <w:rsid w:val="00DF5A4E"/>
    <w:rsid w:val="00E13F85"/>
    <w:rsid w:val="00E14AA5"/>
    <w:rsid w:val="00E409D0"/>
    <w:rsid w:val="00E45A39"/>
    <w:rsid w:val="00E55789"/>
    <w:rsid w:val="00E56563"/>
    <w:rsid w:val="00E82CAA"/>
    <w:rsid w:val="00E91706"/>
    <w:rsid w:val="00E95192"/>
    <w:rsid w:val="00ED1644"/>
    <w:rsid w:val="00ED6E31"/>
    <w:rsid w:val="00EF0465"/>
    <w:rsid w:val="00EF2639"/>
    <w:rsid w:val="00EF5A3C"/>
    <w:rsid w:val="00F0050A"/>
    <w:rsid w:val="00F142EB"/>
    <w:rsid w:val="00F16EA5"/>
    <w:rsid w:val="00F16F9E"/>
    <w:rsid w:val="00F24DBF"/>
    <w:rsid w:val="00F25436"/>
    <w:rsid w:val="00F2721D"/>
    <w:rsid w:val="00F27B3A"/>
    <w:rsid w:val="00F40A56"/>
    <w:rsid w:val="00F44B6A"/>
    <w:rsid w:val="00F4582E"/>
    <w:rsid w:val="00F555FB"/>
    <w:rsid w:val="00F5676B"/>
    <w:rsid w:val="00F70E6B"/>
    <w:rsid w:val="00F753CB"/>
    <w:rsid w:val="00F7567D"/>
    <w:rsid w:val="00F812E2"/>
    <w:rsid w:val="00F8298F"/>
    <w:rsid w:val="00F832B4"/>
    <w:rsid w:val="00F86229"/>
    <w:rsid w:val="00F93311"/>
    <w:rsid w:val="00FA6985"/>
    <w:rsid w:val="00FB0213"/>
    <w:rsid w:val="00FB4529"/>
    <w:rsid w:val="00FB53BD"/>
    <w:rsid w:val="00FB7A08"/>
    <w:rsid w:val="00FC1D0B"/>
    <w:rsid w:val="00FC5E2A"/>
    <w:rsid w:val="00FC6702"/>
    <w:rsid w:val="00FD76A0"/>
    <w:rsid w:val="00FE23A7"/>
    <w:rsid w:val="00FF3C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A8C43"/>
  <w14:defaultImageDpi w14:val="300"/>
  <w15:docId w15:val="{E2FD637F-7335-4CC7-B03F-81DB061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FA"/>
    <w:rPr>
      <w:lang w:val="en-US"/>
    </w:rPr>
  </w:style>
  <w:style w:type="paragraph" w:styleId="1">
    <w:name w:val="heading 1"/>
    <w:basedOn w:val="a"/>
    <w:next w:val="a"/>
    <w:link w:val="10"/>
    <w:uiPriority w:val="9"/>
    <w:qFormat/>
    <w:rsid w:val="00A149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735F16"/>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6">
    <w:name w:val="heading 6"/>
    <w:basedOn w:val="a"/>
    <w:next w:val="a"/>
    <w:link w:val="60"/>
    <w:uiPriority w:val="9"/>
    <w:semiHidden/>
    <w:unhideWhenUsed/>
    <w:qFormat/>
    <w:rsid w:val="00A149D3"/>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68F"/>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D368F"/>
    <w:rPr>
      <w:rFonts w:ascii="Lucida Grande CY" w:hAnsi="Lucida Grande CY" w:cs="Lucida Grande CY"/>
      <w:sz w:val="18"/>
      <w:szCs w:val="18"/>
      <w:lang w:val="en-US"/>
    </w:rPr>
  </w:style>
  <w:style w:type="paragraph" w:styleId="a5">
    <w:name w:val="Normal (Web)"/>
    <w:basedOn w:val="a"/>
    <w:uiPriority w:val="99"/>
    <w:semiHidden/>
    <w:unhideWhenUsed/>
    <w:rsid w:val="003B0647"/>
    <w:pPr>
      <w:spacing w:before="100" w:beforeAutospacing="1" w:after="100" w:afterAutospacing="1"/>
    </w:pPr>
    <w:rPr>
      <w:rFonts w:ascii="Times New Roman" w:eastAsia="Times New Roman" w:hAnsi="Times New Roman" w:cs="Times New Roman"/>
      <w:lang w:val="ru-RU" w:eastAsia="ru-RU"/>
    </w:rPr>
  </w:style>
  <w:style w:type="character" w:customStyle="1" w:styleId="30">
    <w:name w:val="Заголовок 3 Знак"/>
    <w:basedOn w:val="a0"/>
    <w:link w:val="3"/>
    <w:uiPriority w:val="9"/>
    <w:rsid w:val="00735F16"/>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735F16"/>
    <w:rPr>
      <w:i/>
      <w:iCs/>
    </w:rPr>
  </w:style>
  <w:style w:type="character" w:customStyle="1" w:styleId="nobr">
    <w:name w:val="nobr"/>
    <w:basedOn w:val="a0"/>
    <w:rsid w:val="00735F16"/>
  </w:style>
  <w:style w:type="character" w:customStyle="1" w:styleId="10">
    <w:name w:val="Заголовок 1 Знак"/>
    <w:basedOn w:val="a0"/>
    <w:link w:val="1"/>
    <w:uiPriority w:val="9"/>
    <w:rsid w:val="00A149D3"/>
    <w:rPr>
      <w:rFonts w:asciiTheme="majorHAnsi" w:eastAsiaTheme="majorEastAsia" w:hAnsiTheme="majorHAnsi" w:cstheme="majorBidi"/>
      <w:color w:val="365F91" w:themeColor="accent1" w:themeShade="BF"/>
      <w:sz w:val="32"/>
      <w:szCs w:val="32"/>
      <w:lang w:val="en-US"/>
    </w:rPr>
  </w:style>
  <w:style w:type="character" w:styleId="a6">
    <w:name w:val="Hyperlink"/>
    <w:basedOn w:val="a0"/>
    <w:uiPriority w:val="99"/>
    <w:unhideWhenUsed/>
    <w:rsid w:val="00A149D3"/>
    <w:rPr>
      <w:color w:val="0000FF"/>
      <w:u w:val="single"/>
    </w:rPr>
  </w:style>
  <w:style w:type="character" w:customStyle="1" w:styleId="60">
    <w:name w:val="Заголовок 6 Знак"/>
    <w:basedOn w:val="a0"/>
    <w:link w:val="6"/>
    <w:uiPriority w:val="9"/>
    <w:semiHidden/>
    <w:rsid w:val="00A149D3"/>
    <w:rPr>
      <w:rFonts w:asciiTheme="majorHAnsi" w:eastAsiaTheme="majorEastAsia" w:hAnsiTheme="majorHAnsi" w:cstheme="majorBidi"/>
      <w:color w:val="243F60" w:themeColor="accent1" w:themeShade="7F"/>
      <w:lang w:val="en-US"/>
    </w:rPr>
  </w:style>
  <w:style w:type="character" w:styleId="a7">
    <w:name w:val="Strong"/>
    <w:basedOn w:val="a0"/>
    <w:uiPriority w:val="22"/>
    <w:qFormat/>
    <w:rsid w:val="00A149D3"/>
    <w:rPr>
      <w:b/>
      <w:bCs/>
    </w:rPr>
  </w:style>
  <w:style w:type="character" w:customStyle="1" w:styleId="u-hiddeninnarrowenv">
    <w:name w:val="u-hiddeninnarrowenv"/>
    <w:basedOn w:val="a0"/>
    <w:rsid w:val="00A149D3"/>
  </w:style>
  <w:style w:type="character" w:customStyle="1" w:styleId="followbutton-bird">
    <w:name w:val="followbutton-bird"/>
    <w:basedOn w:val="a0"/>
    <w:rsid w:val="00A149D3"/>
  </w:style>
  <w:style w:type="character" w:customStyle="1" w:styleId="tweetauthor-name">
    <w:name w:val="tweetauthor-name"/>
    <w:basedOn w:val="a0"/>
    <w:rsid w:val="00A149D3"/>
  </w:style>
  <w:style w:type="character" w:customStyle="1" w:styleId="tweetauthor-screenname">
    <w:name w:val="tweetauthor-screenname"/>
    <w:basedOn w:val="a0"/>
    <w:rsid w:val="00A149D3"/>
  </w:style>
  <w:style w:type="paragraph" w:customStyle="1" w:styleId="tweet-text">
    <w:name w:val="tweet-text"/>
    <w:basedOn w:val="a"/>
    <w:rsid w:val="00A149D3"/>
    <w:pPr>
      <w:spacing w:before="100" w:beforeAutospacing="1" w:after="100" w:afterAutospacing="1"/>
    </w:pPr>
    <w:rPr>
      <w:rFonts w:ascii="Times New Roman" w:eastAsia="Times New Roman" w:hAnsi="Times New Roman" w:cs="Times New Roman"/>
      <w:lang w:val="ru-RU" w:eastAsia="ru-RU"/>
    </w:rPr>
  </w:style>
  <w:style w:type="character" w:customStyle="1" w:styleId="prettylink-prefix">
    <w:name w:val="prettylink-prefix"/>
    <w:basedOn w:val="a0"/>
    <w:rsid w:val="00A149D3"/>
  </w:style>
  <w:style w:type="character" w:customStyle="1" w:styleId="prettylink-value">
    <w:name w:val="prettylink-value"/>
    <w:basedOn w:val="a0"/>
    <w:rsid w:val="00A149D3"/>
  </w:style>
  <w:style w:type="character" w:customStyle="1" w:styleId="tweetaction-stat">
    <w:name w:val="tweetaction-stat"/>
    <w:basedOn w:val="a0"/>
    <w:rsid w:val="00A149D3"/>
  </w:style>
  <w:style w:type="character" w:customStyle="1" w:styleId="u-hiddenvisually">
    <w:name w:val="u-hiddenvisually"/>
    <w:basedOn w:val="a0"/>
    <w:rsid w:val="00A149D3"/>
  </w:style>
  <w:style w:type="table" w:styleId="a8">
    <w:name w:val="Table Grid"/>
    <w:basedOn w:val="a1"/>
    <w:uiPriority w:val="59"/>
    <w:rsid w:val="00C61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1441">
      <w:bodyDiv w:val="1"/>
      <w:marLeft w:val="0"/>
      <w:marRight w:val="0"/>
      <w:marTop w:val="0"/>
      <w:marBottom w:val="0"/>
      <w:divBdr>
        <w:top w:val="none" w:sz="0" w:space="0" w:color="auto"/>
        <w:left w:val="none" w:sz="0" w:space="0" w:color="auto"/>
        <w:bottom w:val="none" w:sz="0" w:space="0" w:color="auto"/>
        <w:right w:val="none" w:sz="0" w:space="0" w:color="auto"/>
      </w:divBdr>
    </w:div>
    <w:div w:id="780492545">
      <w:bodyDiv w:val="1"/>
      <w:marLeft w:val="0"/>
      <w:marRight w:val="0"/>
      <w:marTop w:val="0"/>
      <w:marBottom w:val="0"/>
      <w:divBdr>
        <w:top w:val="none" w:sz="0" w:space="0" w:color="auto"/>
        <w:left w:val="none" w:sz="0" w:space="0" w:color="auto"/>
        <w:bottom w:val="none" w:sz="0" w:space="0" w:color="auto"/>
        <w:right w:val="none" w:sz="0" w:space="0" w:color="auto"/>
      </w:divBdr>
    </w:div>
    <w:div w:id="820654555">
      <w:bodyDiv w:val="1"/>
      <w:marLeft w:val="0"/>
      <w:marRight w:val="0"/>
      <w:marTop w:val="0"/>
      <w:marBottom w:val="0"/>
      <w:divBdr>
        <w:top w:val="none" w:sz="0" w:space="0" w:color="auto"/>
        <w:left w:val="none" w:sz="0" w:space="0" w:color="auto"/>
        <w:bottom w:val="none" w:sz="0" w:space="0" w:color="auto"/>
        <w:right w:val="none" w:sz="0" w:space="0" w:color="auto"/>
      </w:divBdr>
    </w:div>
    <w:div w:id="1002196589">
      <w:bodyDiv w:val="1"/>
      <w:marLeft w:val="0"/>
      <w:marRight w:val="0"/>
      <w:marTop w:val="0"/>
      <w:marBottom w:val="0"/>
      <w:divBdr>
        <w:top w:val="none" w:sz="0" w:space="0" w:color="auto"/>
        <w:left w:val="none" w:sz="0" w:space="0" w:color="auto"/>
        <w:bottom w:val="none" w:sz="0" w:space="0" w:color="auto"/>
        <w:right w:val="none" w:sz="0" w:space="0" w:color="auto"/>
      </w:divBdr>
    </w:div>
    <w:div w:id="1090195909">
      <w:bodyDiv w:val="1"/>
      <w:marLeft w:val="0"/>
      <w:marRight w:val="0"/>
      <w:marTop w:val="0"/>
      <w:marBottom w:val="0"/>
      <w:divBdr>
        <w:top w:val="none" w:sz="0" w:space="0" w:color="auto"/>
        <w:left w:val="none" w:sz="0" w:space="0" w:color="auto"/>
        <w:bottom w:val="none" w:sz="0" w:space="0" w:color="auto"/>
        <w:right w:val="none" w:sz="0" w:space="0" w:color="auto"/>
      </w:divBdr>
    </w:div>
    <w:div w:id="1181046547">
      <w:bodyDiv w:val="1"/>
      <w:marLeft w:val="0"/>
      <w:marRight w:val="0"/>
      <w:marTop w:val="0"/>
      <w:marBottom w:val="0"/>
      <w:divBdr>
        <w:top w:val="none" w:sz="0" w:space="0" w:color="auto"/>
        <w:left w:val="none" w:sz="0" w:space="0" w:color="auto"/>
        <w:bottom w:val="none" w:sz="0" w:space="0" w:color="auto"/>
        <w:right w:val="none" w:sz="0" w:space="0" w:color="auto"/>
      </w:divBdr>
    </w:div>
    <w:div w:id="1217160031">
      <w:bodyDiv w:val="1"/>
      <w:marLeft w:val="0"/>
      <w:marRight w:val="0"/>
      <w:marTop w:val="0"/>
      <w:marBottom w:val="0"/>
      <w:divBdr>
        <w:top w:val="none" w:sz="0" w:space="0" w:color="auto"/>
        <w:left w:val="none" w:sz="0" w:space="0" w:color="auto"/>
        <w:bottom w:val="none" w:sz="0" w:space="0" w:color="auto"/>
        <w:right w:val="none" w:sz="0" w:space="0" w:color="auto"/>
      </w:divBdr>
      <w:divsChild>
        <w:div w:id="1336148500">
          <w:marLeft w:val="0"/>
          <w:marRight w:val="0"/>
          <w:marTop w:val="0"/>
          <w:marBottom w:val="75"/>
          <w:divBdr>
            <w:top w:val="none" w:sz="0" w:space="0" w:color="auto"/>
            <w:left w:val="none" w:sz="0" w:space="0" w:color="auto"/>
            <w:bottom w:val="none" w:sz="0" w:space="0" w:color="auto"/>
            <w:right w:val="none" w:sz="0" w:space="0" w:color="auto"/>
          </w:divBdr>
        </w:div>
      </w:divsChild>
    </w:div>
    <w:div w:id="1237783842">
      <w:bodyDiv w:val="1"/>
      <w:marLeft w:val="0"/>
      <w:marRight w:val="0"/>
      <w:marTop w:val="0"/>
      <w:marBottom w:val="0"/>
      <w:divBdr>
        <w:top w:val="none" w:sz="0" w:space="0" w:color="auto"/>
        <w:left w:val="none" w:sz="0" w:space="0" w:color="auto"/>
        <w:bottom w:val="none" w:sz="0" w:space="0" w:color="auto"/>
        <w:right w:val="none" w:sz="0" w:space="0" w:color="auto"/>
      </w:divBdr>
      <w:divsChild>
        <w:div w:id="934824804">
          <w:marLeft w:val="0"/>
          <w:marRight w:val="0"/>
          <w:marTop w:val="0"/>
          <w:marBottom w:val="0"/>
          <w:divBdr>
            <w:top w:val="none" w:sz="0" w:space="0" w:color="auto"/>
            <w:left w:val="none" w:sz="0" w:space="0" w:color="auto"/>
            <w:bottom w:val="none" w:sz="0" w:space="0" w:color="auto"/>
            <w:right w:val="none" w:sz="0" w:space="0" w:color="auto"/>
          </w:divBdr>
        </w:div>
        <w:div w:id="1746537875">
          <w:marLeft w:val="0"/>
          <w:marRight w:val="0"/>
          <w:marTop w:val="0"/>
          <w:marBottom w:val="0"/>
          <w:divBdr>
            <w:top w:val="none" w:sz="0" w:space="0" w:color="auto"/>
            <w:left w:val="none" w:sz="0" w:space="0" w:color="auto"/>
            <w:bottom w:val="none" w:sz="0" w:space="0" w:color="auto"/>
            <w:right w:val="none" w:sz="0" w:space="0" w:color="auto"/>
          </w:divBdr>
        </w:div>
      </w:divsChild>
    </w:div>
    <w:div w:id="1335453637">
      <w:bodyDiv w:val="1"/>
      <w:marLeft w:val="0"/>
      <w:marRight w:val="0"/>
      <w:marTop w:val="0"/>
      <w:marBottom w:val="0"/>
      <w:divBdr>
        <w:top w:val="none" w:sz="0" w:space="0" w:color="auto"/>
        <w:left w:val="none" w:sz="0" w:space="0" w:color="auto"/>
        <w:bottom w:val="none" w:sz="0" w:space="0" w:color="auto"/>
        <w:right w:val="none" w:sz="0" w:space="0" w:color="auto"/>
      </w:divBdr>
    </w:div>
    <w:div w:id="1443068410">
      <w:bodyDiv w:val="1"/>
      <w:marLeft w:val="0"/>
      <w:marRight w:val="0"/>
      <w:marTop w:val="0"/>
      <w:marBottom w:val="0"/>
      <w:divBdr>
        <w:top w:val="none" w:sz="0" w:space="0" w:color="auto"/>
        <w:left w:val="none" w:sz="0" w:space="0" w:color="auto"/>
        <w:bottom w:val="none" w:sz="0" w:space="0" w:color="auto"/>
        <w:right w:val="none" w:sz="0" w:space="0" w:color="auto"/>
      </w:divBdr>
    </w:div>
    <w:div w:id="1473213111">
      <w:bodyDiv w:val="1"/>
      <w:marLeft w:val="0"/>
      <w:marRight w:val="0"/>
      <w:marTop w:val="0"/>
      <w:marBottom w:val="0"/>
      <w:divBdr>
        <w:top w:val="none" w:sz="0" w:space="0" w:color="auto"/>
        <w:left w:val="none" w:sz="0" w:space="0" w:color="auto"/>
        <w:bottom w:val="none" w:sz="0" w:space="0" w:color="auto"/>
        <w:right w:val="none" w:sz="0" w:space="0" w:color="auto"/>
      </w:divBdr>
    </w:div>
    <w:div w:id="1516459117">
      <w:bodyDiv w:val="1"/>
      <w:marLeft w:val="0"/>
      <w:marRight w:val="0"/>
      <w:marTop w:val="0"/>
      <w:marBottom w:val="0"/>
      <w:divBdr>
        <w:top w:val="none" w:sz="0" w:space="0" w:color="auto"/>
        <w:left w:val="none" w:sz="0" w:space="0" w:color="auto"/>
        <w:bottom w:val="none" w:sz="0" w:space="0" w:color="auto"/>
        <w:right w:val="none" w:sz="0" w:space="0" w:color="auto"/>
      </w:divBdr>
    </w:div>
    <w:div w:id="1722703683">
      <w:bodyDiv w:val="1"/>
      <w:marLeft w:val="0"/>
      <w:marRight w:val="0"/>
      <w:marTop w:val="0"/>
      <w:marBottom w:val="0"/>
      <w:divBdr>
        <w:top w:val="none" w:sz="0" w:space="0" w:color="auto"/>
        <w:left w:val="none" w:sz="0" w:space="0" w:color="auto"/>
        <w:bottom w:val="none" w:sz="0" w:space="0" w:color="auto"/>
        <w:right w:val="none" w:sz="0" w:space="0" w:color="auto"/>
      </w:divBdr>
    </w:div>
    <w:div w:id="1835996491">
      <w:bodyDiv w:val="1"/>
      <w:marLeft w:val="0"/>
      <w:marRight w:val="0"/>
      <w:marTop w:val="0"/>
      <w:marBottom w:val="0"/>
      <w:divBdr>
        <w:top w:val="none" w:sz="0" w:space="0" w:color="auto"/>
        <w:left w:val="none" w:sz="0" w:space="0" w:color="auto"/>
        <w:bottom w:val="none" w:sz="0" w:space="0" w:color="auto"/>
        <w:right w:val="none" w:sz="0" w:space="0" w:color="auto"/>
      </w:divBdr>
      <w:divsChild>
        <w:div w:id="1271625698">
          <w:marLeft w:val="0"/>
          <w:marRight w:val="0"/>
          <w:marTop w:val="0"/>
          <w:marBottom w:val="0"/>
          <w:divBdr>
            <w:top w:val="none" w:sz="0" w:space="0" w:color="auto"/>
            <w:left w:val="none" w:sz="0" w:space="0" w:color="auto"/>
            <w:bottom w:val="none" w:sz="0" w:space="0" w:color="auto"/>
            <w:right w:val="none" w:sz="0" w:space="0" w:color="auto"/>
          </w:divBdr>
        </w:div>
        <w:div w:id="2105951046">
          <w:marLeft w:val="0"/>
          <w:marRight w:val="0"/>
          <w:marTop w:val="0"/>
          <w:marBottom w:val="0"/>
          <w:divBdr>
            <w:top w:val="none" w:sz="0" w:space="0" w:color="auto"/>
            <w:left w:val="none" w:sz="0" w:space="0" w:color="auto"/>
            <w:bottom w:val="none" w:sz="0" w:space="0" w:color="auto"/>
            <w:right w:val="none" w:sz="0" w:space="0" w:color="auto"/>
          </w:divBdr>
          <w:divsChild>
            <w:div w:id="728184453">
              <w:marLeft w:val="0"/>
              <w:marRight w:val="0"/>
              <w:marTop w:val="0"/>
              <w:marBottom w:val="0"/>
              <w:divBdr>
                <w:top w:val="single" w:sz="6" w:space="0" w:color="E1E8ED"/>
                <w:left w:val="single" w:sz="6" w:space="0" w:color="E1E8ED"/>
                <w:bottom w:val="single" w:sz="6" w:space="0" w:color="E1E8ED"/>
                <w:right w:val="single" w:sz="6" w:space="0" w:color="E1E8ED"/>
              </w:divBdr>
              <w:divsChild>
                <w:div w:id="306671782">
                  <w:marLeft w:val="0"/>
                  <w:marRight w:val="0"/>
                  <w:marTop w:val="0"/>
                  <w:marBottom w:val="0"/>
                  <w:divBdr>
                    <w:top w:val="none" w:sz="0" w:space="0" w:color="auto"/>
                    <w:left w:val="none" w:sz="0" w:space="0" w:color="auto"/>
                    <w:bottom w:val="none" w:sz="0" w:space="0" w:color="auto"/>
                    <w:right w:val="none" w:sz="0" w:space="0" w:color="auto"/>
                  </w:divBdr>
                  <w:divsChild>
                    <w:div w:id="1908225455">
                      <w:blockQuote w:val="1"/>
                      <w:marLeft w:val="0"/>
                      <w:marRight w:val="0"/>
                      <w:marTop w:val="0"/>
                      <w:marBottom w:val="0"/>
                      <w:divBdr>
                        <w:top w:val="none" w:sz="0" w:space="0" w:color="auto"/>
                        <w:left w:val="none" w:sz="0" w:space="0" w:color="auto"/>
                        <w:bottom w:val="none" w:sz="0" w:space="0" w:color="auto"/>
                        <w:right w:val="none" w:sz="0" w:space="0" w:color="auto"/>
                      </w:divBdr>
                      <w:divsChild>
                        <w:div w:id="1732539222">
                          <w:marLeft w:val="0"/>
                          <w:marRight w:val="0"/>
                          <w:marTop w:val="0"/>
                          <w:marBottom w:val="0"/>
                          <w:divBdr>
                            <w:top w:val="none" w:sz="0" w:space="0" w:color="auto"/>
                            <w:left w:val="none" w:sz="0" w:space="0" w:color="auto"/>
                            <w:bottom w:val="none" w:sz="0" w:space="0" w:color="auto"/>
                            <w:right w:val="none" w:sz="0" w:space="0" w:color="auto"/>
                          </w:divBdr>
                          <w:divsChild>
                            <w:div w:id="1476483574">
                              <w:marLeft w:val="0"/>
                              <w:marRight w:val="0"/>
                              <w:marTop w:val="0"/>
                              <w:marBottom w:val="0"/>
                              <w:divBdr>
                                <w:top w:val="none" w:sz="0" w:space="0" w:color="auto"/>
                                <w:left w:val="none" w:sz="0" w:space="0" w:color="auto"/>
                                <w:bottom w:val="none" w:sz="0" w:space="0" w:color="auto"/>
                                <w:right w:val="none" w:sz="0" w:space="0" w:color="auto"/>
                              </w:divBdr>
                            </w:div>
                            <w:div w:id="1292706811">
                              <w:marLeft w:val="0"/>
                              <w:marRight w:val="0"/>
                              <w:marTop w:val="30"/>
                              <w:marBottom w:val="0"/>
                              <w:divBdr>
                                <w:top w:val="none" w:sz="0" w:space="0" w:color="auto"/>
                                <w:left w:val="none" w:sz="0" w:space="0" w:color="auto"/>
                                <w:bottom w:val="none" w:sz="0" w:space="0" w:color="auto"/>
                                <w:right w:val="none" w:sz="0" w:space="0" w:color="auto"/>
                              </w:divBdr>
                            </w:div>
                          </w:divsChild>
                        </w:div>
                        <w:div w:id="1053575893">
                          <w:marLeft w:val="0"/>
                          <w:marRight w:val="0"/>
                          <w:marTop w:val="210"/>
                          <w:marBottom w:val="0"/>
                          <w:divBdr>
                            <w:top w:val="none" w:sz="0" w:space="0" w:color="auto"/>
                            <w:left w:val="none" w:sz="0" w:space="0" w:color="auto"/>
                            <w:bottom w:val="none" w:sz="0" w:space="0" w:color="auto"/>
                            <w:right w:val="none" w:sz="0" w:space="0" w:color="auto"/>
                          </w:divBdr>
                          <w:divsChild>
                            <w:div w:id="110954512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049110568">
                  <w:marLeft w:val="300"/>
                  <w:marRight w:val="300"/>
                  <w:marTop w:val="150"/>
                  <w:marBottom w:val="150"/>
                  <w:divBdr>
                    <w:top w:val="none" w:sz="0" w:space="0" w:color="auto"/>
                    <w:left w:val="none" w:sz="0" w:space="0" w:color="auto"/>
                    <w:bottom w:val="none" w:sz="0" w:space="0" w:color="auto"/>
                    <w:right w:val="none" w:sz="0" w:space="0" w:color="auto"/>
                  </w:divBdr>
                </w:div>
              </w:divsChild>
            </w:div>
            <w:div w:id="820316093">
              <w:blockQuote w:val="1"/>
              <w:marLeft w:val="0"/>
              <w:marRight w:val="0"/>
              <w:marTop w:val="0"/>
              <w:marBottom w:val="0"/>
              <w:divBdr>
                <w:top w:val="none" w:sz="0" w:space="0" w:color="auto"/>
                <w:left w:val="none" w:sz="0" w:space="0" w:color="auto"/>
                <w:bottom w:val="none" w:sz="0" w:space="0" w:color="auto"/>
                <w:right w:val="none" w:sz="0" w:space="0" w:color="auto"/>
              </w:divBdr>
            </w:div>
            <w:div w:id="1432049787">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1841894946">
      <w:bodyDiv w:val="1"/>
      <w:marLeft w:val="0"/>
      <w:marRight w:val="0"/>
      <w:marTop w:val="0"/>
      <w:marBottom w:val="0"/>
      <w:divBdr>
        <w:top w:val="none" w:sz="0" w:space="0" w:color="auto"/>
        <w:left w:val="none" w:sz="0" w:space="0" w:color="auto"/>
        <w:bottom w:val="none" w:sz="0" w:space="0" w:color="auto"/>
        <w:right w:val="none" w:sz="0" w:space="0" w:color="auto"/>
      </w:divBdr>
    </w:div>
    <w:div w:id="1872691656">
      <w:bodyDiv w:val="1"/>
      <w:marLeft w:val="0"/>
      <w:marRight w:val="0"/>
      <w:marTop w:val="0"/>
      <w:marBottom w:val="0"/>
      <w:divBdr>
        <w:top w:val="none" w:sz="0" w:space="0" w:color="auto"/>
        <w:left w:val="none" w:sz="0" w:space="0" w:color="auto"/>
        <w:bottom w:val="none" w:sz="0" w:space="0" w:color="auto"/>
        <w:right w:val="none" w:sz="0" w:space="0" w:color="auto"/>
      </w:divBdr>
      <w:divsChild>
        <w:div w:id="1523475404">
          <w:marLeft w:val="0"/>
          <w:marRight w:val="0"/>
          <w:marTop w:val="0"/>
          <w:marBottom w:val="0"/>
          <w:divBdr>
            <w:top w:val="none" w:sz="0" w:space="0" w:color="auto"/>
            <w:left w:val="none" w:sz="0" w:space="0" w:color="auto"/>
            <w:bottom w:val="none" w:sz="0" w:space="0" w:color="auto"/>
            <w:right w:val="none" w:sz="0" w:space="0" w:color="auto"/>
          </w:divBdr>
        </w:div>
        <w:div w:id="1203177102">
          <w:marLeft w:val="0"/>
          <w:marRight w:val="0"/>
          <w:marTop w:val="0"/>
          <w:marBottom w:val="0"/>
          <w:divBdr>
            <w:top w:val="none" w:sz="0" w:space="0" w:color="auto"/>
            <w:left w:val="none" w:sz="0" w:space="0" w:color="auto"/>
            <w:bottom w:val="none" w:sz="0" w:space="0" w:color="auto"/>
            <w:right w:val="none" w:sz="0" w:space="0" w:color="auto"/>
          </w:divBdr>
          <w:divsChild>
            <w:div w:id="1155026863">
              <w:marLeft w:val="0"/>
              <w:marRight w:val="0"/>
              <w:marTop w:val="0"/>
              <w:marBottom w:val="0"/>
              <w:divBdr>
                <w:top w:val="single" w:sz="6" w:space="0" w:color="E1E8ED"/>
                <w:left w:val="single" w:sz="6" w:space="0" w:color="E1E8ED"/>
                <w:bottom w:val="single" w:sz="6" w:space="0" w:color="E1E8ED"/>
                <w:right w:val="single" w:sz="6" w:space="0" w:color="E1E8ED"/>
              </w:divBdr>
              <w:divsChild>
                <w:div w:id="1028532253">
                  <w:marLeft w:val="0"/>
                  <w:marRight w:val="0"/>
                  <w:marTop w:val="0"/>
                  <w:marBottom w:val="0"/>
                  <w:divBdr>
                    <w:top w:val="none" w:sz="0" w:space="0" w:color="auto"/>
                    <w:left w:val="none" w:sz="0" w:space="0" w:color="auto"/>
                    <w:bottom w:val="none" w:sz="0" w:space="0" w:color="auto"/>
                    <w:right w:val="none" w:sz="0" w:space="0" w:color="auto"/>
                  </w:divBdr>
                  <w:divsChild>
                    <w:div w:id="1620525209">
                      <w:blockQuote w:val="1"/>
                      <w:marLeft w:val="0"/>
                      <w:marRight w:val="0"/>
                      <w:marTop w:val="0"/>
                      <w:marBottom w:val="0"/>
                      <w:divBdr>
                        <w:top w:val="none" w:sz="0" w:space="0" w:color="auto"/>
                        <w:left w:val="none" w:sz="0" w:space="0" w:color="auto"/>
                        <w:bottom w:val="none" w:sz="0" w:space="0" w:color="auto"/>
                        <w:right w:val="none" w:sz="0" w:space="0" w:color="auto"/>
                      </w:divBdr>
                      <w:divsChild>
                        <w:div w:id="1272663872">
                          <w:marLeft w:val="0"/>
                          <w:marRight w:val="0"/>
                          <w:marTop w:val="0"/>
                          <w:marBottom w:val="0"/>
                          <w:divBdr>
                            <w:top w:val="none" w:sz="0" w:space="0" w:color="auto"/>
                            <w:left w:val="none" w:sz="0" w:space="0" w:color="auto"/>
                            <w:bottom w:val="none" w:sz="0" w:space="0" w:color="auto"/>
                            <w:right w:val="none" w:sz="0" w:space="0" w:color="auto"/>
                          </w:divBdr>
                          <w:divsChild>
                            <w:div w:id="599609991">
                              <w:marLeft w:val="0"/>
                              <w:marRight w:val="0"/>
                              <w:marTop w:val="0"/>
                              <w:marBottom w:val="0"/>
                              <w:divBdr>
                                <w:top w:val="none" w:sz="0" w:space="0" w:color="auto"/>
                                <w:left w:val="none" w:sz="0" w:space="0" w:color="auto"/>
                                <w:bottom w:val="none" w:sz="0" w:space="0" w:color="auto"/>
                                <w:right w:val="none" w:sz="0" w:space="0" w:color="auto"/>
                              </w:divBdr>
                            </w:div>
                            <w:div w:id="598879931">
                              <w:marLeft w:val="0"/>
                              <w:marRight w:val="0"/>
                              <w:marTop w:val="30"/>
                              <w:marBottom w:val="0"/>
                              <w:divBdr>
                                <w:top w:val="none" w:sz="0" w:space="0" w:color="auto"/>
                                <w:left w:val="none" w:sz="0" w:space="0" w:color="auto"/>
                                <w:bottom w:val="none" w:sz="0" w:space="0" w:color="auto"/>
                                <w:right w:val="none" w:sz="0" w:space="0" w:color="auto"/>
                              </w:divBdr>
                            </w:div>
                          </w:divsChild>
                        </w:div>
                        <w:div w:id="650713349">
                          <w:marLeft w:val="0"/>
                          <w:marRight w:val="0"/>
                          <w:marTop w:val="210"/>
                          <w:marBottom w:val="0"/>
                          <w:divBdr>
                            <w:top w:val="none" w:sz="0" w:space="0" w:color="auto"/>
                            <w:left w:val="none" w:sz="0" w:space="0" w:color="auto"/>
                            <w:bottom w:val="none" w:sz="0" w:space="0" w:color="auto"/>
                            <w:right w:val="none" w:sz="0" w:space="0" w:color="auto"/>
                          </w:divBdr>
                          <w:divsChild>
                            <w:div w:id="153538926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942761701">
                  <w:marLeft w:val="300"/>
                  <w:marRight w:val="300"/>
                  <w:marTop w:val="150"/>
                  <w:marBottom w:val="150"/>
                  <w:divBdr>
                    <w:top w:val="none" w:sz="0" w:space="0" w:color="auto"/>
                    <w:left w:val="none" w:sz="0" w:space="0" w:color="auto"/>
                    <w:bottom w:val="none" w:sz="0" w:space="0" w:color="auto"/>
                    <w:right w:val="none" w:sz="0" w:space="0" w:color="auto"/>
                  </w:divBdr>
                </w:div>
              </w:divsChild>
            </w:div>
            <w:div w:id="313070278">
              <w:blockQuote w:val="1"/>
              <w:marLeft w:val="0"/>
              <w:marRight w:val="0"/>
              <w:marTop w:val="0"/>
              <w:marBottom w:val="0"/>
              <w:divBdr>
                <w:top w:val="none" w:sz="0" w:space="0" w:color="auto"/>
                <w:left w:val="none" w:sz="0" w:space="0" w:color="auto"/>
                <w:bottom w:val="none" w:sz="0" w:space="0" w:color="auto"/>
                <w:right w:val="none" w:sz="0" w:space="0" w:color="auto"/>
              </w:divBdr>
            </w:div>
            <w:div w:id="1192300046">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int/gsp/ACT/nrg/projects/S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witter.com/petertoddbtc/status/897631806899597312?ref_src=twsrc%5Etfw&amp;ref_url=https%3A%2F%2Fpetertodd.org%2F2017%2Fbitcoin-mining-space-hard-sci-fi" TargetMode="External"/><Relationship Id="rId12" Type="http://schemas.openxmlformats.org/officeDocument/2006/relationships/hyperlink" Target="https://btcmanager.com/liquid-democracy-blockchain-will-revolutionize-vo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tertodd.org/2017/bitcoin-mining-space-hard-sci-fi" TargetMode="External"/><Relationship Id="rId11" Type="http://schemas.openxmlformats.org/officeDocument/2006/relationships/hyperlink" Target="https://btcmanager.com/blockchain-smart-grid-tested-fukushima/" TargetMode="External"/><Relationship Id="rId5" Type="http://schemas.openxmlformats.org/officeDocument/2006/relationships/webSettings" Target="webSettings.xml"/><Relationship Id="rId10" Type="http://schemas.openxmlformats.org/officeDocument/2006/relationships/hyperlink" Target="https://www.coindesk.com/ethereum-meets-zcash-why-ipfs-plans-a-multi-blockchain-browser/" TargetMode="External"/><Relationship Id="rId4" Type="http://schemas.openxmlformats.org/officeDocument/2006/relationships/settings" Target="settings.xml"/><Relationship Id="rId9" Type="http://schemas.openxmlformats.org/officeDocument/2006/relationships/hyperlink" Target="https://btcmanager.com/blockstream-satellite-ignites-bitcoin-ac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FA7C-A3A1-49E8-BE33-52F7900D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Aestheriel</cp:lastModifiedBy>
  <cp:revision>2</cp:revision>
  <dcterms:created xsi:type="dcterms:W3CDTF">2017-09-29T10:34:00Z</dcterms:created>
  <dcterms:modified xsi:type="dcterms:W3CDTF">2017-09-29T10:34:00Z</dcterms:modified>
</cp:coreProperties>
</file>