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004"/>
      </w:tblGrid>
      <w:tr w:rsidR="00FC02F7" w:rsidRPr="00FC02F7" w:rsidTr="00FC02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FC02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Текст в блог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FC02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https://remont-kvartir.sumy.ua/o-remonte/shpaklevka-potolka-iz-gipsokartona/</w:t>
              </w:r>
            </w:hyperlink>
          </w:p>
        </w:tc>
      </w:tr>
      <w:tr w:rsidR="00FC02F7" w:rsidRPr="00FC02F7" w:rsidTr="00FC02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FC02F7">
              <w:rPr>
                <w:rFonts w:ascii="Verdana" w:eastAsia="Times New Roman" w:hAnsi="Verdana" w:cs="Arial"/>
                <w:color w:val="000000"/>
                <w:lang w:eastAsia="ru-RU"/>
              </w:rPr>
              <w:t>Блог: Штукатурка балкона короедом – эстетика, надежность и долговечность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FC02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http://plaststar.com.ua/balcony-turnkey/plaster-balcony-with-bark-beetle.html</w:t>
              </w:r>
            </w:hyperlink>
          </w:p>
        </w:tc>
      </w:tr>
      <w:tr w:rsidR="00FC02F7" w:rsidRPr="00FC02F7" w:rsidTr="00FC02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Блог: Ремонт в ванной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C02F7" w:rsidRPr="00FC02F7" w:rsidRDefault="00FC02F7" w:rsidP="00FC02F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FC02F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https://docs.google.com/document/d/1jZZSCuVCpQ8kKSVCCAiqvC0uwXZVpfPoubdOtgGw_5w/edit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F7"/>
    <w:rsid w:val="00163462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E81A-B1B6-4998-99A7-2C282AC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jZZSCuVCpQ8kKSVCCAiqvC0uwXZVpfPoubdOtgGw_5w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ststar.com.ua/balcony-turnkey/plaster-balcony-with-bark-beetle.html" TargetMode="External"/><Relationship Id="rId5" Type="http://schemas.openxmlformats.org/officeDocument/2006/relationships/hyperlink" Target="https://remont-kvartir.sumy.ua/o-remonte/shpaklevka-potolka-iz-gipsokartona/" TargetMode="External"/><Relationship Id="rId4" Type="http://schemas.openxmlformats.org/officeDocument/2006/relationships/hyperlink" Target="https://docs.google.com/document/d/1XoB3g5IhKj4FyJz8MHhQFCcRu9oWK1wnGgLPzVTzr80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2018-11-06T12:44:00Z</dcterms:created>
  <dcterms:modified xsi:type="dcterms:W3CDTF">2018-11-06T12:44:00Z</dcterms:modified>
</cp:coreProperties>
</file>