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B" w:rsidRDefault="00C83852">
      <w:r>
        <w:t>Знаменитые венгерские вина известны не только своей богатой историей, но и своим изысканным вкусом. Благодаря благоприятному климату и идеальным условиям содержания</w:t>
      </w:r>
      <w:r w:rsidR="00125D9B">
        <w:t>,</w:t>
      </w:r>
      <w:r>
        <w:t xml:space="preserve"> венгерское вино значительно отличается от всех вин мира.  </w:t>
      </w:r>
    </w:p>
    <w:p w:rsidR="005129CF" w:rsidRDefault="00125D9B">
      <w:r>
        <w:t>Производиться вина в Венгрии стали в далеком 15 веке, если верить старинным архивным документам. Уже тогда искусные виноделы производили несколько сортов этого напитка, а со временем оттачивали навык виноделия и на свет рожались новые виды винных напитков.  Белый сорт вина особенно ценится в этих краях, но и красные сорта также присутствуют в винотеке этого государства.</w:t>
      </w:r>
    </w:p>
    <w:sectPr w:rsidR="005129CF" w:rsidSect="0051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52"/>
    <w:rsid w:val="00125D9B"/>
    <w:rsid w:val="005129CF"/>
    <w:rsid w:val="00C8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2018-10-04T07:31:00Z</dcterms:created>
  <dcterms:modified xsi:type="dcterms:W3CDTF">2018-10-04T07:49:00Z</dcterms:modified>
</cp:coreProperties>
</file>