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ru-RU"/>
        </w:rPr>
        <w:t xml:space="preserve"> Технология франшизы</w:t>
      </w:r>
      <w:r>
        <w:rPr>
          <w:sz w:val="20"/>
          <w:szCs w:val="2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ru-RU"/>
        </w:rPr>
        <w:t xml:space="preserve"> Продаем право использовать торговую марку и технологию</w:t>
      </w:r>
      <w:r>
        <w:rPr>
          <w:sz w:val="20"/>
          <w:szCs w:val="20"/>
          <w:rtl w:val="0"/>
        </w:rPr>
        <w:t xml:space="preserve">,  </w:t>
      </w:r>
      <w:r>
        <w:rPr>
          <w:sz w:val="20"/>
          <w:szCs w:val="20"/>
          <w:rtl w:val="0"/>
          <w:lang w:val="ru-RU"/>
        </w:rPr>
        <w:t>продаю оборудование и расходные</w:t>
      </w:r>
    </w:p>
    <w:p>
      <w:pPr>
        <w:pStyle w:val="По умолчанию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ru-RU"/>
        </w:rPr>
        <w:t>материалы</w:t>
      </w:r>
      <w:r>
        <w:rPr>
          <w:sz w:val="20"/>
          <w:szCs w:val="2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ru-RU"/>
        </w:rPr>
        <w:t xml:space="preserve"> Это позволит с большой скоростью создать большую сеть для сбыта препарата и расходных</w:t>
      </w:r>
    </w:p>
    <w:p>
      <w:pPr>
        <w:pStyle w:val="По умолчанию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материалов</w:t>
      </w:r>
      <w:r>
        <w:rPr>
          <w:sz w:val="20"/>
          <w:szCs w:val="20"/>
          <w:rtl w:val="0"/>
        </w:rPr>
        <w:t xml:space="preserve">,  </w:t>
      </w:r>
      <w:r>
        <w:rPr>
          <w:sz w:val="20"/>
          <w:szCs w:val="20"/>
          <w:rtl w:val="0"/>
          <w:lang w:val="ru-RU"/>
        </w:rPr>
        <w:t>продавать новые методики лечения</w:t>
      </w:r>
      <w:r>
        <w:rPr>
          <w:sz w:val="20"/>
          <w:szCs w:val="20"/>
          <w:rtl w:val="0"/>
        </w:rPr>
        <w:t xml:space="preserve">,  </w:t>
      </w:r>
      <w:r>
        <w:rPr>
          <w:sz w:val="20"/>
          <w:szCs w:val="20"/>
          <w:rtl w:val="0"/>
          <w:lang w:val="ru-RU"/>
        </w:rPr>
        <w:t>проводить платные обучающие курсы</w:t>
      </w:r>
      <w:r>
        <w:rPr>
          <w:sz w:val="20"/>
          <w:szCs w:val="2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ru-RU"/>
        </w:rPr>
        <w:t xml:space="preserve"> Используя франшизу</w:t>
      </w:r>
      <w:r>
        <w:rPr>
          <w:sz w:val="20"/>
          <w:szCs w:val="20"/>
          <w:rtl w:val="0"/>
        </w:rPr>
        <w:t xml:space="preserve">,  </w:t>
      </w:r>
      <w:r>
        <w:rPr>
          <w:sz w:val="20"/>
          <w:szCs w:val="20"/>
          <w:rtl w:val="0"/>
          <w:lang w:val="ru-RU"/>
        </w:rPr>
        <w:t>мы берём на себя обязательства по предоставлению оборудования</w:t>
      </w:r>
    </w:p>
    <w:p>
      <w:pPr>
        <w:pStyle w:val="По умолчанию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материалов и технологий</w:t>
      </w:r>
      <w:r>
        <w:rPr>
          <w:sz w:val="20"/>
          <w:szCs w:val="2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sz w:val="20"/>
          <w:szCs w:val="20"/>
          <w:rtl w:val="0"/>
          <w:lang w:val="ru-RU"/>
        </w:rPr>
        <w:t xml:space="preserve"> Покупатель берет на себя все расходы по организации бизнеса у себя на месте</w:t>
      </w:r>
      <w:r>
        <w:rPr>
          <w:sz w:val="20"/>
          <w:szCs w:val="20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