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5" w:rsidRPr="00B34215" w:rsidRDefault="00B34215" w:rsidP="00B34215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:rsidR="006A4BE6" w:rsidRPr="004018A7" w:rsidRDefault="00E213F0" w:rsidP="002C5C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Пробу М</w:t>
      </w:r>
      <w:r w:rsidR="002C5C53" w:rsidRPr="004018A7">
        <w:rPr>
          <w:rFonts w:ascii="Times New Roman" w:hAnsi="Times New Roman" w:cs="Times New Roman"/>
          <w:sz w:val="24"/>
          <w:szCs w:val="24"/>
        </w:rPr>
        <w:t>анту проводят взрослым и детям для выявления инфицирования человека возбудителем туберкулеза – палочкой Коха.</w:t>
      </w:r>
      <w:r w:rsidRPr="004018A7">
        <w:rPr>
          <w:rFonts w:ascii="Times New Roman" w:hAnsi="Times New Roman" w:cs="Times New Roman"/>
          <w:sz w:val="24"/>
          <w:szCs w:val="24"/>
        </w:rPr>
        <w:t xml:space="preserve"> Неверно полагать, что М</w:t>
      </w:r>
      <w:r w:rsidR="002C5C53" w:rsidRPr="004018A7">
        <w:rPr>
          <w:rFonts w:ascii="Times New Roman" w:hAnsi="Times New Roman" w:cs="Times New Roman"/>
          <w:sz w:val="24"/>
          <w:szCs w:val="24"/>
        </w:rPr>
        <w:t>анту – это прив</w:t>
      </w:r>
      <w:r w:rsidR="00AC2A68" w:rsidRPr="004018A7">
        <w:rPr>
          <w:rFonts w:ascii="Times New Roman" w:hAnsi="Times New Roman" w:cs="Times New Roman"/>
          <w:sz w:val="24"/>
          <w:szCs w:val="24"/>
        </w:rPr>
        <w:t>ивка. При пробе Пирке под кожу пациента вводят туберкулин – часть антигена туберкулезной бактерии, который реагирует на особый</w:t>
      </w:r>
      <w:r w:rsidR="006A4BE6" w:rsidRPr="004018A7">
        <w:rPr>
          <w:rFonts w:ascii="Times New Roman" w:hAnsi="Times New Roman" w:cs="Times New Roman"/>
          <w:sz w:val="24"/>
          <w:szCs w:val="24"/>
        </w:rPr>
        <w:t xml:space="preserve"> белок, вырабатываемый возбудителем</w:t>
      </w:r>
      <w:r w:rsidR="00AC2A68" w:rsidRPr="004018A7">
        <w:rPr>
          <w:rFonts w:ascii="Times New Roman" w:hAnsi="Times New Roman" w:cs="Times New Roman"/>
          <w:sz w:val="24"/>
          <w:szCs w:val="24"/>
        </w:rPr>
        <w:t xml:space="preserve"> в процессе жизнедеятельности</w:t>
      </w:r>
      <w:r w:rsidR="006A4BE6" w:rsidRPr="004018A7">
        <w:rPr>
          <w:rFonts w:ascii="Times New Roman" w:hAnsi="Times New Roman" w:cs="Times New Roman"/>
          <w:sz w:val="24"/>
          <w:szCs w:val="24"/>
        </w:rPr>
        <w:t>. Этот способ обнаружения палочки Коха в организме считается одним из самых эффективных</w:t>
      </w:r>
      <w:r w:rsidR="00FA0D47" w:rsidRPr="004018A7">
        <w:rPr>
          <w:rFonts w:ascii="Times New Roman" w:hAnsi="Times New Roman" w:cs="Times New Roman"/>
          <w:sz w:val="24"/>
          <w:szCs w:val="24"/>
        </w:rPr>
        <w:t>, и помогает диагностировать заболевание на начальной стадии</w:t>
      </w:r>
      <w:r w:rsidR="006A4BE6" w:rsidRPr="004018A7">
        <w:rPr>
          <w:rFonts w:ascii="Times New Roman" w:hAnsi="Times New Roman" w:cs="Times New Roman"/>
          <w:sz w:val="24"/>
          <w:szCs w:val="24"/>
        </w:rPr>
        <w:t xml:space="preserve">. </w:t>
      </w:r>
      <w:r w:rsidRPr="004018A7">
        <w:rPr>
          <w:rFonts w:ascii="Times New Roman" w:hAnsi="Times New Roman" w:cs="Times New Roman"/>
          <w:sz w:val="24"/>
          <w:szCs w:val="24"/>
        </w:rPr>
        <w:t>Реакция М</w:t>
      </w:r>
      <w:r w:rsidR="006A4BE6" w:rsidRPr="004018A7">
        <w:rPr>
          <w:rFonts w:ascii="Times New Roman" w:hAnsi="Times New Roman" w:cs="Times New Roman"/>
          <w:sz w:val="24"/>
          <w:szCs w:val="24"/>
        </w:rPr>
        <w:t>анту может быть как положительная</w:t>
      </w:r>
      <w:r w:rsidR="008B19B0" w:rsidRPr="004018A7">
        <w:rPr>
          <w:rFonts w:ascii="Times New Roman" w:hAnsi="Times New Roman" w:cs="Times New Roman"/>
          <w:sz w:val="24"/>
          <w:szCs w:val="24"/>
        </w:rPr>
        <w:t>, так и отрицательная</w:t>
      </w:r>
      <w:r w:rsidR="006A4BE6" w:rsidRPr="004018A7">
        <w:rPr>
          <w:rFonts w:ascii="Times New Roman" w:hAnsi="Times New Roman" w:cs="Times New Roman"/>
          <w:sz w:val="24"/>
          <w:szCs w:val="24"/>
        </w:rPr>
        <w:t>.</w:t>
      </w:r>
      <w:r w:rsidR="00243BA6" w:rsidRPr="004018A7">
        <w:rPr>
          <w:rFonts w:ascii="Times New Roman" w:hAnsi="Times New Roman" w:cs="Times New Roman"/>
          <w:sz w:val="24"/>
          <w:szCs w:val="24"/>
        </w:rPr>
        <w:t xml:space="preserve"> Пробу в основном</w:t>
      </w:r>
      <w:r w:rsidR="008B19B0" w:rsidRPr="004018A7">
        <w:rPr>
          <w:rFonts w:ascii="Times New Roman" w:hAnsi="Times New Roman" w:cs="Times New Roman"/>
          <w:sz w:val="24"/>
          <w:szCs w:val="24"/>
        </w:rPr>
        <w:t xml:space="preserve"> проводят в детском возрасте.</w:t>
      </w:r>
      <w:r w:rsidR="00493BD5" w:rsidRPr="004018A7">
        <w:rPr>
          <w:rFonts w:ascii="Times New Roman" w:hAnsi="Times New Roman" w:cs="Times New Roman"/>
          <w:sz w:val="24"/>
          <w:szCs w:val="24"/>
        </w:rPr>
        <w:t xml:space="preserve"> Манту положительная вызывает немало вопросов. В этой статье вы найдете ответы на некоторые из них. </w:t>
      </w:r>
      <w:r w:rsidR="00517A6A" w:rsidRPr="0040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D47" w:rsidRPr="00B34215" w:rsidRDefault="00E213F0" w:rsidP="00B34215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15">
        <w:rPr>
          <w:rFonts w:ascii="Times New Roman" w:hAnsi="Times New Roman" w:cs="Times New Roman"/>
          <w:b/>
          <w:sz w:val="24"/>
          <w:szCs w:val="24"/>
        </w:rPr>
        <w:t>Положительная реакция М</w:t>
      </w:r>
      <w:r w:rsidR="00FA0D47" w:rsidRPr="00B34215">
        <w:rPr>
          <w:rFonts w:ascii="Times New Roman" w:hAnsi="Times New Roman" w:cs="Times New Roman"/>
          <w:b/>
          <w:sz w:val="24"/>
          <w:szCs w:val="24"/>
        </w:rPr>
        <w:t>анту: что это значит</w:t>
      </w:r>
    </w:p>
    <w:p w:rsidR="00FA0D47" w:rsidRPr="00FA0D47" w:rsidRDefault="00FA0D47" w:rsidP="00FA0D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56" w:rsidRPr="004018A7" w:rsidRDefault="00E213F0" w:rsidP="002C5C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Положительная реакция </w:t>
      </w:r>
      <w:r w:rsidR="002A33E7" w:rsidRPr="004018A7">
        <w:rPr>
          <w:rFonts w:ascii="Times New Roman" w:hAnsi="Times New Roman" w:cs="Times New Roman"/>
          <w:sz w:val="24"/>
          <w:szCs w:val="24"/>
        </w:rPr>
        <w:t xml:space="preserve">на </w:t>
      </w:r>
      <w:r w:rsidRPr="004018A7">
        <w:rPr>
          <w:rFonts w:ascii="Times New Roman" w:hAnsi="Times New Roman" w:cs="Times New Roman"/>
          <w:sz w:val="24"/>
          <w:szCs w:val="24"/>
        </w:rPr>
        <w:t>М</w:t>
      </w:r>
      <w:r w:rsidR="00683ABB" w:rsidRPr="004018A7">
        <w:rPr>
          <w:rFonts w:ascii="Times New Roman" w:hAnsi="Times New Roman" w:cs="Times New Roman"/>
          <w:sz w:val="24"/>
          <w:szCs w:val="24"/>
        </w:rPr>
        <w:t>анту у взрослого и ребенка расшифровывается по-разному.</w:t>
      </w:r>
      <w:r w:rsidR="003B4793" w:rsidRPr="004018A7">
        <w:rPr>
          <w:rFonts w:ascii="Times New Roman" w:hAnsi="Times New Roman" w:cs="Times New Roman"/>
          <w:sz w:val="24"/>
          <w:szCs w:val="24"/>
        </w:rPr>
        <w:t xml:space="preserve"> В обоих случаях </w:t>
      </w:r>
      <w:r w:rsidR="00683ABB" w:rsidRPr="004018A7">
        <w:rPr>
          <w:rFonts w:ascii="Times New Roman" w:hAnsi="Times New Roman" w:cs="Times New Roman"/>
          <w:sz w:val="24"/>
          <w:szCs w:val="24"/>
        </w:rPr>
        <w:t xml:space="preserve">фтизиатр </w:t>
      </w:r>
      <w:r w:rsidR="001F6619" w:rsidRPr="004018A7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683ABB" w:rsidRPr="004018A7">
        <w:rPr>
          <w:rFonts w:ascii="Times New Roman" w:hAnsi="Times New Roman" w:cs="Times New Roman"/>
          <w:sz w:val="24"/>
          <w:szCs w:val="24"/>
        </w:rPr>
        <w:t>назначит дополни</w:t>
      </w:r>
      <w:r w:rsidR="003B4793" w:rsidRPr="004018A7">
        <w:rPr>
          <w:rFonts w:ascii="Times New Roman" w:hAnsi="Times New Roman" w:cs="Times New Roman"/>
          <w:sz w:val="24"/>
          <w:szCs w:val="24"/>
        </w:rPr>
        <w:t xml:space="preserve">тельное медицинское исследование для выявления причины положительной реакции организма на </w:t>
      </w:r>
      <w:r w:rsidR="00026EA4" w:rsidRPr="004018A7">
        <w:rPr>
          <w:rFonts w:ascii="Times New Roman" w:hAnsi="Times New Roman" w:cs="Times New Roman"/>
          <w:sz w:val="24"/>
          <w:szCs w:val="24"/>
        </w:rPr>
        <w:t>вводимый препарат</w:t>
      </w:r>
      <w:r w:rsidR="003B4793" w:rsidRPr="004018A7">
        <w:rPr>
          <w:rFonts w:ascii="Times New Roman" w:hAnsi="Times New Roman" w:cs="Times New Roman"/>
          <w:sz w:val="24"/>
          <w:szCs w:val="24"/>
        </w:rPr>
        <w:t>. Выделяют две основные причины</w:t>
      </w:r>
      <w:r w:rsidR="000405FB" w:rsidRPr="004018A7">
        <w:rPr>
          <w:rFonts w:ascii="Times New Roman" w:hAnsi="Times New Roman" w:cs="Times New Roman"/>
          <w:sz w:val="24"/>
          <w:szCs w:val="24"/>
        </w:rPr>
        <w:t xml:space="preserve"> положительного результата</w:t>
      </w:r>
      <w:r w:rsidR="003B4793" w:rsidRPr="004018A7">
        <w:rPr>
          <w:rFonts w:ascii="Times New Roman" w:hAnsi="Times New Roman" w:cs="Times New Roman"/>
          <w:sz w:val="24"/>
          <w:szCs w:val="24"/>
        </w:rPr>
        <w:t>: инфицирование</w:t>
      </w:r>
      <w:r w:rsidR="00100481" w:rsidRPr="004018A7">
        <w:rPr>
          <w:rFonts w:ascii="Times New Roman" w:hAnsi="Times New Roman" w:cs="Times New Roman"/>
          <w:sz w:val="24"/>
          <w:szCs w:val="24"/>
        </w:rPr>
        <w:t xml:space="preserve"> туберкулезной палочкой Коха</w:t>
      </w:r>
      <w:r w:rsidR="003B4793" w:rsidRPr="004018A7">
        <w:rPr>
          <w:rFonts w:ascii="Times New Roman" w:hAnsi="Times New Roman" w:cs="Times New Roman"/>
          <w:sz w:val="24"/>
          <w:szCs w:val="24"/>
        </w:rPr>
        <w:t xml:space="preserve"> и выработка иммунитета после проведен</w:t>
      </w:r>
      <w:r w:rsidR="00026EA4" w:rsidRPr="004018A7">
        <w:rPr>
          <w:rFonts w:ascii="Times New Roman" w:hAnsi="Times New Roman" w:cs="Times New Roman"/>
          <w:sz w:val="24"/>
          <w:szCs w:val="24"/>
        </w:rPr>
        <w:t>ия БЦЖ</w:t>
      </w:r>
      <w:r w:rsidR="003B4793" w:rsidRPr="004018A7">
        <w:rPr>
          <w:rFonts w:ascii="Times New Roman" w:hAnsi="Times New Roman" w:cs="Times New Roman"/>
          <w:sz w:val="24"/>
          <w:szCs w:val="24"/>
        </w:rPr>
        <w:t>. В</w:t>
      </w:r>
      <w:r w:rsidR="00026EA4" w:rsidRPr="004018A7">
        <w:rPr>
          <w:rFonts w:ascii="Times New Roman" w:hAnsi="Times New Roman" w:cs="Times New Roman"/>
          <w:sz w:val="24"/>
          <w:szCs w:val="24"/>
        </w:rPr>
        <w:t>торой вариант больше характерен для</w:t>
      </w:r>
      <w:r w:rsidR="003B4793" w:rsidRPr="004018A7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517A6A" w:rsidRPr="004018A7">
        <w:rPr>
          <w:rFonts w:ascii="Times New Roman" w:hAnsi="Times New Roman" w:cs="Times New Roman"/>
          <w:sz w:val="24"/>
          <w:szCs w:val="24"/>
        </w:rPr>
        <w:t xml:space="preserve"> Поло</w:t>
      </w:r>
      <w:r w:rsidR="00EF2BDA" w:rsidRPr="004018A7">
        <w:rPr>
          <w:rFonts w:ascii="Times New Roman" w:hAnsi="Times New Roman" w:cs="Times New Roman"/>
          <w:sz w:val="24"/>
          <w:szCs w:val="24"/>
        </w:rPr>
        <w:t>жительная реакция М</w:t>
      </w:r>
      <w:r w:rsidR="00517A6A" w:rsidRPr="004018A7">
        <w:rPr>
          <w:rFonts w:ascii="Times New Roman" w:hAnsi="Times New Roman" w:cs="Times New Roman"/>
          <w:sz w:val="24"/>
          <w:szCs w:val="24"/>
        </w:rPr>
        <w:t xml:space="preserve">анту у взрослых </w:t>
      </w:r>
      <w:r w:rsidR="00026EA4" w:rsidRPr="004018A7">
        <w:rPr>
          <w:rFonts w:ascii="Times New Roman" w:hAnsi="Times New Roman" w:cs="Times New Roman"/>
          <w:sz w:val="24"/>
          <w:szCs w:val="24"/>
        </w:rPr>
        <w:t>зачастую</w:t>
      </w:r>
      <w:r w:rsidR="00517A6A" w:rsidRPr="004018A7">
        <w:rPr>
          <w:rFonts w:ascii="Times New Roman" w:hAnsi="Times New Roman" w:cs="Times New Roman"/>
          <w:sz w:val="24"/>
          <w:szCs w:val="24"/>
        </w:rPr>
        <w:t xml:space="preserve"> означает заражение.</w:t>
      </w:r>
      <w:r w:rsidR="00B61609" w:rsidRPr="004018A7">
        <w:rPr>
          <w:rFonts w:ascii="Times New Roman" w:hAnsi="Times New Roman" w:cs="Times New Roman"/>
          <w:sz w:val="24"/>
          <w:szCs w:val="24"/>
        </w:rPr>
        <w:t xml:space="preserve"> Размер уплотнения, который</w:t>
      </w:r>
      <w:r w:rsidR="00E95366" w:rsidRPr="004018A7">
        <w:rPr>
          <w:rFonts w:ascii="Times New Roman" w:hAnsi="Times New Roman" w:cs="Times New Roman"/>
          <w:sz w:val="24"/>
          <w:szCs w:val="24"/>
        </w:rPr>
        <w:t xml:space="preserve"> несколько больше нормы,</w:t>
      </w:r>
      <w:r w:rsidR="00026EA4" w:rsidRPr="004018A7">
        <w:rPr>
          <w:rFonts w:ascii="Times New Roman" w:hAnsi="Times New Roman" w:cs="Times New Roman"/>
          <w:sz w:val="24"/>
          <w:szCs w:val="24"/>
        </w:rPr>
        <w:t xml:space="preserve"> может являться</w:t>
      </w:r>
      <w:r w:rsidR="00B61609" w:rsidRPr="004018A7">
        <w:rPr>
          <w:rFonts w:ascii="Times New Roman" w:hAnsi="Times New Roman" w:cs="Times New Roman"/>
          <w:sz w:val="24"/>
          <w:szCs w:val="24"/>
        </w:rPr>
        <w:t xml:space="preserve"> признаком заражения. Это значит</w:t>
      </w:r>
      <w:r w:rsidR="002A33E7" w:rsidRPr="004018A7">
        <w:rPr>
          <w:rFonts w:ascii="Times New Roman" w:hAnsi="Times New Roman" w:cs="Times New Roman"/>
          <w:sz w:val="24"/>
          <w:szCs w:val="24"/>
        </w:rPr>
        <w:t>, что микобактерия туберкулеза</w:t>
      </w:r>
      <w:r w:rsidR="00E95366" w:rsidRPr="004018A7">
        <w:rPr>
          <w:rFonts w:ascii="Times New Roman" w:hAnsi="Times New Roman" w:cs="Times New Roman"/>
          <w:sz w:val="24"/>
          <w:szCs w:val="24"/>
        </w:rPr>
        <w:t xml:space="preserve"> уже попала в организм человека. Однако иммунитет достаточно силен, чтобы подавлять ее активность; в этом случае палочка </w:t>
      </w:r>
      <w:r w:rsidRPr="004018A7">
        <w:rPr>
          <w:rFonts w:ascii="Times New Roman" w:hAnsi="Times New Roman" w:cs="Times New Roman"/>
          <w:sz w:val="24"/>
          <w:szCs w:val="24"/>
        </w:rPr>
        <w:t xml:space="preserve">Коха </w:t>
      </w:r>
      <w:r w:rsidR="00E95366" w:rsidRPr="004018A7">
        <w:rPr>
          <w:rFonts w:ascii="Times New Roman" w:hAnsi="Times New Roman" w:cs="Times New Roman"/>
          <w:sz w:val="24"/>
          <w:szCs w:val="24"/>
        </w:rPr>
        <w:t xml:space="preserve">живет в организме, как сапрофит, и находится в «спящем» состоянии. Пока </w:t>
      </w:r>
      <w:r w:rsidR="001F6619" w:rsidRPr="004018A7">
        <w:rPr>
          <w:rFonts w:ascii="Times New Roman" w:hAnsi="Times New Roman" w:cs="Times New Roman"/>
          <w:sz w:val="24"/>
          <w:szCs w:val="24"/>
        </w:rPr>
        <w:t>иммунитет достаточно хороший, носителю</w:t>
      </w:r>
      <w:r w:rsidR="00E95366" w:rsidRPr="004018A7">
        <w:rPr>
          <w:rFonts w:ascii="Times New Roman" w:hAnsi="Times New Roman" w:cs="Times New Roman"/>
          <w:sz w:val="24"/>
          <w:szCs w:val="24"/>
        </w:rPr>
        <w:t xml:space="preserve"> ничто не угрожает. Е</w:t>
      </w:r>
      <w:r w:rsidRPr="004018A7">
        <w:rPr>
          <w:rFonts w:ascii="Times New Roman" w:hAnsi="Times New Roman" w:cs="Times New Roman"/>
          <w:sz w:val="24"/>
          <w:szCs w:val="24"/>
        </w:rPr>
        <w:t>сли результат пробы Пи</w:t>
      </w:r>
      <w:r w:rsidR="00E95366" w:rsidRPr="004018A7">
        <w:rPr>
          <w:rFonts w:ascii="Times New Roman" w:hAnsi="Times New Roman" w:cs="Times New Roman"/>
          <w:sz w:val="24"/>
          <w:szCs w:val="24"/>
        </w:rPr>
        <w:t>рке сильно превышает норму,</w:t>
      </w:r>
      <w:r w:rsidR="00B61609" w:rsidRPr="004018A7">
        <w:rPr>
          <w:rFonts w:ascii="Times New Roman" w:hAnsi="Times New Roman" w:cs="Times New Roman"/>
          <w:sz w:val="24"/>
          <w:szCs w:val="24"/>
        </w:rPr>
        <w:t xml:space="preserve"> то, скорее всего, заболевание прогресс</w:t>
      </w:r>
      <w:r w:rsidR="00664173" w:rsidRPr="004018A7">
        <w:rPr>
          <w:rFonts w:ascii="Times New Roman" w:hAnsi="Times New Roman" w:cs="Times New Roman"/>
          <w:sz w:val="24"/>
          <w:szCs w:val="24"/>
        </w:rPr>
        <w:t>ирует и может перейти в активную</w:t>
      </w:r>
      <w:r w:rsidR="00B61609" w:rsidRPr="004018A7">
        <w:rPr>
          <w:rFonts w:ascii="Times New Roman" w:hAnsi="Times New Roman" w:cs="Times New Roman"/>
          <w:sz w:val="24"/>
          <w:szCs w:val="24"/>
        </w:rPr>
        <w:t xml:space="preserve"> форму. </w:t>
      </w:r>
      <w:r w:rsidR="00E95366" w:rsidRPr="004018A7">
        <w:rPr>
          <w:rFonts w:ascii="Times New Roman" w:hAnsi="Times New Roman" w:cs="Times New Roman"/>
          <w:sz w:val="24"/>
          <w:szCs w:val="24"/>
        </w:rPr>
        <w:t xml:space="preserve"> </w:t>
      </w:r>
      <w:r w:rsidR="003B4793" w:rsidRPr="0040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E6" w:rsidRPr="004018A7" w:rsidRDefault="00B92656" w:rsidP="002C5C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Впервые противотуберкулезную вакцинацию делают новорожденному на четвертые сутки жизни. Как правило, в течение полугода после прививки</w:t>
      </w:r>
      <w:r w:rsidR="00943C34" w:rsidRPr="004018A7">
        <w:rPr>
          <w:rFonts w:ascii="Times New Roman" w:hAnsi="Times New Roman" w:cs="Times New Roman"/>
          <w:sz w:val="24"/>
          <w:szCs w:val="24"/>
        </w:rPr>
        <w:t xml:space="preserve"> в месте введения вакцины на коже формируется рубец, по которому врач может определить наличие иммунитета к туберкулезной бактерии или его отсутствие. </w:t>
      </w:r>
      <w:proofErr w:type="gramStart"/>
      <w:r w:rsidR="00943C34" w:rsidRPr="004018A7">
        <w:rPr>
          <w:rFonts w:ascii="Times New Roman" w:hAnsi="Times New Roman" w:cs="Times New Roman"/>
          <w:sz w:val="24"/>
          <w:szCs w:val="24"/>
        </w:rPr>
        <w:t>Если размер рубца составляет 5-8 мм., то иммунитет выработан на ближайшие 5-6 лет.</w:t>
      </w:r>
      <w:proofErr w:type="gramEnd"/>
      <w:r w:rsidR="00943C34" w:rsidRPr="004018A7">
        <w:rPr>
          <w:rFonts w:ascii="Times New Roman" w:hAnsi="Times New Roman" w:cs="Times New Roman"/>
          <w:sz w:val="24"/>
          <w:szCs w:val="24"/>
        </w:rPr>
        <w:t xml:space="preserve"> Если рубец значительно меньше – 2-4 мм</w:t>
      </w:r>
      <w:proofErr w:type="gramStart"/>
      <w:r w:rsidR="00943C34" w:rsidRPr="00401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3C34" w:rsidRPr="00401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43C34" w:rsidRPr="004018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43C34" w:rsidRPr="004018A7">
        <w:rPr>
          <w:rFonts w:ascii="Times New Roman" w:hAnsi="Times New Roman" w:cs="Times New Roman"/>
          <w:sz w:val="24"/>
          <w:szCs w:val="24"/>
        </w:rPr>
        <w:t>ебенок защищен на 3-4 года. Полное отсутствие рубца после прививки и положительный результат</w:t>
      </w:r>
      <w:r w:rsidR="00E213F0" w:rsidRPr="004018A7">
        <w:rPr>
          <w:rFonts w:ascii="Times New Roman" w:hAnsi="Times New Roman" w:cs="Times New Roman"/>
          <w:sz w:val="24"/>
          <w:szCs w:val="24"/>
        </w:rPr>
        <w:t xml:space="preserve"> пробы М</w:t>
      </w:r>
      <w:r w:rsidR="00943C34" w:rsidRPr="004018A7">
        <w:rPr>
          <w:rFonts w:ascii="Times New Roman" w:hAnsi="Times New Roman" w:cs="Times New Roman"/>
          <w:sz w:val="24"/>
          <w:szCs w:val="24"/>
        </w:rPr>
        <w:t>анту в течение первых двух лет жизни</w:t>
      </w:r>
      <w:r w:rsidR="007A27F8" w:rsidRPr="004018A7">
        <w:rPr>
          <w:rFonts w:ascii="Times New Roman" w:hAnsi="Times New Roman" w:cs="Times New Roman"/>
          <w:sz w:val="24"/>
          <w:szCs w:val="24"/>
        </w:rPr>
        <w:t xml:space="preserve"> означают, что</w:t>
      </w:r>
      <w:r w:rsidR="00EA2D95" w:rsidRPr="004018A7">
        <w:rPr>
          <w:rFonts w:ascii="Times New Roman" w:hAnsi="Times New Roman" w:cs="Times New Roman"/>
          <w:sz w:val="24"/>
          <w:szCs w:val="24"/>
        </w:rPr>
        <w:t>, вероятно,</w:t>
      </w:r>
      <w:r w:rsidR="007A27F8" w:rsidRPr="004018A7">
        <w:rPr>
          <w:rFonts w:ascii="Times New Roman" w:hAnsi="Times New Roman" w:cs="Times New Roman"/>
          <w:sz w:val="24"/>
          <w:szCs w:val="24"/>
        </w:rPr>
        <w:t xml:space="preserve"> произошло инфицирование, и требуются дополнительные исследования. </w:t>
      </w:r>
    </w:p>
    <w:p w:rsidR="002C5C53" w:rsidRPr="000C7E7B" w:rsidRDefault="000405FB" w:rsidP="000C7E7B">
      <w:pPr>
        <w:pStyle w:val="a3"/>
        <w:numPr>
          <w:ilvl w:val="1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7B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E213F0" w:rsidRPr="000C7E7B">
        <w:rPr>
          <w:rFonts w:ascii="Times New Roman" w:hAnsi="Times New Roman" w:cs="Times New Roman"/>
          <w:b/>
          <w:sz w:val="24"/>
          <w:szCs w:val="24"/>
        </w:rPr>
        <w:t>выглядит положительная реакция М</w:t>
      </w:r>
      <w:r w:rsidRPr="000C7E7B">
        <w:rPr>
          <w:rFonts w:ascii="Times New Roman" w:hAnsi="Times New Roman" w:cs="Times New Roman"/>
          <w:b/>
          <w:sz w:val="24"/>
          <w:szCs w:val="24"/>
        </w:rPr>
        <w:t>анту</w:t>
      </w:r>
    </w:p>
    <w:p w:rsidR="00D663F9" w:rsidRPr="006B00B0" w:rsidRDefault="00D663F9" w:rsidP="00D663F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D663F9" w:rsidRPr="004018A7" w:rsidRDefault="00744F8A" w:rsidP="00040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Результат положительной реакции</w:t>
      </w:r>
      <w:r w:rsidR="00E213F0" w:rsidRPr="004018A7">
        <w:rPr>
          <w:rFonts w:ascii="Times New Roman" w:hAnsi="Times New Roman" w:cs="Times New Roman"/>
          <w:sz w:val="24"/>
          <w:szCs w:val="24"/>
        </w:rPr>
        <w:t xml:space="preserve"> на М</w:t>
      </w:r>
      <w:r w:rsidRPr="004018A7">
        <w:rPr>
          <w:rFonts w:ascii="Times New Roman" w:hAnsi="Times New Roman" w:cs="Times New Roman"/>
          <w:sz w:val="24"/>
          <w:szCs w:val="24"/>
        </w:rPr>
        <w:t>анту</w:t>
      </w:r>
      <w:r w:rsidR="00CE5F15" w:rsidRPr="004018A7">
        <w:rPr>
          <w:rFonts w:ascii="Times New Roman" w:hAnsi="Times New Roman" w:cs="Times New Roman"/>
          <w:sz w:val="24"/>
          <w:szCs w:val="24"/>
        </w:rPr>
        <w:t xml:space="preserve"> у взрослого и ребенка</w:t>
      </w:r>
      <w:r w:rsidR="00656E01" w:rsidRPr="004018A7">
        <w:rPr>
          <w:rFonts w:ascii="Times New Roman" w:hAnsi="Times New Roman" w:cs="Times New Roman"/>
          <w:sz w:val="24"/>
          <w:szCs w:val="24"/>
        </w:rPr>
        <w:t xml:space="preserve"> выглядит </w:t>
      </w:r>
      <w:r w:rsidR="00FC0BB1" w:rsidRPr="004018A7">
        <w:rPr>
          <w:rFonts w:ascii="Times New Roman" w:hAnsi="Times New Roman" w:cs="Times New Roman"/>
          <w:sz w:val="24"/>
          <w:szCs w:val="24"/>
        </w:rPr>
        <w:t>почти одинаково: в месте инъекции</w:t>
      </w:r>
      <w:r w:rsidR="00CE5F15" w:rsidRPr="004018A7">
        <w:rPr>
          <w:rFonts w:ascii="Times New Roman" w:hAnsi="Times New Roman" w:cs="Times New Roman"/>
          <w:sz w:val="24"/>
          <w:szCs w:val="24"/>
        </w:rPr>
        <w:t xml:space="preserve"> в течение трех суток</w:t>
      </w:r>
      <w:r w:rsidR="00656E01" w:rsidRPr="004018A7">
        <w:rPr>
          <w:rFonts w:ascii="Times New Roman" w:hAnsi="Times New Roman" w:cs="Times New Roman"/>
          <w:sz w:val="24"/>
          <w:szCs w:val="24"/>
        </w:rPr>
        <w:t xml:space="preserve"> образуется красный инфильтрат более 5 мм</w:t>
      </w:r>
      <w:proofErr w:type="gramStart"/>
      <w:r w:rsidR="00656E01" w:rsidRPr="00401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E01" w:rsidRPr="00401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E01" w:rsidRPr="004018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6E01" w:rsidRPr="004018A7">
        <w:rPr>
          <w:rFonts w:ascii="Times New Roman" w:hAnsi="Times New Roman" w:cs="Times New Roman"/>
          <w:sz w:val="24"/>
          <w:szCs w:val="24"/>
        </w:rPr>
        <w:t xml:space="preserve"> диаметре. </w:t>
      </w:r>
      <w:r w:rsidR="00E213F0" w:rsidRPr="004018A7">
        <w:rPr>
          <w:rFonts w:ascii="Times New Roman" w:hAnsi="Times New Roman" w:cs="Times New Roman"/>
          <w:sz w:val="24"/>
          <w:szCs w:val="24"/>
        </w:rPr>
        <w:t xml:space="preserve">У детей размер уплотнения несколько больше, чем у взрослых. </w:t>
      </w:r>
      <w:r w:rsidR="00026EA4" w:rsidRPr="004018A7">
        <w:rPr>
          <w:rFonts w:ascii="Times New Roman" w:hAnsi="Times New Roman" w:cs="Times New Roman"/>
          <w:sz w:val="24"/>
          <w:szCs w:val="24"/>
        </w:rPr>
        <w:t xml:space="preserve">Оценивая результат, </w:t>
      </w:r>
      <w:r w:rsidR="00E213F0" w:rsidRPr="004018A7">
        <w:rPr>
          <w:rFonts w:ascii="Times New Roman" w:hAnsi="Times New Roman" w:cs="Times New Roman"/>
          <w:sz w:val="24"/>
          <w:szCs w:val="24"/>
        </w:rPr>
        <w:t>врач учитывает только р</w:t>
      </w:r>
      <w:r w:rsidR="00442E60" w:rsidRPr="004018A7">
        <w:rPr>
          <w:rFonts w:ascii="Times New Roman" w:hAnsi="Times New Roman" w:cs="Times New Roman"/>
          <w:sz w:val="24"/>
          <w:szCs w:val="24"/>
        </w:rPr>
        <w:t>азмер папулы, краснота вокруг уплотнения</w:t>
      </w:r>
      <w:r w:rsidR="00E213F0" w:rsidRPr="004018A7">
        <w:rPr>
          <w:rFonts w:ascii="Times New Roman" w:hAnsi="Times New Roman" w:cs="Times New Roman"/>
          <w:sz w:val="24"/>
          <w:szCs w:val="24"/>
        </w:rPr>
        <w:t xml:space="preserve"> не информативна.</w:t>
      </w:r>
    </w:p>
    <w:p w:rsidR="00E213F0" w:rsidRPr="004018A7" w:rsidRDefault="00E213F0" w:rsidP="00040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FB" w:rsidRPr="009045A0" w:rsidRDefault="004C5C56" w:rsidP="00B34215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Разновидности</w:t>
      </w:r>
      <w:r w:rsidR="00E213F0" w:rsidRPr="009045A0">
        <w:rPr>
          <w:rFonts w:ascii="Times New Roman" w:hAnsi="Times New Roman" w:cs="Times New Roman"/>
          <w:b/>
          <w:sz w:val="24"/>
          <w:szCs w:val="24"/>
        </w:rPr>
        <w:t xml:space="preserve"> положительной реакции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Манту </w:t>
      </w:r>
      <w:r w:rsidR="00E213F0" w:rsidRPr="009045A0">
        <w:rPr>
          <w:rFonts w:ascii="Times New Roman" w:hAnsi="Times New Roman" w:cs="Times New Roman"/>
          <w:b/>
          <w:sz w:val="24"/>
          <w:szCs w:val="24"/>
        </w:rPr>
        <w:t>и причины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E213F0" w:rsidRPr="009045A0">
        <w:rPr>
          <w:rFonts w:ascii="Times New Roman" w:hAnsi="Times New Roman" w:cs="Times New Roman"/>
          <w:b/>
          <w:sz w:val="24"/>
          <w:szCs w:val="24"/>
        </w:rPr>
        <w:t xml:space="preserve"> появления</w:t>
      </w:r>
    </w:p>
    <w:p w:rsidR="00D663F9" w:rsidRDefault="00D663F9" w:rsidP="00E21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F0" w:rsidRPr="004018A7" w:rsidRDefault="00DE5E23" w:rsidP="00E21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Выделяют следующие виды положительной реакции:</w:t>
      </w:r>
    </w:p>
    <w:p w:rsidR="00291533" w:rsidRPr="004018A7" w:rsidRDefault="00DE5E23" w:rsidP="00E21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- Сомнительная или спорная: в месте инъекции наблюдается </w:t>
      </w:r>
      <w:r w:rsidR="00FC0BB1" w:rsidRPr="004018A7">
        <w:rPr>
          <w:rFonts w:ascii="Times New Roman" w:hAnsi="Times New Roman" w:cs="Times New Roman"/>
          <w:sz w:val="24"/>
          <w:szCs w:val="24"/>
        </w:rPr>
        <w:t xml:space="preserve">сильное покраснение </w:t>
      </w:r>
      <w:r w:rsidRPr="004018A7">
        <w:rPr>
          <w:rFonts w:ascii="Times New Roman" w:hAnsi="Times New Roman" w:cs="Times New Roman"/>
          <w:sz w:val="24"/>
          <w:szCs w:val="24"/>
        </w:rPr>
        <w:t xml:space="preserve">или инфильтрат размером 2-4 мм. </w:t>
      </w:r>
      <w:r w:rsidR="00FC0BB1" w:rsidRPr="004018A7">
        <w:rPr>
          <w:rFonts w:ascii="Times New Roman" w:hAnsi="Times New Roman" w:cs="Times New Roman"/>
          <w:sz w:val="24"/>
          <w:szCs w:val="24"/>
        </w:rPr>
        <w:t>Здесь</w:t>
      </w:r>
      <w:r w:rsidRPr="004018A7">
        <w:rPr>
          <w:rFonts w:ascii="Times New Roman" w:hAnsi="Times New Roman" w:cs="Times New Roman"/>
          <w:sz w:val="24"/>
          <w:szCs w:val="24"/>
        </w:rPr>
        <w:t xml:space="preserve"> врач на свое усмотрение может оценить результат, как отрицательный, так и положительный, в зависимости от общего состояния пациента</w:t>
      </w:r>
      <w:r w:rsidR="00291533" w:rsidRPr="004018A7">
        <w:rPr>
          <w:rFonts w:ascii="Times New Roman" w:hAnsi="Times New Roman" w:cs="Times New Roman"/>
          <w:sz w:val="24"/>
          <w:szCs w:val="24"/>
        </w:rPr>
        <w:t>.</w:t>
      </w:r>
    </w:p>
    <w:p w:rsidR="00442E60" w:rsidRPr="004018A7" w:rsidRDefault="00291533" w:rsidP="00E21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18A7"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 w:rsidRPr="004018A7">
        <w:rPr>
          <w:rFonts w:ascii="Times New Roman" w:hAnsi="Times New Roman" w:cs="Times New Roman"/>
          <w:sz w:val="24"/>
          <w:szCs w:val="24"/>
        </w:rPr>
        <w:t xml:space="preserve"> слабо</w:t>
      </w:r>
      <w:r w:rsidR="00442E60" w:rsidRPr="004018A7">
        <w:rPr>
          <w:rFonts w:ascii="Times New Roman" w:hAnsi="Times New Roman" w:cs="Times New Roman"/>
          <w:sz w:val="24"/>
          <w:szCs w:val="24"/>
        </w:rPr>
        <w:t xml:space="preserve"> </w:t>
      </w:r>
      <w:r w:rsidRPr="004018A7">
        <w:rPr>
          <w:rFonts w:ascii="Times New Roman" w:hAnsi="Times New Roman" w:cs="Times New Roman"/>
          <w:sz w:val="24"/>
          <w:szCs w:val="24"/>
        </w:rPr>
        <w:t xml:space="preserve">выраженная: </w:t>
      </w:r>
      <w:r w:rsidR="00442E60" w:rsidRPr="004018A7">
        <w:rPr>
          <w:rFonts w:ascii="Times New Roman" w:hAnsi="Times New Roman" w:cs="Times New Roman"/>
          <w:sz w:val="24"/>
          <w:szCs w:val="24"/>
        </w:rPr>
        <w:t>уплотнение имеет размеры от 5 до 9 мм.</w:t>
      </w:r>
    </w:p>
    <w:p w:rsidR="00442E60" w:rsidRPr="004018A7" w:rsidRDefault="00442E60" w:rsidP="00E21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lastRenderedPageBreak/>
        <w:t>- Положительная средне выраженная: размер папулы от 10 до 14 мм.</w:t>
      </w:r>
    </w:p>
    <w:p w:rsidR="00442E60" w:rsidRPr="004018A7" w:rsidRDefault="00442E60" w:rsidP="00E21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Положительная выраженная: диаметр папулы 15-16 мм.</w:t>
      </w:r>
    </w:p>
    <w:p w:rsidR="00D663F9" w:rsidRPr="004018A7" w:rsidRDefault="00442E60" w:rsidP="00E21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18A7">
        <w:rPr>
          <w:rFonts w:ascii="Times New Roman" w:hAnsi="Times New Roman" w:cs="Times New Roman"/>
          <w:sz w:val="24"/>
          <w:szCs w:val="24"/>
        </w:rPr>
        <w:t>Чрезмерная</w:t>
      </w:r>
      <w:proofErr w:type="gramEnd"/>
      <w:r w:rsidRPr="004018A7">
        <w:rPr>
          <w:rFonts w:ascii="Times New Roman" w:hAnsi="Times New Roman" w:cs="Times New Roman"/>
          <w:sz w:val="24"/>
          <w:szCs w:val="24"/>
        </w:rPr>
        <w:t>: размер инфильтрата более 17 мм. При этом у пациента увеличиваются лимфатические узлы,</w:t>
      </w:r>
      <w:r w:rsidR="005B22AA" w:rsidRPr="004018A7">
        <w:rPr>
          <w:rFonts w:ascii="Times New Roman" w:hAnsi="Times New Roman" w:cs="Times New Roman"/>
          <w:sz w:val="24"/>
          <w:szCs w:val="24"/>
        </w:rPr>
        <w:t xml:space="preserve"> в месте </w:t>
      </w:r>
      <w:r w:rsidR="00A110C4" w:rsidRPr="004018A7">
        <w:rPr>
          <w:rFonts w:ascii="Times New Roman" w:hAnsi="Times New Roman" w:cs="Times New Roman"/>
          <w:sz w:val="24"/>
          <w:szCs w:val="24"/>
        </w:rPr>
        <w:t>укола</w:t>
      </w:r>
      <w:r w:rsidR="005B22AA" w:rsidRPr="004018A7">
        <w:rPr>
          <w:rFonts w:ascii="Times New Roman" w:hAnsi="Times New Roman" w:cs="Times New Roman"/>
          <w:sz w:val="24"/>
          <w:szCs w:val="24"/>
        </w:rPr>
        <w:t xml:space="preserve"> наблюдается воспалительный процесс, сопровождающийся </w:t>
      </w:r>
      <w:r w:rsidR="00A110C4" w:rsidRPr="004018A7">
        <w:rPr>
          <w:rFonts w:ascii="Times New Roman" w:hAnsi="Times New Roman" w:cs="Times New Roman"/>
          <w:sz w:val="24"/>
          <w:szCs w:val="24"/>
        </w:rPr>
        <w:t>появлением пузырька с жидкостью;</w:t>
      </w:r>
      <w:r w:rsidR="005B22AA" w:rsidRPr="004018A7">
        <w:rPr>
          <w:rFonts w:ascii="Times New Roman" w:hAnsi="Times New Roman" w:cs="Times New Roman"/>
          <w:sz w:val="24"/>
          <w:szCs w:val="24"/>
        </w:rPr>
        <w:t xml:space="preserve"> на коже появляются язвочки, отмечается повышение температуры тела и общее недомогание.</w:t>
      </w:r>
      <w:r w:rsidR="00A110C4" w:rsidRPr="004018A7">
        <w:rPr>
          <w:rFonts w:ascii="Times New Roman" w:hAnsi="Times New Roman" w:cs="Times New Roman"/>
          <w:sz w:val="24"/>
          <w:szCs w:val="24"/>
        </w:rPr>
        <w:t xml:space="preserve"> Чрезмерная положительная реакция с высокой долей вероятности свидетельствует, что микобактерии туберкулеза попали в организм, а заболевание прогрессирует и имеет активную форму.</w:t>
      </w:r>
    </w:p>
    <w:p w:rsidR="00D663F9" w:rsidRDefault="00D663F9" w:rsidP="00D663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23" w:rsidRPr="000A71A0" w:rsidRDefault="004C5C56" w:rsidP="000A71A0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A0">
        <w:rPr>
          <w:rFonts w:ascii="Times New Roman" w:hAnsi="Times New Roman" w:cs="Times New Roman"/>
          <w:b/>
          <w:sz w:val="24"/>
          <w:szCs w:val="24"/>
        </w:rPr>
        <w:t>Ложноположительная</w:t>
      </w:r>
    </w:p>
    <w:p w:rsidR="00D663F9" w:rsidRDefault="00D663F9" w:rsidP="00D663F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663F9" w:rsidRPr="004018A7" w:rsidRDefault="00D663F9" w:rsidP="00D66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После пробы </w:t>
      </w:r>
      <w:r w:rsidR="00FC0BB1" w:rsidRPr="004018A7">
        <w:rPr>
          <w:rFonts w:ascii="Times New Roman" w:hAnsi="Times New Roman" w:cs="Times New Roman"/>
          <w:sz w:val="24"/>
          <w:szCs w:val="24"/>
        </w:rPr>
        <w:t>Пирке</w:t>
      </w:r>
      <w:r w:rsidRPr="004018A7">
        <w:rPr>
          <w:rFonts w:ascii="Times New Roman" w:hAnsi="Times New Roman" w:cs="Times New Roman"/>
          <w:sz w:val="24"/>
          <w:szCs w:val="24"/>
        </w:rPr>
        <w:t xml:space="preserve"> </w:t>
      </w:r>
      <w:r w:rsidR="00FC0BB1" w:rsidRPr="004018A7">
        <w:rPr>
          <w:rFonts w:ascii="Times New Roman" w:hAnsi="Times New Roman" w:cs="Times New Roman"/>
          <w:sz w:val="24"/>
          <w:szCs w:val="24"/>
        </w:rPr>
        <w:t>нередко наблюдается</w:t>
      </w:r>
      <w:r w:rsidR="00C84A5E" w:rsidRPr="004018A7">
        <w:rPr>
          <w:rFonts w:ascii="Times New Roman" w:hAnsi="Times New Roman" w:cs="Times New Roman"/>
          <w:sz w:val="24"/>
          <w:szCs w:val="24"/>
        </w:rPr>
        <w:t xml:space="preserve"> ложноположительный результат, который по своему проявлению похож </w:t>
      </w:r>
      <w:proofErr w:type="gramStart"/>
      <w:r w:rsidR="00C84A5E" w:rsidRPr="004018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4A5E" w:rsidRPr="004018A7">
        <w:rPr>
          <w:rFonts w:ascii="Times New Roman" w:hAnsi="Times New Roman" w:cs="Times New Roman"/>
          <w:sz w:val="24"/>
          <w:szCs w:val="24"/>
        </w:rPr>
        <w:t xml:space="preserve"> положительный. </w:t>
      </w:r>
      <w:r w:rsidR="003E205A" w:rsidRPr="004018A7">
        <w:rPr>
          <w:rFonts w:ascii="Times New Roman" w:hAnsi="Times New Roman" w:cs="Times New Roman"/>
          <w:sz w:val="24"/>
          <w:szCs w:val="24"/>
        </w:rPr>
        <w:t>В этом случае существует ряд факторов, влияющих на информативность:</w:t>
      </w:r>
    </w:p>
    <w:p w:rsidR="00C84A5E" w:rsidRPr="004018A7" w:rsidRDefault="00C84A5E" w:rsidP="00D66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8A7">
        <w:rPr>
          <w:rFonts w:ascii="Times New Roman" w:hAnsi="Times New Roman" w:cs="Times New Roman"/>
          <w:sz w:val="24"/>
          <w:szCs w:val="24"/>
        </w:rPr>
        <w:t>- пациенту недавно была сделана прививка</w:t>
      </w:r>
      <w:r w:rsidR="00495DF9" w:rsidRPr="004018A7">
        <w:rPr>
          <w:rFonts w:ascii="Times New Roman" w:hAnsi="Times New Roman" w:cs="Times New Roman"/>
          <w:sz w:val="24"/>
          <w:szCs w:val="24"/>
        </w:rPr>
        <w:t xml:space="preserve"> другой вакциной</w:t>
      </w:r>
      <w:r w:rsidR="00B72165" w:rsidRPr="004018A7">
        <w:rPr>
          <w:rFonts w:ascii="Times New Roman" w:hAnsi="Times New Roman" w:cs="Times New Roman"/>
          <w:sz w:val="24"/>
          <w:szCs w:val="24"/>
        </w:rPr>
        <w:t xml:space="preserve"> (Пробу Пирке можно ставить</w:t>
      </w:r>
      <w:r w:rsidR="00061783" w:rsidRPr="004018A7">
        <w:rPr>
          <w:rFonts w:ascii="Times New Roman" w:hAnsi="Times New Roman" w:cs="Times New Roman"/>
          <w:sz w:val="24"/>
          <w:szCs w:val="24"/>
        </w:rPr>
        <w:t xml:space="preserve"> спустя 30 календарных дней после любой вакцинации.</w:t>
      </w:r>
      <w:proofErr w:type="gramEnd"/>
      <w:r w:rsidR="00061783" w:rsidRPr="00401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783" w:rsidRPr="004018A7">
        <w:rPr>
          <w:rFonts w:ascii="Times New Roman" w:hAnsi="Times New Roman" w:cs="Times New Roman"/>
          <w:sz w:val="24"/>
          <w:szCs w:val="24"/>
        </w:rPr>
        <w:t>Если в организм вводились препараты, содержащие живые бактерии, наприме</w:t>
      </w:r>
      <w:r w:rsidR="00B72165" w:rsidRPr="004018A7">
        <w:rPr>
          <w:rFonts w:ascii="Times New Roman" w:hAnsi="Times New Roman" w:cs="Times New Roman"/>
          <w:sz w:val="24"/>
          <w:szCs w:val="24"/>
        </w:rPr>
        <w:t>р, полиомиелит, то пробу делают через</w:t>
      </w:r>
      <w:r w:rsidR="00061783" w:rsidRPr="004018A7">
        <w:rPr>
          <w:rFonts w:ascii="Times New Roman" w:hAnsi="Times New Roman" w:cs="Times New Roman"/>
          <w:sz w:val="24"/>
          <w:szCs w:val="24"/>
        </w:rPr>
        <w:t xml:space="preserve"> 2 месяца); </w:t>
      </w:r>
      <w:proofErr w:type="gramEnd"/>
    </w:p>
    <w:p w:rsidR="00C84A5E" w:rsidRPr="004018A7" w:rsidRDefault="00C84A5E" w:rsidP="00D66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организм заражен нетуберкулезной бактерией;</w:t>
      </w:r>
    </w:p>
    <w:p w:rsidR="00C84A5E" w:rsidRPr="004018A7" w:rsidRDefault="00C84A5E" w:rsidP="00D66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- </w:t>
      </w:r>
      <w:r w:rsidR="00FC0BB1" w:rsidRPr="004018A7">
        <w:rPr>
          <w:rFonts w:ascii="Times New Roman" w:hAnsi="Times New Roman" w:cs="Times New Roman"/>
          <w:sz w:val="24"/>
          <w:szCs w:val="24"/>
        </w:rPr>
        <w:t>инфекционное заболевание, недавно перенесенное пациентом</w:t>
      </w:r>
      <w:r w:rsidRPr="004018A7">
        <w:rPr>
          <w:rFonts w:ascii="Times New Roman" w:hAnsi="Times New Roman" w:cs="Times New Roman"/>
          <w:sz w:val="24"/>
          <w:szCs w:val="24"/>
        </w:rPr>
        <w:t>;</w:t>
      </w:r>
    </w:p>
    <w:p w:rsidR="00C84A5E" w:rsidRPr="004018A7" w:rsidRDefault="00C84A5E" w:rsidP="00D66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иммунитет «знает» туберкулезную бактерию;</w:t>
      </w:r>
    </w:p>
    <w:p w:rsidR="00C84A5E" w:rsidRPr="004018A7" w:rsidRDefault="00C84A5E" w:rsidP="00D66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- человек </w:t>
      </w:r>
      <w:r w:rsidR="00021C36" w:rsidRPr="004018A7">
        <w:rPr>
          <w:rFonts w:ascii="Times New Roman" w:hAnsi="Times New Roman" w:cs="Times New Roman"/>
          <w:sz w:val="24"/>
          <w:szCs w:val="24"/>
        </w:rPr>
        <w:t>находился в контакте</w:t>
      </w:r>
      <w:r w:rsidRPr="004018A7">
        <w:rPr>
          <w:rFonts w:ascii="Times New Roman" w:hAnsi="Times New Roman" w:cs="Times New Roman"/>
          <w:sz w:val="24"/>
          <w:szCs w:val="24"/>
        </w:rPr>
        <w:t xml:space="preserve"> с больным туберкулезом или носителем палочки Коха.</w:t>
      </w:r>
    </w:p>
    <w:p w:rsidR="00B073E1" w:rsidRPr="004018A7" w:rsidRDefault="00B073E1" w:rsidP="00D66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Причины ложноположительного результата:</w:t>
      </w:r>
    </w:p>
    <w:p w:rsidR="00D14BA8" w:rsidRPr="004018A7" w:rsidRDefault="00B073E1" w:rsidP="00B073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Проба Манту была поставлена, несмотря на </w:t>
      </w:r>
      <w:proofErr w:type="gramStart"/>
      <w:r w:rsidRPr="004018A7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4018A7">
        <w:rPr>
          <w:rFonts w:ascii="Times New Roman" w:hAnsi="Times New Roman" w:cs="Times New Roman"/>
          <w:sz w:val="24"/>
          <w:szCs w:val="24"/>
        </w:rPr>
        <w:t xml:space="preserve"> на момент введения противопоказания: инфекционное</w:t>
      </w:r>
      <w:r w:rsidR="00D14BA8" w:rsidRPr="004018A7">
        <w:rPr>
          <w:rFonts w:ascii="Times New Roman" w:hAnsi="Times New Roman" w:cs="Times New Roman"/>
          <w:sz w:val="24"/>
          <w:szCs w:val="24"/>
        </w:rPr>
        <w:t>, неврологическое</w:t>
      </w:r>
      <w:r w:rsidRPr="004018A7">
        <w:rPr>
          <w:rFonts w:ascii="Times New Roman" w:hAnsi="Times New Roman" w:cs="Times New Roman"/>
          <w:sz w:val="24"/>
          <w:szCs w:val="24"/>
        </w:rPr>
        <w:t xml:space="preserve"> или кожное заболевание, </w:t>
      </w:r>
      <w:r w:rsidR="00D14BA8" w:rsidRPr="004018A7">
        <w:rPr>
          <w:rFonts w:ascii="Times New Roman" w:hAnsi="Times New Roman" w:cs="Times New Roman"/>
          <w:sz w:val="24"/>
          <w:szCs w:val="24"/>
        </w:rPr>
        <w:t>аллергия на вводимый препарат, вакцинация от других заболеваний</w:t>
      </w:r>
      <w:r w:rsidR="00A918BC" w:rsidRPr="004018A7">
        <w:rPr>
          <w:rFonts w:ascii="Times New Roman" w:hAnsi="Times New Roman" w:cs="Times New Roman"/>
          <w:sz w:val="24"/>
          <w:szCs w:val="24"/>
        </w:rPr>
        <w:t xml:space="preserve"> (прививка</w:t>
      </w:r>
      <w:r w:rsidR="009D2370" w:rsidRPr="004018A7">
        <w:rPr>
          <w:rFonts w:ascii="Times New Roman" w:hAnsi="Times New Roman" w:cs="Times New Roman"/>
          <w:sz w:val="24"/>
          <w:szCs w:val="24"/>
        </w:rPr>
        <w:t>, сделанная меньше одного-двух месяцев</w:t>
      </w:r>
      <w:r w:rsidR="00A918BC" w:rsidRPr="004018A7">
        <w:rPr>
          <w:rFonts w:ascii="Times New Roman" w:hAnsi="Times New Roman" w:cs="Times New Roman"/>
          <w:sz w:val="24"/>
          <w:szCs w:val="24"/>
        </w:rPr>
        <w:t xml:space="preserve"> назад, может вызвать положительную реакцию на Манту)</w:t>
      </w:r>
      <w:r w:rsidR="00D14BA8" w:rsidRPr="004018A7">
        <w:rPr>
          <w:rFonts w:ascii="Times New Roman" w:hAnsi="Times New Roman" w:cs="Times New Roman"/>
          <w:sz w:val="24"/>
          <w:szCs w:val="24"/>
        </w:rPr>
        <w:t>.</w:t>
      </w:r>
    </w:p>
    <w:p w:rsidR="00B073E1" w:rsidRPr="004018A7" w:rsidRDefault="00D14BA8" w:rsidP="00B073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Ненадлежащий уход за «пуговкой</w:t>
      </w:r>
      <w:r w:rsidR="00430854" w:rsidRPr="004018A7">
        <w:rPr>
          <w:rFonts w:ascii="Times New Roman" w:hAnsi="Times New Roman" w:cs="Times New Roman"/>
          <w:sz w:val="24"/>
          <w:szCs w:val="24"/>
        </w:rPr>
        <w:t>»</w:t>
      </w:r>
      <w:r w:rsidR="002077F6" w:rsidRPr="004018A7">
        <w:rPr>
          <w:rFonts w:ascii="Times New Roman" w:hAnsi="Times New Roman" w:cs="Times New Roman"/>
          <w:sz w:val="24"/>
          <w:szCs w:val="24"/>
        </w:rPr>
        <w:t>.</w:t>
      </w:r>
    </w:p>
    <w:p w:rsidR="002077F6" w:rsidRPr="004018A7" w:rsidRDefault="002077F6" w:rsidP="00B073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В пищу употреблялись аллергенные продукты.</w:t>
      </w:r>
    </w:p>
    <w:p w:rsidR="00332C57" w:rsidRPr="004018A7" w:rsidRDefault="00332C57" w:rsidP="00B073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Аллергическая реакция на компоненты туберкулина</w:t>
      </w:r>
      <w:r w:rsidR="009D1E73" w:rsidRPr="004018A7">
        <w:rPr>
          <w:rFonts w:ascii="Times New Roman" w:hAnsi="Times New Roman" w:cs="Times New Roman"/>
          <w:sz w:val="24"/>
          <w:szCs w:val="24"/>
        </w:rPr>
        <w:t xml:space="preserve"> (в этом случае назначают дополнительное обследование – </w:t>
      </w:r>
      <w:proofErr w:type="spellStart"/>
      <w:r w:rsidR="009D1E73" w:rsidRPr="004018A7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="009D1E73" w:rsidRPr="004018A7">
        <w:rPr>
          <w:rFonts w:ascii="Times New Roman" w:hAnsi="Times New Roman" w:cs="Times New Roman"/>
          <w:sz w:val="24"/>
          <w:szCs w:val="24"/>
        </w:rPr>
        <w:t>-тест)</w:t>
      </w:r>
      <w:r w:rsidRPr="004018A7">
        <w:rPr>
          <w:rFonts w:ascii="Times New Roman" w:hAnsi="Times New Roman" w:cs="Times New Roman"/>
          <w:sz w:val="24"/>
          <w:szCs w:val="24"/>
        </w:rPr>
        <w:t>.</w:t>
      </w:r>
    </w:p>
    <w:p w:rsidR="00332C57" w:rsidRPr="004018A7" w:rsidRDefault="00332C57" w:rsidP="00332C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При ложноположительном результате в месте введения препарата появляется покраснение без папулы</w:t>
      </w:r>
      <w:r w:rsidR="00691037" w:rsidRPr="004018A7">
        <w:rPr>
          <w:rFonts w:ascii="Times New Roman" w:hAnsi="Times New Roman" w:cs="Times New Roman"/>
          <w:sz w:val="24"/>
          <w:szCs w:val="24"/>
        </w:rPr>
        <w:t>,</w:t>
      </w:r>
      <w:r w:rsidRPr="004018A7">
        <w:rPr>
          <w:rFonts w:ascii="Times New Roman" w:hAnsi="Times New Roman" w:cs="Times New Roman"/>
          <w:sz w:val="24"/>
          <w:szCs w:val="24"/>
        </w:rPr>
        <w:t xml:space="preserve"> или же диаметр инфильтрата не более 4 мм.</w:t>
      </w:r>
      <w:r w:rsidR="00103F81" w:rsidRPr="004018A7">
        <w:rPr>
          <w:rFonts w:ascii="Times New Roman" w:hAnsi="Times New Roman" w:cs="Times New Roman"/>
          <w:sz w:val="24"/>
          <w:szCs w:val="24"/>
        </w:rPr>
        <w:t xml:space="preserve"> Однако для ребенка наличие инфильтрата более 5 мм часто является нормальной реакцией на сделанную ранее прививку БЦ</w:t>
      </w:r>
      <w:r w:rsidR="00F01F30" w:rsidRPr="004018A7">
        <w:rPr>
          <w:rFonts w:ascii="Times New Roman" w:hAnsi="Times New Roman" w:cs="Times New Roman"/>
          <w:sz w:val="24"/>
          <w:szCs w:val="24"/>
        </w:rPr>
        <w:t>Ж. В первые годы жизни реакция М</w:t>
      </w:r>
      <w:r w:rsidR="00103F81" w:rsidRPr="004018A7">
        <w:rPr>
          <w:rFonts w:ascii="Times New Roman" w:hAnsi="Times New Roman" w:cs="Times New Roman"/>
          <w:sz w:val="24"/>
          <w:szCs w:val="24"/>
        </w:rPr>
        <w:t>анту может быть непредсказуемой.</w:t>
      </w:r>
    </w:p>
    <w:p w:rsidR="00061783" w:rsidRDefault="00332C57" w:rsidP="00332C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5A0" w:rsidRPr="00D36721" w:rsidRDefault="003310EA" w:rsidP="000A71A0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21">
        <w:rPr>
          <w:rFonts w:ascii="Times New Roman" w:hAnsi="Times New Roman" w:cs="Times New Roman"/>
          <w:b/>
          <w:sz w:val="24"/>
          <w:szCs w:val="24"/>
        </w:rPr>
        <w:t>«</w:t>
      </w:r>
      <w:r w:rsidR="009045A0" w:rsidRPr="00D36721">
        <w:rPr>
          <w:rFonts w:ascii="Times New Roman" w:hAnsi="Times New Roman" w:cs="Times New Roman"/>
          <w:b/>
          <w:sz w:val="24"/>
          <w:szCs w:val="24"/>
        </w:rPr>
        <w:t>Вираж</w:t>
      </w:r>
      <w:r w:rsidRPr="00D36721">
        <w:rPr>
          <w:rFonts w:ascii="Times New Roman" w:hAnsi="Times New Roman" w:cs="Times New Roman"/>
          <w:b/>
          <w:sz w:val="24"/>
          <w:szCs w:val="24"/>
        </w:rPr>
        <w:t>»</w:t>
      </w:r>
      <w:r w:rsidR="009045A0" w:rsidRPr="00D36721">
        <w:rPr>
          <w:rFonts w:ascii="Times New Roman" w:hAnsi="Times New Roman" w:cs="Times New Roman"/>
          <w:b/>
          <w:sz w:val="24"/>
          <w:szCs w:val="24"/>
        </w:rPr>
        <w:t xml:space="preserve"> пробы Манту</w:t>
      </w:r>
    </w:p>
    <w:p w:rsidR="00103F81" w:rsidRDefault="00103F81" w:rsidP="00103F81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4"/>
          <w:szCs w:val="24"/>
        </w:rPr>
      </w:pPr>
    </w:p>
    <w:p w:rsidR="00FC294F" w:rsidRPr="004018A7" w:rsidRDefault="003310EA" w:rsidP="0033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«Вираж» пробы Манту – это впервые выявленная после отрицательной положительная туберкулиновая проба. </w:t>
      </w:r>
      <w:r w:rsidR="007771CC" w:rsidRPr="004018A7">
        <w:rPr>
          <w:rFonts w:ascii="Times New Roman" w:hAnsi="Times New Roman" w:cs="Times New Roman"/>
          <w:sz w:val="24"/>
          <w:szCs w:val="24"/>
        </w:rPr>
        <w:t>В этом случае папула увеличивается более чем на 6 мм по сравнению с последним результатом.</w:t>
      </w:r>
      <w:r w:rsidR="00103F81" w:rsidRPr="004018A7">
        <w:rPr>
          <w:rFonts w:ascii="Times New Roman" w:hAnsi="Times New Roman" w:cs="Times New Roman"/>
          <w:sz w:val="24"/>
          <w:szCs w:val="24"/>
        </w:rPr>
        <w:t xml:space="preserve"> Это свидетельствует о том, что ребенок был в контакте с человеком, болеющим туберкулезом, и его организм выдал ответную реакцию на воздействие микобактерии. </w:t>
      </w:r>
    </w:p>
    <w:p w:rsidR="00614E1C" w:rsidRPr="004018A7" w:rsidRDefault="00FC294F" w:rsidP="0033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Однако в течение двух лет после прививки БЦЖ у многих детей отмечают поствакцинальную аллергию. Чтобы отличить аллергию от инфицирования, врач учитывает размер рубца после вакцинации. Рубец до 10 мм. соответствует уплотнению после Манту до 5 мм</w:t>
      </w:r>
      <w:r w:rsidR="00691037" w:rsidRPr="004018A7">
        <w:rPr>
          <w:rFonts w:ascii="Times New Roman" w:hAnsi="Times New Roman" w:cs="Times New Roman"/>
          <w:sz w:val="24"/>
          <w:szCs w:val="24"/>
        </w:rPr>
        <w:t>.</w:t>
      </w:r>
      <w:r w:rsidRPr="004018A7">
        <w:rPr>
          <w:rFonts w:ascii="Times New Roman" w:hAnsi="Times New Roman" w:cs="Times New Roman"/>
          <w:sz w:val="24"/>
          <w:szCs w:val="24"/>
        </w:rPr>
        <w:t>, а рубец более 10 мм</w:t>
      </w:r>
      <w:proofErr w:type="gramStart"/>
      <w:r w:rsidRPr="00401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1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018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18A7">
        <w:rPr>
          <w:rFonts w:ascii="Times New Roman" w:hAnsi="Times New Roman" w:cs="Times New Roman"/>
          <w:sz w:val="24"/>
          <w:szCs w:val="24"/>
        </w:rPr>
        <w:t>плотнению до 11 мм.</w:t>
      </w:r>
    </w:p>
    <w:p w:rsidR="00614E1C" w:rsidRPr="004018A7" w:rsidRDefault="00614E1C" w:rsidP="0033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0EA" w:rsidRPr="000A71A0" w:rsidRDefault="00614E1C" w:rsidP="000A71A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A0">
        <w:rPr>
          <w:rFonts w:ascii="Times New Roman" w:hAnsi="Times New Roman" w:cs="Times New Roman"/>
          <w:b/>
          <w:sz w:val="24"/>
          <w:szCs w:val="24"/>
        </w:rPr>
        <w:t xml:space="preserve"> От чего зависит результат</w:t>
      </w:r>
    </w:p>
    <w:p w:rsidR="00CC6883" w:rsidRPr="004018A7" w:rsidRDefault="0007598B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lastRenderedPageBreak/>
        <w:t xml:space="preserve">Первая проба Манту ставится ребенку в год. Делать это раньше нет смысла, так как в течение первого года после вакцинации БЦЖ организм может выдать совершенно непредсказуемую реакцию, и результат не будет информативным. Кожа новорожденного чувствительна к компонентам туберкулина, поэтому вероятность положительного результата очень высока. </w:t>
      </w:r>
    </w:p>
    <w:p w:rsidR="00CC6883" w:rsidRPr="004018A7" w:rsidRDefault="00AE7784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Факторы, влияющие на нормы Манту</w:t>
      </w:r>
      <w:r w:rsidR="00CC6883" w:rsidRPr="004018A7">
        <w:rPr>
          <w:rFonts w:ascii="Times New Roman" w:hAnsi="Times New Roman" w:cs="Times New Roman"/>
          <w:sz w:val="24"/>
          <w:szCs w:val="24"/>
        </w:rPr>
        <w:t>:</w:t>
      </w:r>
    </w:p>
    <w:p w:rsidR="00CC6883" w:rsidRPr="004018A7" w:rsidRDefault="00CC6883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Питание. Проба может оказаться положительной, если ребенок употреблял в пищу продукты, способствующие аллергической реакции. Поэтому рекомендуют исключить из рациона цитрусы и шоколад.</w:t>
      </w:r>
    </w:p>
    <w:p w:rsidR="00CC6883" w:rsidRPr="004018A7" w:rsidRDefault="00CC6883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Ненадлежащая одежда. Синтетические ткани, длинные рукава раздражают нежную кожу ребенка, выделяемый пот также искажает результат.</w:t>
      </w:r>
      <w:r w:rsidR="00FD42AC" w:rsidRPr="004018A7">
        <w:rPr>
          <w:rFonts w:ascii="Times New Roman" w:hAnsi="Times New Roman" w:cs="Times New Roman"/>
          <w:sz w:val="24"/>
          <w:szCs w:val="24"/>
        </w:rPr>
        <w:t xml:space="preserve"> Поэтому рекомендована одежда из натуральных тканей и с короткими рукавами. </w:t>
      </w:r>
    </w:p>
    <w:p w:rsidR="00CC6883" w:rsidRPr="004018A7" w:rsidRDefault="00CC6883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Ребенок расчесал место укола.</w:t>
      </w:r>
    </w:p>
    <w:p w:rsidR="008C20BC" w:rsidRPr="004018A7" w:rsidRDefault="00CC6883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Инфильтрат был обработан каким-либо антисептиком, йодом или мазью</w:t>
      </w:r>
      <w:r w:rsidR="00D61ACE" w:rsidRPr="004018A7">
        <w:rPr>
          <w:rFonts w:ascii="Times New Roman" w:hAnsi="Times New Roman" w:cs="Times New Roman"/>
          <w:sz w:val="24"/>
          <w:szCs w:val="24"/>
        </w:rPr>
        <w:t xml:space="preserve">; </w:t>
      </w:r>
      <w:r w:rsidRPr="004018A7">
        <w:rPr>
          <w:rFonts w:ascii="Times New Roman" w:hAnsi="Times New Roman" w:cs="Times New Roman"/>
          <w:sz w:val="24"/>
          <w:szCs w:val="24"/>
        </w:rPr>
        <w:t xml:space="preserve"> заклеен пластырем. </w:t>
      </w:r>
      <w:r w:rsidR="00D61ACE" w:rsidRPr="004018A7">
        <w:rPr>
          <w:rFonts w:ascii="Times New Roman" w:hAnsi="Times New Roman" w:cs="Times New Roman"/>
          <w:sz w:val="24"/>
          <w:szCs w:val="24"/>
        </w:rPr>
        <w:t xml:space="preserve">Обрабатывать уплотнение, делать компрессы, заматывать бинтом категорически нельзя. </w:t>
      </w:r>
    </w:p>
    <w:p w:rsidR="00990F63" w:rsidRPr="004018A7" w:rsidRDefault="008C20BC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Попадание воды на место укола никак не влияет на показательность пробы. Во время купания нельзя тереть папулу жесткой мочалкой. Также следует исключить купание в природных водоемах во избежание инфицирования ранки.</w:t>
      </w:r>
    </w:p>
    <w:p w:rsidR="00CC6883" w:rsidRPr="004018A7" w:rsidRDefault="00990F63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Если имеет место быть </w:t>
      </w:r>
      <w:r w:rsidR="00E52096" w:rsidRPr="004018A7">
        <w:rPr>
          <w:rFonts w:ascii="Times New Roman" w:hAnsi="Times New Roman" w:cs="Times New Roman"/>
          <w:sz w:val="24"/>
          <w:szCs w:val="24"/>
        </w:rPr>
        <w:t>М</w:t>
      </w:r>
      <w:r w:rsidRPr="004018A7">
        <w:rPr>
          <w:rFonts w:ascii="Times New Roman" w:hAnsi="Times New Roman" w:cs="Times New Roman"/>
          <w:sz w:val="24"/>
          <w:szCs w:val="24"/>
        </w:rPr>
        <w:t>анту положительная, то врач должен учесть все влия</w:t>
      </w:r>
      <w:r w:rsidR="00BB742C" w:rsidRPr="004018A7">
        <w:rPr>
          <w:rFonts w:ascii="Times New Roman" w:hAnsi="Times New Roman" w:cs="Times New Roman"/>
          <w:sz w:val="24"/>
          <w:szCs w:val="24"/>
        </w:rPr>
        <w:t xml:space="preserve">ющие факторы, и выяснить, почему именно появилась положительная реакция. </w:t>
      </w:r>
      <w:r w:rsidRPr="004018A7">
        <w:rPr>
          <w:rFonts w:ascii="Times New Roman" w:hAnsi="Times New Roman" w:cs="Times New Roman"/>
          <w:sz w:val="24"/>
          <w:szCs w:val="24"/>
        </w:rPr>
        <w:t xml:space="preserve">  </w:t>
      </w:r>
      <w:r w:rsidR="008C20BC" w:rsidRPr="004018A7">
        <w:rPr>
          <w:rFonts w:ascii="Times New Roman" w:hAnsi="Times New Roman" w:cs="Times New Roman"/>
          <w:sz w:val="24"/>
          <w:szCs w:val="24"/>
        </w:rPr>
        <w:t xml:space="preserve"> </w:t>
      </w:r>
      <w:r w:rsidR="00CC6883" w:rsidRPr="0040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1C" w:rsidRPr="004018A7" w:rsidRDefault="0007598B" w:rsidP="006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37" w:rsidRPr="000A71A0" w:rsidRDefault="004C5C56" w:rsidP="000A71A0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A0">
        <w:rPr>
          <w:rFonts w:ascii="Times New Roman" w:hAnsi="Times New Roman" w:cs="Times New Roman"/>
          <w:b/>
          <w:sz w:val="24"/>
          <w:szCs w:val="24"/>
        </w:rPr>
        <w:t>В каких случаях не стоит волноваться</w:t>
      </w:r>
    </w:p>
    <w:p w:rsidR="00691037" w:rsidRDefault="00691037" w:rsidP="00691037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691037" w:rsidRPr="004018A7" w:rsidRDefault="00CF0F04" w:rsidP="00691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Опасную болезнь легких можно </w:t>
      </w:r>
      <w:r w:rsidR="004C5C56" w:rsidRPr="004018A7">
        <w:rPr>
          <w:rFonts w:ascii="Times New Roman" w:hAnsi="Times New Roman" w:cs="Times New Roman"/>
          <w:sz w:val="24"/>
          <w:szCs w:val="24"/>
        </w:rPr>
        <w:t>исключить</w:t>
      </w:r>
      <w:r w:rsidRPr="004018A7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503F38" w:rsidRPr="004018A7" w:rsidRDefault="004C5C56" w:rsidP="004C5C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Полностью отрицательный результат: в месте инъекции нет ни </w:t>
      </w:r>
      <w:proofErr w:type="gramStart"/>
      <w:r w:rsidRPr="004018A7">
        <w:rPr>
          <w:rFonts w:ascii="Times New Roman" w:hAnsi="Times New Roman" w:cs="Times New Roman"/>
          <w:sz w:val="24"/>
          <w:szCs w:val="24"/>
        </w:rPr>
        <w:t>покраснения</w:t>
      </w:r>
      <w:proofErr w:type="gramEnd"/>
      <w:r w:rsidRPr="004018A7">
        <w:rPr>
          <w:rFonts w:ascii="Times New Roman" w:hAnsi="Times New Roman" w:cs="Times New Roman"/>
          <w:sz w:val="24"/>
          <w:szCs w:val="24"/>
        </w:rPr>
        <w:t xml:space="preserve"> ни отека. Это значит, что в организме нет антител к туберкулезной палочке, и болезнь отсутствует.</w:t>
      </w:r>
    </w:p>
    <w:p w:rsidR="004C5C56" w:rsidRPr="004018A7" w:rsidRDefault="004C5C56" w:rsidP="004C5C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Сомнительная реакция, к</w:t>
      </w:r>
      <w:r w:rsidR="00041EE7" w:rsidRPr="004018A7">
        <w:rPr>
          <w:rFonts w:ascii="Times New Roman" w:hAnsi="Times New Roman" w:cs="Times New Roman"/>
          <w:sz w:val="24"/>
          <w:szCs w:val="24"/>
        </w:rPr>
        <w:t>огда диаметр уплотнения не превышает</w:t>
      </w:r>
      <w:r w:rsidRPr="004018A7">
        <w:rPr>
          <w:rFonts w:ascii="Times New Roman" w:hAnsi="Times New Roman" w:cs="Times New Roman"/>
          <w:sz w:val="24"/>
          <w:szCs w:val="24"/>
        </w:rPr>
        <w:t xml:space="preserve"> 4 мм.</w:t>
      </w:r>
    </w:p>
    <w:p w:rsidR="004C5C56" w:rsidRPr="004018A7" w:rsidRDefault="004C5C56" w:rsidP="004C5C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Ложноположительный ответ.</w:t>
      </w:r>
    </w:p>
    <w:p w:rsidR="004C5C56" w:rsidRDefault="004C5C56" w:rsidP="004C5C5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03F38" w:rsidRPr="00D36721" w:rsidRDefault="004C5C56" w:rsidP="000A71A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реакция Манту положительная, и повод для беспокойства все-таки есть</w:t>
      </w:r>
    </w:p>
    <w:p w:rsidR="00503F38" w:rsidRDefault="00503F38" w:rsidP="00503F3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95F78" w:rsidRPr="004018A7" w:rsidRDefault="00990F63" w:rsidP="00503F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Положительная сильно превышающая норму проба Манту является поводом для беспокойства. </w:t>
      </w:r>
      <w:r w:rsidR="00503F38" w:rsidRPr="004018A7">
        <w:rPr>
          <w:rFonts w:ascii="Times New Roman" w:hAnsi="Times New Roman" w:cs="Times New Roman"/>
          <w:sz w:val="24"/>
          <w:szCs w:val="24"/>
        </w:rPr>
        <w:t xml:space="preserve">Чаще всего результат пробы у детей является ложноположительным. Однако </w:t>
      </w:r>
      <w:r w:rsidR="00B34215" w:rsidRPr="004018A7">
        <w:rPr>
          <w:rFonts w:ascii="Times New Roman" w:hAnsi="Times New Roman" w:cs="Times New Roman"/>
          <w:sz w:val="24"/>
          <w:szCs w:val="24"/>
        </w:rPr>
        <w:t xml:space="preserve">в </w:t>
      </w:r>
      <w:r w:rsidR="00503F38" w:rsidRPr="004018A7">
        <w:rPr>
          <w:rFonts w:ascii="Times New Roman" w:hAnsi="Times New Roman" w:cs="Times New Roman"/>
          <w:sz w:val="24"/>
          <w:szCs w:val="24"/>
        </w:rPr>
        <w:t xml:space="preserve">9-10% </w:t>
      </w:r>
      <w:r w:rsidR="00B34215" w:rsidRPr="004018A7">
        <w:rPr>
          <w:rFonts w:ascii="Times New Roman" w:hAnsi="Times New Roman" w:cs="Times New Roman"/>
          <w:sz w:val="24"/>
          <w:szCs w:val="24"/>
        </w:rPr>
        <w:t>случаев</w:t>
      </w:r>
      <w:r w:rsidR="00503F38" w:rsidRPr="004018A7">
        <w:rPr>
          <w:rFonts w:ascii="Times New Roman" w:hAnsi="Times New Roman" w:cs="Times New Roman"/>
          <w:sz w:val="24"/>
          <w:szCs w:val="24"/>
        </w:rPr>
        <w:t xml:space="preserve"> </w:t>
      </w:r>
      <w:r w:rsidR="00B34215" w:rsidRPr="004018A7">
        <w:rPr>
          <w:rFonts w:ascii="Times New Roman" w:hAnsi="Times New Roman" w:cs="Times New Roman"/>
          <w:sz w:val="24"/>
          <w:szCs w:val="24"/>
        </w:rPr>
        <w:t>плохая</w:t>
      </w:r>
      <w:r w:rsidR="00503F38" w:rsidRPr="004018A7">
        <w:rPr>
          <w:rFonts w:ascii="Times New Roman" w:hAnsi="Times New Roman" w:cs="Times New Roman"/>
          <w:sz w:val="24"/>
          <w:szCs w:val="24"/>
        </w:rPr>
        <w:t xml:space="preserve"> Манту</w:t>
      </w:r>
      <w:r w:rsidR="00B34215" w:rsidRPr="004018A7">
        <w:rPr>
          <w:rFonts w:ascii="Times New Roman" w:hAnsi="Times New Roman" w:cs="Times New Roman"/>
          <w:sz w:val="24"/>
          <w:szCs w:val="24"/>
        </w:rPr>
        <w:t xml:space="preserve"> </w:t>
      </w:r>
      <w:r w:rsidR="00A23920" w:rsidRPr="004018A7">
        <w:rPr>
          <w:rFonts w:ascii="Times New Roman" w:hAnsi="Times New Roman" w:cs="Times New Roman"/>
          <w:sz w:val="24"/>
          <w:szCs w:val="24"/>
        </w:rPr>
        <w:t>у ребенка все же означает, что он</w:t>
      </w:r>
      <w:r w:rsidR="00B34215" w:rsidRPr="004018A7">
        <w:rPr>
          <w:rFonts w:ascii="Times New Roman" w:hAnsi="Times New Roman" w:cs="Times New Roman"/>
          <w:sz w:val="24"/>
          <w:szCs w:val="24"/>
        </w:rPr>
        <w:t xml:space="preserve"> является не просто носителем</w:t>
      </w:r>
      <w:r w:rsidR="00503F38" w:rsidRPr="004018A7">
        <w:rPr>
          <w:rFonts w:ascii="Times New Roman" w:hAnsi="Times New Roman" w:cs="Times New Roman"/>
          <w:sz w:val="24"/>
          <w:szCs w:val="24"/>
        </w:rPr>
        <w:t xml:space="preserve"> палочки Коха, но болезнь прогрессирует. Туберкулез называют «тихим убийцей», так как он довольно долго может протекать в неактивной форме и б</w:t>
      </w:r>
      <w:r w:rsidR="00B95F78" w:rsidRPr="004018A7">
        <w:rPr>
          <w:rFonts w:ascii="Times New Roman" w:hAnsi="Times New Roman" w:cs="Times New Roman"/>
          <w:sz w:val="24"/>
          <w:szCs w:val="24"/>
        </w:rPr>
        <w:t>ез широкой симптоматики. Однако</w:t>
      </w:r>
      <w:r w:rsidR="00503F38" w:rsidRPr="004018A7">
        <w:rPr>
          <w:rFonts w:ascii="Times New Roman" w:hAnsi="Times New Roman" w:cs="Times New Roman"/>
          <w:sz w:val="24"/>
          <w:szCs w:val="24"/>
        </w:rPr>
        <w:t xml:space="preserve"> когда ресурсы организма будут полностью исчерпаны, </w:t>
      </w:r>
      <w:r w:rsidR="00B95F78" w:rsidRPr="004018A7">
        <w:rPr>
          <w:rFonts w:ascii="Times New Roman" w:hAnsi="Times New Roman" w:cs="Times New Roman"/>
          <w:sz w:val="24"/>
          <w:szCs w:val="24"/>
        </w:rPr>
        <w:t>болезнь проявится</w:t>
      </w:r>
      <w:r w:rsidR="00F417EF" w:rsidRPr="004018A7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B95F78" w:rsidRPr="004018A7">
        <w:rPr>
          <w:rFonts w:ascii="Times New Roman" w:hAnsi="Times New Roman" w:cs="Times New Roman"/>
          <w:sz w:val="24"/>
          <w:szCs w:val="24"/>
        </w:rPr>
        <w:t>чески моментально. В этой ситуации</w:t>
      </w:r>
      <w:r w:rsidR="00F417EF" w:rsidRPr="004018A7">
        <w:rPr>
          <w:rFonts w:ascii="Times New Roman" w:hAnsi="Times New Roman" w:cs="Times New Roman"/>
          <w:sz w:val="24"/>
          <w:szCs w:val="24"/>
        </w:rPr>
        <w:t xml:space="preserve"> помочь больному крайне трудно, а человек буквально «сгорает» в течение нескольких </w:t>
      </w:r>
      <w:r w:rsidR="00B95F78" w:rsidRPr="004018A7">
        <w:rPr>
          <w:rFonts w:ascii="Times New Roman" w:hAnsi="Times New Roman" w:cs="Times New Roman"/>
          <w:sz w:val="24"/>
          <w:szCs w:val="24"/>
        </w:rPr>
        <w:t>месяцев.</w:t>
      </w:r>
    </w:p>
    <w:p w:rsidR="00503F38" w:rsidRPr="004018A7" w:rsidRDefault="00B95F78" w:rsidP="00503F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Если педиатр все же подозревает наличие заболевания у ребенка, он выписывает направление к фтизиатру для более тщательного медицинского обследования.</w:t>
      </w:r>
      <w:r w:rsidR="00F417EF" w:rsidRPr="004018A7">
        <w:rPr>
          <w:rFonts w:ascii="Times New Roman" w:hAnsi="Times New Roman" w:cs="Times New Roman"/>
          <w:sz w:val="24"/>
          <w:szCs w:val="24"/>
        </w:rPr>
        <w:t xml:space="preserve"> </w:t>
      </w:r>
      <w:r w:rsidR="00503F38" w:rsidRPr="0040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04" w:rsidRDefault="00CF0F04" w:rsidP="00CF0F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7746" w:rsidRPr="0078441C" w:rsidRDefault="00527746" w:rsidP="0078441C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C">
        <w:rPr>
          <w:rFonts w:ascii="Times New Roman" w:hAnsi="Times New Roman" w:cs="Times New Roman"/>
          <w:b/>
          <w:sz w:val="24"/>
          <w:szCs w:val="24"/>
        </w:rPr>
        <w:t>Визит к фтизиатру</w:t>
      </w:r>
    </w:p>
    <w:p w:rsidR="00527746" w:rsidRDefault="00527746" w:rsidP="0052774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527746" w:rsidRPr="004018A7" w:rsidRDefault="00527746" w:rsidP="00527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Если с учетом всех выше описанных особенностей педиатр принимает решение о том, что ребенку необходимо дополнительное обследование, и направляет к фтизиатру, то родителям нужно иметь на руках следующие документы:</w:t>
      </w:r>
    </w:p>
    <w:p w:rsidR="00527746" w:rsidRPr="004018A7" w:rsidRDefault="00527746" w:rsidP="00527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- </w:t>
      </w:r>
      <w:r w:rsidR="00D06502" w:rsidRPr="004018A7">
        <w:rPr>
          <w:rFonts w:ascii="Times New Roman" w:hAnsi="Times New Roman" w:cs="Times New Roman"/>
          <w:sz w:val="24"/>
          <w:szCs w:val="24"/>
        </w:rPr>
        <w:t>направление, выданное участковым педиатром;</w:t>
      </w:r>
    </w:p>
    <w:p w:rsidR="00D06502" w:rsidRPr="004018A7" w:rsidRDefault="00D06502" w:rsidP="00527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lastRenderedPageBreak/>
        <w:t>- выписка результатов пробы Манту в динамике, сделанной ребенку за всю жизнь</w:t>
      </w:r>
      <w:r w:rsidR="00870ACC" w:rsidRPr="004018A7">
        <w:rPr>
          <w:rFonts w:ascii="Times New Roman" w:hAnsi="Times New Roman" w:cs="Times New Roman"/>
          <w:sz w:val="24"/>
          <w:szCs w:val="24"/>
        </w:rPr>
        <w:t>,</w:t>
      </w:r>
      <w:r w:rsidRPr="004018A7">
        <w:rPr>
          <w:rFonts w:ascii="Times New Roman" w:hAnsi="Times New Roman" w:cs="Times New Roman"/>
          <w:sz w:val="24"/>
          <w:szCs w:val="24"/>
        </w:rPr>
        <w:t xml:space="preserve"> или прививочный сертификат;</w:t>
      </w:r>
    </w:p>
    <w:p w:rsidR="00D06502" w:rsidRPr="004018A7" w:rsidRDefault="00D06502" w:rsidP="00527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заключение о хронических заболеваниях;</w:t>
      </w:r>
    </w:p>
    <w:p w:rsidR="00D06502" w:rsidRPr="004018A7" w:rsidRDefault="00D06502" w:rsidP="00527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медицинский полис и СНИЛС (СНИЛС не обязателен).</w:t>
      </w:r>
    </w:p>
    <w:p w:rsidR="00D06502" w:rsidRPr="004018A7" w:rsidRDefault="00D06502" w:rsidP="00527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- флюорография всех взрослых членов семьи, сделанная не более года назад.</w:t>
      </w:r>
    </w:p>
    <w:p w:rsidR="00D06502" w:rsidRDefault="00D06502" w:rsidP="00527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02" w:rsidRPr="0078441C" w:rsidRDefault="00D06502" w:rsidP="0078441C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C">
        <w:rPr>
          <w:rFonts w:ascii="Times New Roman" w:hAnsi="Times New Roman" w:cs="Times New Roman"/>
          <w:b/>
          <w:sz w:val="24"/>
          <w:szCs w:val="24"/>
        </w:rPr>
        <w:t>Обследование и диагностика</w:t>
      </w:r>
    </w:p>
    <w:p w:rsidR="00D06502" w:rsidRDefault="00D06502" w:rsidP="00D0650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C60981" w:rsidRPr="004018A7" w:rsidRDefault="00D06502" w:rsidP="00D065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На втором месте по распространенности после пробы Манту стоит </w:t>
      </w:r>
      <w:proofErr w:type="spellStart"/>
      <w:r w:rsidRPr="004018A7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Pr="004018A7">
        <w:rPr>
          <w:rFonts w:ascii="Times New Roman" w:hAnsi="Times New Roman" w:cs="Times New Roman"/>
          <w:sz w:val="24"/>
          <w:szCs w:val="24"/>
        </w:rPr>
        <w:t>-тест, который назначит фтизиатр. Техника проведения ничем не отличается от Пирке, однако у этого теста есть несомненное преимущество: он исключает аллергическую реакцию на вводимый препарат. В данном случае положительный результат говорит об инфицировании с уверенностью 100%, у врача не останется сомнений, что ребенок болен. Если болезнь подтверждена, фтизиатр назначит рентген легких</w:t>
      </w:r>
      <w:r w:rsidR="006B76F2" w:rsidRPr="004018A7">
        <w:rPr>
          <w:rFonts w:ascii="Times New Roman" w:hAnsi="Times New Roman" w:cs="Times New Roman"/>
          <w:sz w:val="24"/>
          <w:szCs w:val="24"/>
        </w:rPr>
        <w:t>, общий анализ мочи и крови, а также анализ мокроты (если мокрота не отделяется, то на анализ берут слюну пациента). Остальные члены семьи должны будут пройти флюорографию и тоже сдать слюну на наличие в ней палочки Коха.</w:t>
      </w:r>
      <w:r w:rsidR="00C60981" w:rsidRPr="004018A7">
        <w:rPr>
          <w:rFonts w:ascii="Times New Roman" w:hAnsi="Times New Roman" w:cs="Times New Roman"/>
          <w:sz w:val="24"/>
          <w:szCs w:val="24"/>
        </w:rPr>
        <w:t xml:space="preserve"> </w:t>
      </w:r>
      <w:r w:rsidR="00AE7784" w:rsidRPr="004018A7">
        <w:rPr>
          <w:rFonts w:ascii="Times New Roman" w:hAnsi="Times New Roman" w:cs="Times New Roman"/>
          <w:sz w:val="24"/>
          <w:szCs w:val="24"/>
        </w:rPr>
        <w:t xml:space="preserve">У Манту и </w:t>
      </w:r>
      <w:proofErr w:type="spellStart"/>
      <w:r w:rsidR="00AE7784" w:rsidRPr="004018A7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="00AE7784" w:rsidRPr="004018A7">
        <w:rPr>
          <w:rFonts w:ascii="Times New Roman" w:hAnsi="Times New Roman" w:cs="Times New Roman"/>
          <w:sz w:val="24"/>
          <w:szCs w:val="24"/>
        </w:rPr>
        <w:t xml:space="preserve">-теста есть некоторые противопоказания, например их нельзя ставить беременным женщинам. В этом случае врач может назначить </w:t>
      </w:r>
      <w:r w:rsidR="00CC5829" w:rsidRPr="004018A7">
        <w:rPr>
          <w:rFonts w:ascii="Times New Roman" w:hAnsi="Times New Roman" w:cs="Times New Roman"/>
          <w:sz w:val="24"/>
          <w:szCs w:val="24"/>
        </w:rPr>
        <w:t xml:space="preserve">анализ крови: ПЦР на туберкулез, хотя этот метод менее информативен. </w:t>
      </w:r>
      <w:r w:rsidR="00C60981" w:rsidRPr="004018A7">
        <w:rPr>
          <w:rFonts w:ascii="Times New Roman" w:hAnsi="Times New Roman" w:cs="Times New Roman"/>
          <w:sz w:val="24"/>
          <w:szCs w:val="24"/>
        </w:rPr>
        <w:t>Описанная диагностика и анализы являются обязательным условием медицинского обследования.</w:t>
      </w:r>
    </w:p>
    <w:p w:rsidR="00C60981" w:rsidRPr="004018A7" w:rsidRDefault="00C60981" w:rsidP="00D065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02" w:rsidRPr="0078441C" w:rsidRDefault="00C60981" w:rsidP="0078441C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41C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C60981" w:rsidRDefault="00C60981" w:rsidP="00C6098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C60981" w:rsidRPr="004018A7" w:rsidRDefault="00C60981" w:rsidP="00C60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В случае заболевания ребенка ставят на учет в противотуберкулезный диспансер. Если заболевание приобрело активную форму, то пациента кладут в стационар; если туберкулез протекает в неактивной (закрытой) форме, то врач может разрешить лечение на дому при условии, что родители очень ответственно подойдут к делу. Ребенку назначают химиотера</w:t>
      </w:r>
      <w:r w:rsidR="000A3123" w:rsidRPr="004018A7">
        <w:rPr>
          <w:rFonts w:ascii="Times New Roman" w:hAnsi="Times New Roman" w:cs="Times New Roman"/>
          <w:sz w:val="24"/>
          <w:szCs w:val="24"/>
        </w:rPr>
        <w:t>пию такими лекарственными средствами</w:t>
      </w:r>
      <w:r w:rsidR="00AE5C69" w:rsidRPr="004018A7">
        <w:rPr>
          <w:rFonts w:ascii="Times New Roman" w:hAnsi="Times New Roman" w:cs="Times New Roman"/>
          <w:sz w:val="24"/>
          <w:szCs w:val="24"/>
        </w:rPr>
        <w:t xml:space="preserve"> от туберкулеза</w:t>
      </w:r>
      <w:r w:rsidR="00EA1CB9" w:rsidRPr="004018A7">
        <w:rPr>
          <w:rFonts w:ascii="Times New Roman" w:hAnsi="Times New Roman" w:cs="Times New Roman"/>
          <w:sz w:val="24"/>
          <w:szCs w:val="24"/>
        </w:rPr>
        <w:t>,</w:t>
      </w:r>
      <w:r w:rsidRPr="004018A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4018A7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  <w:r w:rsidRPr="004018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18A7">
        <w:rPr>
          <w:rFonts w:ascii="Times New Roman" w:hAnsi="Times New Roman" w:cs="Times New Roman"/>
          <w:sz w:val="24"/>
          <w:szCs w:val="24"/>
        </w:rPr>
        <w:t>фтивазид</w:t>
      </w:r>
      <w:proofErr w:type="spellEnd"/>
      <w:r w:rsidRPr="004018A7">
        <w:rPr>
          <w:rFonts w:ascii="Times New Roman" w:hAnsi="Times New Roman" w:cs="Times New Roman"/>
          <w:sz w:val="24"/>
          <w:szCs w:val="24"/>
        </w:rPr>
        <w:t xml:space="preserve"> в течение нескольких месяцев. </w:t>
      </w:r>
      <w:r w:rsidR="00EA1CB9" w:rsidRPr="004018A7">
        <w:rPr>
          <w:rFonts w:ascii="Times New Roman" w:hAnsi="Times New Roman" w:cs="Times New Roman"/>
          <w:sz w:val="24"/>
          <w:szCs w:val="24"/>
        </w:rPr>
        <w:t>Во время курса лечения также назначают рентген легких, чтобы наблюдать динамику изменений. После выписки ребенка наблюдает участковый педиатр.</w:t>
      </w:r>
    </w:p>
    <w:p w:rsidR="00EA1CB9" w:rsidRPr="004018A7" w:rsidRDefault="00EA1CB9" w:rsidP="00C60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Если через год после лечения, проба Манту отрицательна, то пациент снимается с учета, а пробу Манту ему проводят 1 раз в</w:t>
      </w:r>
      <w:r w:rsidR="00B44602" w:rsidRPr="004018A7">
        <w:rPr>
          <w:rFonts w:ascii="Times New Roman" w:hAnsi="Times New Roman" w:cs="Times New Roman"/>
          <w:sz w:val="24"/>
          <w:szCs w:val="24"/>
        </w:rPr>
        <w:t xml:space="preserve"> год, как и другим детям. Если плохая реакция </w:t>
      </w:r>
      <w:r w:rsidR="00FF0492" w:rsidRPr="004018A7">
        <w:rPr>
          <w:rFonts w:ascii="Times New Roman" w:hAnsi="Times New Roman" w:cs="Times New Roman"/>
          <w:sz w:val="24"/>
          <w:szCs w:val="24"/>
        </w:rPr>
        <w:t>М</w:t>
      </w:r>
      <w:r w:rsidR="00B44602" w:rsidRPr="004018A7">
        <w:rPr>
          <w:rFonts w:ascii="Times New Roman" w:hAnsi="Times New Roman" w:cs="Times New Roman"/>
          <w:sz w:val="24"/>
          <w:szCs w:val="24"/>
        </w:rPr>
        <w:t>анту прод</w:t>
      </w:r>
      <w:r w:rsidR="00AE5C69" w:rsidRPr="004018A7">
        <w:rPr>
          <w:rFonts w:ascii="Times New Roman" w:hAnsi="Times New Roman" w:cs="Times New Roman"/>
          <w:sz w:val="24"/>
          <w:szCs w:val="24"/>
        </w:rPr>
        <w:t xml:space="preserve">олжает </w:t>
      </w:r>
      <w:r w:rsidR="00B44602" w:rsidRPr="004018A7">
        <w:rPr>
          <w:rFonts w:ascii="Times New Roman" w:hAnsi="Times New Roman" w:cs="Times New Roman"/>
          <w:sz w:val="24"/>
          <w:szCs w:val="24"/>
        </w:rPr>
        <w:t>у ребенка</w:t>
      </w:r>
      <w:r w:rsidR="00AE5C69" w:rsidRPr="004018A7">
        <w:rPr>
          <w:rFonts w:ascii="Times New Roman" w:hAnsi="Times New Roman" w:cs="Times New Roman"/>
          <w:sz w:val="24"/>
          <w:szCs w:val="24"/>
        </w:rPr>
        <w:t xml:space="preserve"> сохраняться</w:t>
      </w:r>
      <w:r w:rsidR="00B44602" w:rsidRPr="004018A7">
        <w:rPr>
          <w:rFonts w:ascii="Times New Roman" w:hAnsi="Times New Roman" w:cs="Times New Roman"/>
          <w:sz w:val="24"/>
          <w:szCs w:val="24"/>
        </w:rPr>
        <w:t xml:space="preserve">, </w:t>
      </w:r>
      <w:r w:rsidRPr="004018A7">
        <w:rPr>
          <w:rFonts w:ascii="Times New Roman" w:hAnsi="Times New Roman" w:cs="Times New Roman"/>
          <w:sz w:val="24"/>
          <w:szCs w:val="24"/>
        </w:rPr>
        <w:t xml:space="preserve">и </w:t>
      </w:r>
      <w:r w:rsidR="00B44602" w:rsidRPr="004018A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4018A7">
        <w:rPr>
          <w:rFonts w:ascii="Times New Roman" w:hAnsi="Times New Roman" w:cs="Times New Roman"/>
          <w:sz w:val="24"/>
          <w:szCs w:val="24"/>
        </w:rPr>
        <w:t>превышает 7 мм, то лечение в стационаре возобновляют.</w:t>
      </w:r>
    </w:p>
    <w:p w:rsidR="00E82C56" w:rsidRDefault="00E82C56" w:rsidP="00C60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C56" w:rsidRPr="0078441C" w:rsidRDefault="00E82C56" w:rsidP="0078441C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C">
        <w:rPr>
          <w:rFonts w:ascii="Times New Roman" w:hAnsi="Times New Roman" w:cs="Times New Roman"/>
          <w:b/>
          <w:sz w:val="24"/>
          <w:szCs w:val="24"/>
        </w:rPr>
        <w:t>Дальнейшие действия</w:t>
      </w:r>
    </w:p>
    <w:p w:rsidR="00E82C56" w:rsidRDefault="00E82C56" w:rsidP="00E82C5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54F94" w:rsidRPr="004018A7" w:rsidRDefault="002E190A" w:rsidP="00F54F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>Когда</w:t>
      </w:r>
      <w:r w:rsidR="00C66EA3" w:rsidRPr="004018A7">
        <w:rPr>
          <w:rFonts w:ascii="Times New Roman" w:hAnsi="Times New Roman" w:cs="Times New Roman"/>
          <w:sz w:val="24"/>
          <w:szCs w:val="24"/>
        </w:rPr>
        <w:t xml:space="preserve"> заболевание будет полностью купировано, пациент</w:t>
      </w:r>
      <w:r w:rsidR="00870ACC" w:rsidRPr="004018A7">
        <w:rPr>
          <w:rFonts w:ascii="Times New Roman" w:hAnsi="Times New Roman" w:cs="Times New Roman"/>
          <w:sz w:val="24"/>
          <w:szCs w:val="24"/>
        </w:rPr>
        <w:t>у следует</w:t>
      </w:r>
      <w:r w:rsidR="00C66EA3" w:rsidRPr="004018A7">
        <w:rPr>
          <w:rFonts w:ascii="Times New Roman" w:hAnsi="Times New Roman" w:cs="Times New Roman"/>
          <w:sz w:val="24"/>
          <w:szCs w:val="24"/>
        </w:rPr>
        <w:t xml:space="preserve"> соблюдать строгий режим дня и питания. В рационе обязательно должен присутствовать животный белок, так как палочка Коха вырабатывает в процессе жизнедеятельности особы</w:t>
      </w:r>
      <w:r w:rsidR="00F54F94" w:rsidRPr="004018A7">
        <w:rPr>
          <w:rFonts w:ascii="Times New Roman" w:hAnsi="Times New Roman" w:cs="Times New Roman"/>
          <w:sz w:val="24"/>
          <w:szCs w:val="24"/>
        </w:rPr>
        <w:t>й</w:t>
      </w:r>
      <w:r w:rsidR="00C66EA3" w:rsidRPr="004018A7">
        <w:rPr>
          <w:rFonts w:ascii="Times New Roman" w:hAnsi="Times New Roman" w:cs="Times New Roman"/>
          <w:sz w:val="24"/>
          <w:szCs w:val="24"/>
        </w:rPr>
        <w:t xml:space="preserve"> белок, который уничтожает «память»: организм «забывает» животные белки и перестает их усваивать. Именно поэтому больные туберкулезом сильно теряют вес, восстановить который </w:t>
      </w:r>
      <w:r w:rsidR="00F54F94" w:rsidRPr="004018A7">
        <w:rPr>
          <w:rFonts w:ascii="Times New Roman" w:hAnsi="Times New Roman" w:cs="Times New Roman"/>
          <w:sz w:val="24"/>
          <w:szCs w:val="24"/>
        </w:rPr>
        <w:t xml:space="preserve">оказывается непростой задачей. </w:t>
      </w:r>
      <w:r w:rsidR="006E3DE1" w:rsidRPr="004018A7">
        <w:rPr>
          <w:rFonts w:ascii="Times New Roman" w:hAnsi="Times New Roman" w:cs="Times New Roman"/>
          <w:sz w:val="24"/>
          <w:szCs w:val="24"/>
        </w:rPr>
        <w:t xml:space="preserve">Пища должна быть полезной, разнообразной и калорийной одновременно. </w:t>
      </w:r>
      <w:r w:rsidR="00F54F94" w:rsidRPr="004018A7">
        <w:rPr>
          <w:rFonts w:ascii="Times New Roman" w:hAnsi="Times New Roman" w:cs="Times New Roman"/>
          <w:sz w:val="24"/>
          <w:szCs w:val="24"/>
        </w:rPr>
        <w:t xml:space="preserve">Необходимо укреплять иммунитет ежедневной гимнастикой и правильным закаливанием. Также </w:t>
      </w:r>
      <w:r w:rsidR="00CE5F15" w:rsidRPr="004018A7">
        <w:rPr>
          <w:rFonts w:ascii="Times New Roman" w:hAnsi="Times New Roman" w:cs="Times New Roman"/>
          <w:sz w:val="24"/>
          <w:szCs w:val="24"/>
        </w:rPr>
        <w:t xml:space="preserve">проводится поддерживающая </w:t>
      </w:r>
      <w:proofErr w:type="spellStart"/>
      <w:r w:rsidR="00CE5F15" w:rsidRPr="004018A7"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 w:rsidR="00F54F94" w:rsidRPr="004018A7">
        <w:rPr>
          <w:rFonts w:ascii="Times New Roman" w:hAnsi="Times New Roman" w:cs="Times New Roman"/>
          <w:sz w:val="24"/>
          <w:szCs w:val="24"/>
        </w:rPr>
        <w:t xml:space="preserve"> в межсезонье, когда начинаются эпидемии ОРЗ и ОРВИ. </w:t>
      </w:r>
    </w:p>
    <w:p w:rsidR="00E82C56" w:rsidRPr="004018A7" w:rsidRDefault="00F54F94" w:rsidP="00F54F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A7">
        <w:rPr>
          <w:rFonts w:ascii="Times New Roman" w:hAnsi="Times New Roman" w:cs="Times New Roman"/>
          <w:sz w:val="24"/>
          <w:szCs w:val="24"/>
        </w:rPr>
        <w:t xml:space="preserve">Если ребенок не снят с учета, то раз в полгода ему необходимо проходить флюорографию и сдавать общий анализ мочи и крови.  </w:t>
      </w:r>
      <w:r w:rsidR="00C66EA3" w:rsidRPr="0040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76" w:rsidRDefault="00C93076" w:rsidP="00F54F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076" w:rsidRDefault="00C93076" w:rsidP="00F54F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BB2" w:rsidRPr="003709AC" w:rsidRDefault="00771BB2" w:rsidP="009143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1BB2" w:rsidRPr="0037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15"/>
    <w:multiLevelType w:val="multilevel"/>
    <w:tmpl w:val="86ACE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0F75606"/>
    <w:multiLevelType w:val="multilevel"/>
    <w:tmpl w:val="EB9A2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">
    <w:nsid w:val="26E12F7F"/>
    <w:multiLevelType w:val="multilevel"/>
    <w:tmpl w:val="9E62B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407C25E0"/>
    <w:multiLevelType w:val="multilevel"/>
    <w:tmpl w:val="10A4C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4989569F"/>
    <w:multiLevelType w:val="hybridMultilevel"/>
    <w:tmpl w:val="388265AA"/>
    <w:lvl w:ilvl="0" w:tplc="5F9A34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4079C0"/>
    <w:multiLevelType w:val="multilevel"/>
    <w:tmpl w:val="01E63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>
    <w:nsid w:val="4C9A634A"/>
    <w:multiLevelType w:val="multilevel"/>
    <w:tmpl w:val="89E0C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4D7F5399"/>
    <w:multiLevelType w:val="multilevel"/>
    <w:tmpl w:val="D2A23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8">
    <w:nsid w:val="4DF026BC"/>
    <w:multiLevelType w:val="hybridMultilevel"/>
    <w:tmpl w:val="2FBA6D92"/>
    <w:lvl w:ilvl="0" w:tplc="F6EC4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4C72FD"/>
    <w:multiLevelType w:val="multilevel"/>
    <w:tmpl w:val="5F6080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10">
    <w:nsid w:val="6A1169C4"/>
    <w:multiLevelType w:val="hybridMultilevel"/>
    <w:tmpl w:val="C41ABD34"/>
    <w:lvl w:ilvl="0" w:tplc="211A5AC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3"/>
    <w:rsid w:val="00021C36"/>
    <w:rsid w:val="00026EA4"/>
    <w:rsid w:val="000405FB"/>
    <w:rsid w:val="00041EE7"/>
    <w:rsid w:val="00061783"/>
    <w:rsid w:val="0007598B"/>
    <w:rsid w:val="0009736C"/>
    <w:rsid w:val="000A3123"/>
    <w:rsid w:val="000A71A0"/>
    <w:rsid w:val="000C7E7B"/>
    <w:rsid w:val="00100481"/>
    <w:rsid w:val="00103F81"/>
    <w:rsid w:val="00173F2A"/>
    <w:rsid w:val="001F6619"/>
    <w:rsid w:val="002077F6"/>
    <w:rsid w:val="00243BA6"/>
    <w:rsid w:val="00291533"/>
    <w:rsid w:val="002A33E7"/>
    <w:rsid w:val="002C5C53"/>
    <w:rsid w:val="002D58DF"/>
    <w:rsid w:val="002E190A"/>
    <w:rsid w:val="003310EA"/>
    <w:rsid w:val="00332C57"/>
    <w:rsid w:val="003709AC"/>
    <w:rsid w:val="003A49EA"/>
    <w:rsid w:val="003B4793"/>
    <w:rsid w:val="003E205A"/>
    <w:rsid w:val="004018A7"/>
    <w:rsid w:val="00430854"/>
    <w:rsid w:val="00442E60"/>
    <w:rsid w:val="004624E7"/>
    <w:rsid w:val="00493BD5"/>
    <w:rsid w:val="00495DF9"/>
    <w:rsid w:val="004C513D"/>
    <w:rsid w:val="004C5C56"/>
    <w:rsid w:val="00503F38"/>
    <w:rsid w:val="00517A6A"/>
    <w:rsid w:val="00527746"/>
    <w:rsid w:val="00555CFA"/>
    <w:rsid w:val="00584C51"/>
    <w:rsid w:val="005B22AA"/>
    <w:rsid w:val="00614E1C"/>
    <w:rsid w:val="00656E01"/>
    <w:rsid w:val="00664173"/>
    <w:rsid w:val="00683ABB"/>
    <w:rsid w:val="00691037"/>
    <w:rsid w:val="006A4BE6"/>
    <w:rsid w:val="006B00B0"/>
    <w:rsid w:val="006B76F2"/>
    <w:rsid w:val="006B7D45"/>
    <w:rsid w:val="006E3DE1"/>
    <w:rsid w:val="00715286"/>
    <w:rsid w:val="00744F8A"/>
    <w:rsid w:val="00771BB2"/>
    <w:rsid w:val="007771CC"/>
    <w:rsid w:val="0078441C"/>
    <w:rsid w:val="007A27F8"/>
    <w:rsid w:val="008661F7"/>
    <w:rsid w:val="00870ACC"/>
    <w:rsid w:val="0087757D"/>
    <w:rsid w:val="008A3FF1"/>
    <w:rsid w:val="008B19B0"/>
    <w:rsid w:val="008C20BC"/>
    <w:rsid w:val="009045A0"/>
    <w:rsid w:val="00914399"/>
    <w:rsid w:val="00943C34"/>
    <w:rsid w:val="00990F63"/>
    <w:rsid w:val="009B4ADF"/>
    <w:rsid w:val="009D1E73"/>
    <w:rsid w:val="009D2370"/>
    <w:rsid w:val="009D3881"/>
    <w:rsid w:val="00A110C4"/>
    <w:rsid w:val="00A17A49"/>
    <w:rsid w:val="00A23920"/>
    <w:rsid w:val="00A2452A"/>
    <w:rsid w:val="00A918BC"/>
    <w:rsid w:val="00AC2A68"/>
    <w:rsid w:val="00AE5C69"/>
    <w:rsid w:val="00AE7784"/>
    <w:rsid w:val="00B073E1"/>
    <w:rsid w:val="00B34215"/>
    <w:rsid w:val="00B44602"/>
    <w:rsid w:val="00B61609"/>
    <w:rsid w:val="00B72165"/>
    <w:rsid w:val="00B92656"/>
    <w:rsid w:val="00B95F78"/>
    <w:rsid w:val="00BB742C"/>
    <w:rsid w:val="00BE3C5A"/>
    <w:rsid w:val="00C60981"/>
    <w:rsid w:val="00C66EA3"/>
    <w:rsid w:val="00C84A5E"/>
    <w:rsid w:val="00C93076"/>
    <w:rsid w:val="00CC1B8D"/>
    <w:rsid w:val="00CC5829"/>
    <w:rsid w:val="00CC6883"/>
    <w:rsid w:val="00CD04FA"/>
    <w:rsid w:val="00CE5F15"/>
    <w:rsid w:val="00CF0F04"/>
    <w:rsid w:val="00D06502"/>
    <w:rsid w:val="00D12A3C"/>
    <w:rsid w:val="00D14BA8"/>
    <w:rsid w:val="00D36721"/>
    <w:rsid w:val="00D54570"/>
    <w:rsid w:val="00D61ACE"/>
    <w:rsid w:val="00D663F9"/>
    <w:rsid w:val="00DC79EF"/>
    <w:rsid w:val="00DE5E23"/>
    <w:rsid w:val="00E213F0"/>
    <w:rsid w:val="00E32443"/>
    <w:rsid w:val="00E52096"/>
    <w:rsid w:val="00E82C56"/>
    <w:rsid w:val="00E95366"/>
    <w:rsid w:val="00EA1CB9"/>
    <w:rsid w:val="00EA2D95"/>
    <w:rsid w:val="00EB0FA1"/>
    <w:rsid w:val="00EF2BDA"/>
    <w:rsid w:val="00F01F30"/>
    <w:rsid w:val="00F417EF"/>
    <w:rsid w:val="00F54F94"/>
    <w:rsid w:val="00FA0D47"/>
    <w:rsid w:val="00FC0BB1"/>
    <w:rsid w:val="00FC1BC0"/>
    <w:rsid w:val="00FC294F"/>
    <w:rsid w:val="00FD42AC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47"/>
    <w:pPr>
      <w:ind w:left="720"/>
      <w:contextualSpacing/>
    </w:pPr>
  </w:style>
  <w:style w:type="character" w:customStyle="1" w:styleId="word">
    <w:name w:val="word"/>
    <w:basedOn w:val="a0"/>
    <w:rsid w:val="0037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47"/>
    <w:pPr>
      <w:ind w:left="720"/>
      <w:contextualSpacing/>
    </w:pPr>
  </w:style>
  <w:style w:type="character" w:customStyle="1" w:styleId="word">
    <w:name w:val="word"/>
    <w:basedOn w:val="a0"/>
    <w:rsid w:val="0037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56B9-A36F-4820-B2DE-38F39105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105</cp:revision>
  <dcterms:created xsi:type="dcterms:W3CDTF">2018-11-25T11:46:00Z</dcterms:created>
  <dcterms:modified xsi:type="dcterms:W3CDTF">2018-12-07T14:10:00Z</dcterms:modified>
</cp:coreProperties>
</file>