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DDB4B" w14:textId="6B9EB66C" w:rsidR="0023324B" w:rsidRPr="0090419A" w:rsidRDefault="00485140" w:rsidP="0090419A">
      <w:pPr>
        <w:shd w:val="clear" w:color="auto" w:fill="FFFFFF"/>
        <w:spacing w:after="240"/>
        <w:jc w:val="center"/>
        <w:rPr>
          <w:rFonts w:ascii="roboto" w:hAnsi="roboto" w:cs="Times New Roman"/>
          <w:b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Фонтан де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Треви</w:t>
      </w:r>
      <w:proofErr w:type="spellEnd"/>
      <w:r w:rsidR="0090419A">
        <w:rPr>
          <w:rFonts w:ascii="Times New Roman" w:eastAsia="Times New Roman" w:hAnsi="Times New Roman" w:cs="Times New Roman"/>
          <w:b/>
          <w:lang w:eastAsia="ru-RU"/>
        </w:rPr>
        <w:t xml:space="preserve"> в Риме </w:t>
      </w:r>
      <w:bookmarkStart w:id="0" w:name="_GoBack"/>
      <w:bookmarkEnd w:id="0"/>
    </w:p>
    <w:p w14:paraId="30130965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 xml:space="preserve">Если вы </w:t>
      </w:r>
      <w:proofErr w:type="gramStart"/>
      <w:r w:rsidRPr="005C7CA4">
        <w:rPr>
          <w:rFonts w:ascii="Times New Roman" w:hAnsi="Times New Roman" w:cs="Times New Roman"/>
        </w:rPr>
        <w:t>планируете</w:t>
      </w:r>
      <w:proofErr w:type="gramEnd"/>
      <w:r w:rsidRPr="005C7CA4">
        <w:rPr>
          <w:rFonts w:ascii="Times New Roman" w:hAnsi="Times New Roman" w:cs="Times New Roman"/>
        </w:rPr>
        <w:t xml:space="preserve"> путешествие в Италию, в частности в Рим, вам просто обязаны обратить внимание на самый знаменитый и большой  фонтан в столице Италии де </w:t>
      </w:r>
      <w:proofErr w:type="spellStart"/>
      <w:r w:rsidRPr="005C7CA4">
        <w:rPr>
          <w:rFonts w:ascii="Times New Roman" w:hAnsi="Times New Roman" w:cs="Times New Roman"/>
        </w:rPr>
        <w:t>Треви</w:t>
      </w:r>
      <w:proofErr w:type="spellEnd"/>
      <w:r w:rsidRPr="005C7CA4">
        <w:rPr>
          <w:rFonts w:ascii="Times New Roman" w:hAnsi="Times New Roman" w:cs="Times New Roman"/>
        </w:rPr>
        <w:t>. Этот величественный архитектурный ансамбль, построенный в сочетании двух стилей – барокко и неоклассицизма - находится на небольшой площади рядом с дворцом Поли. Именно такое сочетание архитектурных стилей делает фонтан особенным: создается впечатление, что скульптуры, выточенные до мельчайших деталей, вот-вот оживут, встанут со своих постаментов и пойдут навстречу туристам. Многие говорят, что от такого величия кружится голова, и земля уходит из-под ног. Никто не покидает Палаццо Поли равнодушным. Это произведение архитектурного мастерства навсегда оставляет неизгладимый след в памяти любого, кто хоть раз в жизни видел его воочию.</w:t>
      </w:r>
    </w:p>
    <w:p w14:paraId="655C358A" w14:textId="77777777" w:rsidR="005C7CA4" w:rsidRPr="005C7CA4" w:rsidRDefault="005C7CA4" w:rsidP="005C7CA4">
      <w:pPr>
        <w:pStyle w:val="a6"/>
        <w:ind w:left="0" w:firstLine="709"/>
        <w:jc w:val="center"/>
        <w:rPr>
          <w:rFonts w:ascii="Times New Roman" w:hAnsi="Times New Roman" w:cs="Times New Roman"/>
          <w:b/>
        </w:rPr>
      </w:pPr>
      <w:r w:rsidRPr="005C7CA4">
        <w:rPr>
          <w:rFonts w:ascii="Times New Roman" w:hAnsi="Times New Roman" w:cs="Times New Roman"/>
          <w:b/>
        </w:rPr>
        <w:t>1.     Название фонтана</w:t>
      </w:r>
    </w:p>
    <w:p w14:paraId="1D7EE4C6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 xml:space="preserve">Существует несколько теорий возникновения названия фонтана. Согласно одной из них, римский фонтан </w:t>
      </w:r>
      <w:proofErr w:type="spellStart"/>
      <w:r w:rsidRPr="005C7CA4">
        <w:rPr>
          <w:rFonts w:ascii="Times New Roman" w:hAnsi="Times New Roman" w:cs="Times New Roman"/>
        </w:rPr>
        <w:t>Треви</w:t>
      </w:r>
      <w:proofErr w:type="spellEnd"/>
      <w:r w:rsidRPr="005C7CA4">
        <w:rPr>
          <w:rFonts w:ascii="Times New Roman" w:hAnsi="Times New Roman" w:cs="Times New Roman"/>
        </w:rPr>
        <w:t xml:space="preserve"> получил название, потому что от него берут начало три улицы (</w:t>
      </w:r>
      <w:proofErr w:type="spellStart"/>
      <w:r w:rsidRPr="005C7CA4">
        <w:rPr>
          <w:rFonts w:ascii="Times New Roman" w:hAnsi="Times New Roman" w:cs="Times New Roman"/>
        </w:rPr>
        <w:t>tre</w:t>
      </w:r>
      <w:proofErr w:type="spellEnd"/>
      <w:r w:rsidRPr="005C7CA4">
        <w:rPr>
          <w:rFonts w:ascii="Times New Roman" w:hAnsi="Times New Roman" w:cs="Times New Roman"/>
        </w:rPr>
        <w:t xml:space="preserve"> </w:t>
      </w:r>
      <w:proofErr w:type="spellStart"/>
      <w:r w:rsidRPr="005C7CA4">
        <w:rPr>
          <w:rFonts w:ascii="Times New Roman" w:hAnsi="Times New Roman" w:cs="Times New Roman"/>
        </w:rPr>
        <w:t>vie</w:t>
      </w:r>
      <w:proofErr w:type="spellEnd"/>
      <w:r w:rsidRPr="005C7CA4">
        <w:rPr>
          <w:rFonts w:ascii="Times New Roman" w:hAnsi="Times New Roman" w:cs="Times New Roman"/>
        </w:rPr>
        <w:t>). Специалисты сходятся во мнении, что итальянское «</w:t>
      </w:r>
      <w:proofErr w:type="spellStart"/>
      <w:r w:rsidRPr="005C7CA4">
        <w:rPr>
          <w:rFonts w:ascii="Times New Roman" w:hAnsi="Times New Roman" w:cs="Times New Roman"/>
        </w:rPr>
        <w:t>trevi</w:t>
      </w:r>
      <w:proofErr w:type="spellEnd"/>
      <w:r w:rsidRPr="005C7CA4">
        <w:rPr>
          <w:rFonts w:ascii="Times New Roman" w:hAnsi="Times New Roman" w:cs="Times New Roman"/>
        </w:rPr>
        <w:t>» – это искаженное латинское «</w:t>
      </w:r>
      <w:proofErr w:type="spellStart"/>
      <w:r w:rsidRPr="005C7CA4">
        <w:rPr>
          <w:rFonts w:ascii="Times New Roman" w:hAnsi="Times New Roman" w:cs="Times New Roman"/>
        </w:rPr>
        <w:t>trivium</w:t>
      </w:r>
      <w:proofErr w:type="spellEnd"/>
      <w:r w:rsidRPr="005C7CA4">
        <w:rPr>
          <w:rFonts w:ascii="Times New Roman" w:hAnsi="Times New Roman" w:cs="Times New Roman"/>
        </w:rPr>
        <w:t>», означающее «</w:t>
      </w:r>
      <w:proofErr w:type="spellStart"/>
      <w:r w:rsidRPr="005C7CA4">
        <w:rPr>
          <w:rFonts w:ascii="Times New Roman" w:hAnsi="Times New Roman" w:cs="Times New Roman"/>
        </w:rPr>
        <w:t>трехпутье</w:t>
      </w:r>
      <w:proofErr w:type="spellEnd"/>
      <w:r w:rsidRPr="005C7CA4">
        <w:rPr>
          <w:rFonts w:ascii="Times New Roman" w:hAnsi="Times New Roman" w:cs="Times New Roman"/>
        </w:rPr>
        <w:t xml:space="preserve">». Согласно другой версии, эта достопримечательность получила название в честь молодой девушки </w:t>
      </w:r>
      <w:proofErr w:type="spellStart"/>
      <w:r w:rsidRPr="005C7CA4">
        <w:rPr>
          <w:rFonts w:ascii="Times New Roman" w:hAnsi="Times New Roman" w:cs="Times New Roman"/>
        </w:rPr>
        <w:t>Тривии</w:t>
      </w:r>
      <w:proofErr w:type="spellEnd"/>
      <w:r w:rsidRPr="005C7CA4">
        <w:rPr>
          <w:rFonts w:ascii="Times New Roman" w:hAnsi="Times New Roman" w:cs="Times New Roman"/>
        </w:rPr>
        <w:t>, которая помогла строителям античного акведука обнаружить место, где проходил источник.</w:t>
      </w:r>
    </w:p>
    <w:p w14:paraId="281B3A27" w14:textId="77777777" w:rsidR="005C7CA4" w:rsidRPr="005C7CA4" w:rsidRDefault="005C7CA4" w:rsidP="005C7CA4">
      <w:pPr>
        <w:pStyle w:val="a6"/>
        <w:ind w:left="0" w:firstLine="709"/>
        <w:jc w:val="center"/>
        <w:rPr>
          <w:rFonts w:ascii="Times New Roman" w:hAnsi="Times New Roman" w:cs="Times New Roman"/>
          <w:b/>
        </w:rPr>
      </w:pPr>
      <w:r w:rsidRPr="005C7CA4">
        <w:rPr>
          <w:rFonts w:ascii="Times New Roman" w:hAnsi="Times New Roman" w:cs="Times New Roman"/>
          <w:b/>
        </w:rPr>
        <w:t>2.     Композиция</w:t>
      </w:r>
    </w:p>
    <w:p w14:paraId="3792A2D1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>В центре композиции находится скульптура бога воды, повелителя морских пучин и океанов, Нептуна. Он гордо восседает в колеснице, выполненной в форме большой раковины, которую несут морские кони. Конями управляют морские тритоны. Первый конь буйный и свирепый, как разбушевавшийся в шторме океан; второй – тихий и спокойный, как морская гладь, которую не тронет самый легкий бриз. Эти фигуры олицетворяют противоречивость и переменчивость океана, а также его властелина Нептуна. Справа от композиции в нише расположена скульптура богини, которая символизирует «Целебность» и дарует здоровье всем страждущим, благодаря священным водам источника. А в левой нише находится скульптура богини Изобилия: она держит в руках рог Изобилия. На самой площади за скульптурой бога морей распложены 4 колонны, которые олицетворяют собой времена года.</w:t>
      </w:r>
    </w:p>
    <w:p w14:paraId="0F7CEBB1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 xml:space="preserve">Архитектурный ансамбль поражает своей величественной красотой и монументальностью, но в то же время ему </w:t>
      </w:r>
      <w:proofErr w:type="gramStart"/>
      <w:r w:rsidRPr="005C7CA4">
        <w:rPr>
          <w:rFonts w:ascii="Times New Roman" w:hAnsi="Times New Roman" w:cs="Times New Roman"/>
        </w:rPr>
        <w:t>присущи</w:t>
      </w:r>
      <w:proofErr w:type="gramEnd"/>
      <w:r w:rsidRPr="005C7CA4">
        <w:rPr>
          <w:rFonts w:ascii="Times New Roman" w:hAnsi="Times New Roman" w:cs="Times New Roman"/>
        </w:rPr>
        <w:t xml:space="preserve"> изящество и грация. Лишь итальянские мастера несколько столетий назад могли создать такой шедевр, который до сих пор радует местных жителей и гостей Рима.</w:t>
      </w:r>
    </w:p>
    <w:p w14:paraId="466AAEE1" w14:textId="77777777" w:rsidR="005C7CA4" w:rsidRPr="005C7CA4" w:rsidRDefault="005C7CA4" w:rsidP="005C7CA4">
      <w:pPr>
        <w:pStyle w:val="a6"/>
        <w:ind w:left="0" w:firstLine="709"/>
        <w:jc w:val="center"/>
        <w:rPr>
          <w:rFonts w:ascii="Times New Roman" w:hAnsi="Times New Roman" w:cs="Times New Roman"/>
          <w:b/>
        </w:rPr>
      </w:pPr>
      <w:r w:rsidRPr="005C7CA4">
        <w:rPr>
          <w:rFonts w:ascii="Times New Roman" w:hAnsi="Times New Roman" w:cs="Times New Roman"/>
          <w:b/>
        </w:rPr>
        <w:t>3.     История возникновения</w:t>
      </w:r>
    </w:p>
    <w:p w14:paraId="05C3D5D1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>С момента возникновения Рим считался самым большим городом в округе.  Со временем город расширялся, поэтому возникла острая необходимость обеспечения его жителей чистой питьевой водой. Чтобы решить этот вопрос, император Август, правивший в те времена, отправил на поиски воды отряд легионеров. Их поиски оказались тщетны: изможденные жаждой солдаты в отчаянье возвращались домой, когда встретили на пути девушку, указавшую на источник.</w:t>
      </w:r>
    </w:p>
    <w:p w14:paraId="44EE71DE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 xml:space="preserve">После этого в Риме был построен акведук, доставлявший воду гражданам из источника. Позже его назвали в честь девушки, которая помогла его найти: Аква </w:t>
      </w:r>
      <w:proofErr w:type="spellStart"/>
      <w:r w:rsidRPr="005C7CA4">
        <w:rPr>
          <w:rFonts w:ascii="Times New Roman" w:hAnsi="Times New Roman" w:cs="Times New Roman"/>
        </w:rPr>
        <w:t>Вирго</w:t>
      </w:r>
      <w:proofErr w:type="spellEnd"/>
      <w:r w:rsidRPr="005C7CA4">
        <w:rPr>
          <w:rFonts w:ascii="Times New Roman" w:hAnsi="Times New Roman" w:cs="Times New Roman"/>
        </w:rPr>
        <w:t xml:space="preserve"> (Воды Девы в переводе с латинского языка).</w:t>
      </w:r>
    </w:p>
    <w:p w14:paraId="0A931B4E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>Акведук просуществовал до VI века, а затем его разрушили готы, когда напали на итальянскую столицу. Через два столетия акведук восстановили, и он функционировал вплоть до XVII века, после чего было принято решение о его перепланировке.</w:t>
      </w:r>
    </w:p>
    <w:p w14:paraId="488B4804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 xml:space="preserve">Впервые идея построить акведук в виде архитектурного произведения искусства возникла благодаря Папе Римскому Урбану VIII. Поэтому в 1640 году Лоренцо Бернини создал несколько эскизов по приказу папы. Однако вскоре Урбан VIII скончался, а нового Папу проект не заинтересовал, в результате работа была приостановлена. Гораздо позже </w:t>
      </w:r>
      <w:r w:rsidRPr="005C7CA4">
        <w:rPr>
          <w:rFonts w:ascii="Times New Roman" w:hAnsi="Times New Roman" w:cs="Times New Roman"/>
        </w:rPr>
        <w:lastRenderedPageBreak/>
        <w:t xml:space="preserve">проект возобновил Папа Климент XII, поручив работу Николе </w:t>
      </w:r>
      <w:proofErr w:type="spellStart"/>
      <w:r w:rsidRPr="005C7CA4">
        <w:rPr>
          <w:rFonts w:ascii="Times New Roman" w:hAnsi="Times New Roman" w:cs="Times New Roman"/>
        </w:rPr>
        <w:t>Сальви</w:t>
      </w:r>
      <w:proofErr w:type="spellEnd"/>
      <w:r w:rsidRPr="005C7CA4">
        <w:rPr>
          <w:rFonts w:ascii="Times New Roman" w:hAnsi="Times New Roman" w:cs="Times New Roman"/>
        </w:rPr>
        <w:t xml:space="preserve">. Он позаботился о том, чтобы при строительстве герб понтифика был распложен выше самого Палаццо. Шестнадцать мастеров боролись за право продолжить работу великого Бернини, однако понтифик выбрал именно </w:t>
      </w:r>
      <w:proofErr w:type="spellStart"/>
      <w:r w:rsidRPr="005C7CA4">
        <w:rPr>
          <w:rFonts w:ascii="Times New Roman" w:hAnsi="Times New Roman" w:cs="Times New Roman"/>
        </w:rPr>
        <w:t>Сальви</w:t>
      </w:r>
      <w:proofErr w:type="spellEnd"/>
      <w:r w:rsidRPr="005C7CA4">
        <w:rPr>
          <w:rFonts w:ascii="Times New Roman" w:hAnsi="Times New Roman" w:cs="Times New Roman"/>
        </w:rPr>
        <w:t xml:space="preserve">, посчитав его достойнейшим из достойных, и не ошибся в своем выборе. Ведь перед </w:t>
      </w:r>
      <w:proofErr w:type="spellStart"/>
      <w:r w:rsidRPr="005C7CA4">
        <w:rPr>
          <w:rFonts w:ascii="Times New Roman" w:hAnsi="Times New Roman" w:cs="Times New Roman"/>
        </w:rPr>
        <w:t>Сальви</w:t>
      </w:r>
      <w:proofErr w:type="spellEnd"/>
      <w:r w:rsidRPr="005C7CA4">
        <w:rPr>
          <w:rFonts w:ascii="Times New Roman" w:hAnsi="Times New Roman" w:cs="Times New Roman"/>
        </w:rPr>
        <w:t xml:space="preserve"> стояла практически неразрешимая задача: он должен был создать нечто величественное и грандиозное, но в то же время проект должен был вписаться в общей архитектурный стиль и размеры Палаццо. Инженер положил в основу фонтана эскизы Бернини, добавив свои элементы (Посейдона и его свиту). Дворец намеренно был расположен так, чтобы стать фоном для фонтана. Интересно отметить, что по его замыслу центром фонтана является титан Океан, а не Посейдон Бернини, как принято считать.</w:t>
      </w:r>
    </w:p>
    <w:p w14:paraId="2256A2A3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 xml:space="preserve">Строительство фонтана длилось очень долго - 30 лет - поэтому </w:t>
      </w:r>
      <w:proofErr w:type="spellStart"/>
      <w:r w:rsidRPr="005C7CA4">
        <w:rPr>
          <w:rFonts w:ascii="Times New Roman" w:hAnsi="Times New Roman" w:cs="Times New Roman"/>
        </w:rPr>
        <w:t>Сальви</w:t>
      </w:r>
      <w:proofErr w:type="spellEnd"/>
      <w:r w:rsidRPr="005C7CA4">
        <w:rPr>
          <w:rFonts w:ascii="Times New Roman" w:hAnsi="Times New Roman" w:cs="Times New Roman"/>
        </w:rPr>
        <w:t xml:space="preserve"> так и не успел застать свое творение: работы были завершены через лишь 10 лет после его кончины.</w:t>
      </w:r>
    </w:p>
    <w:p w14:paraId="70AA113E" w14:textId="77777777" w:rsidR="005C7CA4" w:rsidRPr="005C7CA4" w:rsidRDefault="005C7CA4" w:rsidP="005C7CA4">
      <w:pPr>
        <w:pStyle w:val="a6"/>
        <w:ind w:left="0" w:firstLine="709"/>
        <w:jc w:val="center"/>
        <w:rPr>
          <w:rFonts w:ascii="Times New Roman" w:hAnsi="Times New Roman" w:cs="Times New Roman"/>
          <w:b/>
        </w:rPr>
      </w:pPr>
      <w:r w:rsidRPr="005C7CA4">
        <w:rPr>
          <w:rFonts w:ascii="Times New Roman" w:hAnsi="Times New Roman" w:cs="Times New Roman"/>
          <w:b/>
        </w:rPr>
        <w:t>4.     Интересные исторические факты</w:t>
      </w:r>
    </w:p>
    <w:p w14:paraId="4764630C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 xml:space="preserve">Размеры фонтана </w:t>
      </w:r>
      <w:proofErr w:type="spellStart"/>
      <w:r w:rsidRPr="005C7CA4">
        <w:rPr>
          <w:rFonts w:ascii="Times New Roman" w:hAnsi="Times New Roman" w:cs="Times New Roman"/>
        </w:rPr>
        <w:t>Треви</w:t>
      </w:r>
      <w:proofErr w:type="spellEnd"/>
      <w:r w:rsidRPr="005C7CA4">
        <w:rPr>
          <w:rFonts w:ascii="Times New Roman" w:hAnsi="Times New Roman" w:cs="Times New Roman"/>
        </w:rPr>
        <w:t xml:space="preserve"> в Риме впечатляют: это самый большой фонтан во всей Италии. Его ширина составляет 20 м., а высота – 26 м.</w:t>
      </w:r>
    </w:p>
    <w:p w14:paraId="71389002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>Стоит отметить, что когда-то Палаццо Поли пользовался успехом у русской знати. Так, например, в 30-е годы XIX века княгиня Зинаида Александровна Волконская арендовала второй этаж дворца. Ее гостями были супруги Брюлловы, Николай Васильевич Гоголь и многие другие представители русской интеллигенции. В апартаментах Палаццо княгиня давала балы и устраивала творческие вечера.</w:t>
      </w:r>
    </w:p>
    <w:p w14:paraId="21F995F6" w14:textId="77777777" w:rsidR="005C7CA4" w:rsidRPr="005C7CA4" w:rsidRDefault="005C7CA4" w:rsidP="005C7CA4">
      <w:pPr>
        <w:pStyle w:val="a6"/>
        <w:ind w:left="0" w:firstLine="709"/>
        <w:jc w:val="center"/>
        <w:rPr>
          <w:rFonts w:ascii="Times New Roman" w:hAnsi="Times New Roman" w:cs="Times New Roman"/>
          <w:b/>
        </w:rPr>
      </w:pPr>
      <w:r w:rsidRPr="005C7CA4">
        <w:rPr>
          <w:rFonts w:ascii="Times New Roman" w:hAnsi="Times New Roman" w:cs="Times New Roman"/>
          <w:b/>
        </w:rPr>
        <w:t>5.     Общие сведения и традиции</w:t>
      </w:r>
    </w:p>
    <w:p w14:paraId="7EFAD44E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 xml:space="preserve">Фонтан де </w:t>
      </w:r>
      <w:proofErr w:type="spellStart"/>
      <w:r w:rsidRPr="005C7CA4">
        <w:rPr>
          <w:rFonts w:ascii="Times New Roman" w:hAnsi="Times New Roman" w:cs="Times New Roman"/>
        </w:rPr>
        <w:t>Треви</w:t>
      </w:r>
      <w:proofErr w:type="spellEnd"/>
      <w:r w:rsidRPr="005C7CA4">
        <w:rPr>
          <w:rFonts w:ascii="Times New Roman" w:hAnsi="Times New Roman" w:cs="Times New Roman"/>
        </w:rPr>
        <w:t xml:space="preserve"> в Риме настолько популярен, что его часто можно видеть на фотографиях и открытках, а также видео. Однажды ему довелось «сыграть» роль в легендарном фильме Федерико Феллини «Сладкая жизнь». Ежедневно Палаццо посещают сотни и даже тысячи туристов, поэтому не удивительно, что появились некоторое традиции, связанные с фонтаном. Например, туристы загадывают желание и через спину бросают монетку в воды фонтана. Считается, что желание, загаданное искренне от всего сердца, обязательно сбудется, а человек, бросивший монетку, когда-нибудь вернется в Рим. Ежегодно туристы оставляют монетки в фонтане </w:t>
      </w:r>
      <w:proofErr w:type="spellStart"/>
      <w:r w:rsidRPr="005C7CA4">
        <w:rPr>
          <w:rFonts w:ascii="Times New Roman" w:hAnsi="Times New Roman" w:cs="Times New Roman"/>
        </w:rPr>
        <w:t>Треви</w:t>
      </w:r>
      <w:proofErr w:type="spellEnd"/>
      <w:r w:rsidRPr="005C7CA4">
        <w:rPr>
          <w:rFonts w:ascii="Times New Roman" w:hAnsi="Times New Roman" w:cs="Times New Roman"/>
        </w:rPr>
        <w:t xml:space="preserve"> в Риме на общую сумму более 1, 4 миллиона евро. Тот же Национальный римский музей, выставляющий шедевры мирового искусства, собирает порядка 1.1 миллиона евро в год. Бытует мнение, что все деньги, которые «зарабатывает» фонтан, идут на благотворительность. Поэтому люди уже придумали дополнение к традиции: если бросить одно монетку – вернешься в Рим, две – найдешь свою любовь, а три – вскоре создашь семью с любимым человеком. Монетки, брошенные в воду, нельзя вылавливать, это строго запрещено, так как с момента касания поверхности воды они считаются собственностью государства. За попытку достать монетку вы можете получить штраф порядка пятисот евро.</w:t>
      </w:r>
    </w:p>
    <w:p w14:paraId="77AFC1A6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 xml:space="preserve">Есть и другое поверье: если пара выпьет воду из «трубочек влюбленных» (они находятся в правой части </w:t>
      </w:r>
      <w:proofErr w:type="spellStart"/>
      <w:r w:rsidRPr="005C7CA4">
        <w:rPr>
          <w:rFonts w:ascii="Times New Roman" w:hAnsi="Times New Roman" w:cs="Times New Roman"/>
        </w:rPr>
        <w:t>Треви</w:t>
      </w:r>
      <w:proofErr w:type="spellEnd"/>
      <w:r w:rsidRPr="005C7CA4">
        <w:rPr>
          <w:rFonts w:ascii="Times New Roman" w:hAnsi="Times New Roman" w:cs="Times New Roman"/>
        </w:rPr>
        <w:t>), то любящие никогда не расстанутся, а их ждет долгая  счастливая семейная жизнь.</w:t>
      </w:r>
    </w:p>
    <w:p w14:paraId="2CA4ED53" w14:textId="77777777" w:rsidR="005C7CA4" w:rsidRPr="005C7CA4" w:rsidRDefault="005C7CA4" w:rsidP="005C7CA4">
      <w:pPr>
        <w:pStyle w:val="a6"/>
        <w:ind w:left="0" w:firstLine="709"/>
        <w:jc w:val="center"/>
        <w:rPr>
          <w:rFonts w:ascii="Times New Roman" w:hAnsi="Times New Roman" w:cs="Times New Roman"/>
          <w:b/>
        </w:rPr>
      </w:pPr>
      <w:r w:rsidRPr="005C7CA4">
        <w:rPr>
          <w:rFonts w:ascii="Times New Roman" w:hAnsi="Times New Roman" w:cs="Times New Roman"/>
          <w:b/>
        </w:rPr>
        <w:t>6.     Как добраться</w:t>
      </w:r>
    </w:p>
    <w:p w14:paraId="4E3151E8" w14:textId="77777777" w:rsidR="005C7CA4" w:rsidRPr="005C7CA4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 xml:space="preserve">Фонтан де </w:t>
      </w:r>
      <w:proofErr w:type="spellStart"/>
      <w:r w:rsidRPr="005C7CA4">
        <w:rPr>
          <w:rFonts w:ascii="Times New Roman" w:hAnsi="Times New Roman" w:cs="Times New Roman"/>
        </w:rPr>
        <w:t>Треви</w:t>
      </w:r>
      <w:proofErr w:type="spellEnd"/>
      <w:r w:rsidRPr="005C7CA4">
        <w:rPr>
          <w:rFonts w:ascii="Times New Roman" w:hAnsi="Times New Roman" w:cs="Times New Roman"/>
        </w:rPr>
        <w:t xml:space="preserve"> и Палаццо Поли находятся по адресу: </w:t>
      </w:r>
      <w:proofErr w:type="spellStart"/>
      <w:r w:rsidRPr="005C7CA4">
        <w:rPr>
          <w:rFonts w:ascii="Times New Roman" w:hAnsi="Times New Roman" w:cs="Times New Roman"/>
        </w:rPr>
        <w:t>Piazza</w:t>
      </w:r>
      <w:proofErr w:type="spellEnd"/>
      <w:r w:rsidRPr="005C7CA4">
        <w:rPr>
          <w:rFonts w:ascii="Times New Roman" w:hAnsi="Times New Roman" w:cs="Times New Roman"/>
        </w:rPr>
        <w:t xml:space="preserve"> </w:t>
      </w:r>
      <w:proofErr w:type="spellStart"/>
      <w:r w:rsidRPr="005C7CA4">
        <w:rPr>
          <w:rFonts w:ascii="Times New Roman" w:hAnsi="Times New Roman" w:cs="Times New Roman"/>
        </w:rPr>
        <w:t>di</w:t>
      </w:r>
      <w:proofErr w:type="spellEnd"/>
      <w:r w:rsidRPr="005C7CA4">
        <w:rPr>
          <w:rFonts w:ascii="Times New Roman" w:hAnsi="Times New Roman" w:cs="Times New Roman"/>
        </w:rPr>
        <w:t xml:space="preserve"> </w:t>
      </w:r>
      <w:proofErr w:type="spellStart"/>
      <w:r w:rsidRPr="005C7CA4">
        <w:rPr>
          <w:rFonts w:ascii="Times New Roman" w:hAnsi="Times New Roman" w:cs="Times New Roman"/>
        </w:rPr>
        <w:t>Trevi</w:t>
      </w:r>
      <w:proofErr w:type="spellEnd"/>
      <w:r w:rsidRPr="005C7CA4">
        <w:rPr>
          <w:rFonts w:ascii="Times New Roman" w:hAnsi="Times New Roman" w:cs="Times New Roman"/>
        </w:rPr>
        <w:t xml:space="preserve">, 00187 </w:t>
      </w:r>
      <w:proofErr w:type="spellStart"/>
      <w:r w:rsidRPr="005C7CA4">
        <w:rPr>
          <w:rFonts w:ascii="Times New Roman" w:hAnsi="Times New Roman" w:cs="Times New Roman"/>
        </w:rPr>
        <w:t>Roma</w:t>
      </w:r>
      <w:proofErr w:type="spellEnd"/>
      <w:r w:rsidRPr="005C7CA4">
        <w:rPr>
          <w:rFonts w:ascii="Times New Roman" w:hAnsi="Times New Roman" w:cs="Times New Roman"/>
        </w:rPr>
        <w:t xml:space="preserve"> RM, Италия.</w:t>
      </w:r>
    </w:p>
    <w:p w14:paraId="5C3E5EBB" w14:textId="5520196E" w:rsidR="0000549C" w:rsidRPr="0090419A" w:rsidRDefault="005C7CA4" w:rsidP="005C7CA4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5C7CA4">
        <w:rPr>
          <w:rFonts w:ascii="Times New Roman" w:hAnsi="Times New Roman" w:cs="Times New Roman"/>
        </w:rPr>
        <w:t xml:space="preserve">Подробная информация есть на официальном сайте, где вы можете ознакомиться с картой, графиком работы, а также стоимостью билетов. Добраться до Палаццо можно самостоятельно: например, доехать до остановки </w:t>
      </w:r>
      <w:proofErr w:type="spellStart"/>
      <w:r w:rsidRPr="005C7CA4">
        <w:rPr>
          <w:rFonts w:ascii="Times New Roman" w:hAnsi="Times New Roman" w:cs="Times New Roman"/>
        </w:rPr>
        <w:t>L.go</w:t>
      </w:r>
      <w:proofErr w:type="spellEnd"/>
      <w:r w:rsidRPr="005C7CA4">
        <w:rPr>
          <w:rFonts w:ascii="Times New Roman" w:hAnsi="Times New Roman" w:cs="Times New Roman"/>
        </w:rPr>
        <w:t xml:space="preserve"> </w:t>
      </w:r>
      <w:proofErr w:type="spellStart"/>
      <w:r w:rsidRPr="005C7CA4">
        <w:rPr>
          <w:rFonts w:ascii="Times New Roman" w:hAnsi="Times New Roman" w:cs="Times New Roman"/>
        </w:rPr>
        <w:t>Chigi</w:t>
      </w:r>
      <w:proofErr w:type="spellEnd"/>
      <w:r w:rsidRPr="005C7CA4">
        <w:rPr>
          <w:rFonts w:ascii="Times New Roman" w:hAnsi="Times New Roman" w:cs="Times New Roman"/>
        </w:rPr>
        <w:t xml:space="preserve"> на автобусах под номером 51, 52, 53, 62, 63, 71, 80, 83, 85, а также доехать на метро до станции </w:t>
      </w:r>
      <w:proofErr w:type="spellStart"/>
      <w:r w:rsidRPr="005C7CA4">
        <w:rPr>
          <w:rFonts w:ascii="Times New Roman" w:hAnsi="Times New Roman" w:cs="Times New Roman"/>
        </w:rPr>
        <w:t>Sp</w:t>
      </w:r>
      <w:proofErr w:type="gramStart"/>
      <w:r w:rsidRPr="005C7CA4">
        <w:rPr>
          <w:rFonts w:ascii="Times New Roman" w:hAnsi="Times New Roman" w:cs="Times New Roman"/>
        </w:rPr>
        <w:t>а</w:t>
      </w:r>
      <w:proofErr w:type="gramEnd"/>
      <w:r w:rsidRPr="005C7CA4">
        <w:rPr>
          <w:rFonts w:ascii="Times New Roman" w:hAnsi="Times New Roman" w:cs="Times New Roman"/>
        </w:rPr>
        <w:t>gna</w:t>
      </w:r>
      <w:proofErr w:type="spellEnd"/>
      <w:r w:rsidRPr="005C7CA4">
        <w:rPr>
          <w:rFonts w:ascii="Times New Roman" w:hAnsi="Times New Roman" w:cs="Times New Roman"/>
        </w:rPr>
        <w:t>.</w:t>
      </w:r>
    </w:p>
    <w:sectPr w:rsidR="0000549C" w:rsidRPr="0090419A" w:rsidSect="00556D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621"/>
    <w:multiLevelType w:val="multilevel"/>
    <w:tmpl w:val="8EEC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50"/>
    <w:rsid w:val="0000549C"/>
    <w:rsid w:val="00052F59"/>
    <w:rsid w:val="00075555"/>
    <w:rsid w:val="000B14F6"/>
    <w:rsid w:val="00120793"/>
    <w:rsid w:val="001441FB"/>
    <w:rsid w:val="0023324B"/>
    <w:rsid w:val="003B4474"/>
    <w:rsid w:val="00485140"/>
    <w:rsid w:val="00547A0D"/>
    <w:rsid w:val="00556DE1"/>
    <w:rsid w:val="005C63FC"/>
    <w:rsid w:val="005C7CA4"/>
    <w:rsid w:val="006457D2"/>
    <w:rsid w:val="007066CE"/>
    <w:rsid w:val="00855B6B"/>
    <w:rsid w:val="0090419A"/>
    <w:rsid w:val="00945FE9"/>
    <w:rsid w:val="00982AE5"/>
    <w:rsid w:val="00A231EC"/>
    <w:rsid w:val="00A24BBC"/>
    <w:rsid w:val="00A52289"/>
    <w:rsid w:val="00BF554D"/>
    <w:rsid w:val="00C5118A"/>
    <w:rsid w:val="00CA76DD"/>
    <w:rsid w:val="00CD2E2C"/>
    <w:rsid w:val="00DA2AA1"/>
    <w:rsid w:val="00DD0150"/>
    <w:rsid w:val="00E66888"/>
    <w:rsid w:val="00ED1C08"/>
    <w:rsid w:val="00F645BF"/>
    <w:rsid w:val="00FE26DA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324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tip">
    <w:name w:val="curtip"/>
    <w:basedOn w:val="a0"/>
    <w:rsid w:val="001441FB"/>
  </w:style>
  <w:style w:type="paragraph" w:styleId="a3">
    <w:name w:val="Normal (Web)"/>
    <w:basedOn w:val="a"/>
    <w:uiPriority w:val="99"/>
    <w:semiHidden/>
    <w:unhideWhenUsed/>
    <w:rsid w:val="001441F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441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324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3324B"/>
  </w:style>
  <w:style w:type="character" w:styleId="a5">
    <w:name w:val="Strong"/>
    <w:basedOn w:val="a0"/>
    <w:uiPriority w:val="22"/>
    <w:qFormat/>
    <w:rsid w:val="0023324B"/>
    <w:rPr>
      <w:b/>
      <w:bCs/>
    </w:rPr>
  </w:style>
  <w:style w:type="paragraph" w:styleId="a6">
    <w:name w:val="List Paragraph"/>
    <w:basedOn w:val="a"/>
    <w:uiPriority w:val="34"/>
    <w:qFormat/>
    <w:rsid w:val="00C5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324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tip">
    <w:name w:val="curtip"/>
    <w:basedOn w:val="a0"/>
    <w:rsid w:val="001441FB"/>
  </w:style>
  <w:style w:type="paragraph" w:styleId="a3">
    <w:name w:val="Normal (Web)"/>
    <w:basedOn w:val="a"/>
    <w:uiPriority w:val="99"/>
    <w:semiHidden/>
    <w:unhideWhenUsed/>
    <w:rsid w:val="001441F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441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324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3324B"/>
  </w:style>
  <w:style w:type="character" w:styleId="a5">
    <w:name w:val="Strong"/>
    <w:basedOn w:val="a0"/>
    <w:uiPriority w:val="22"/>
    <w:qFormat/>
    <w:rsid w:val="0023324B"/>
    <w:rPr>
      <w:b/>
      <w:bCs/>
    </w:rPr>
  </w:style>
  <w:style w:type="paragraph" w:styleId="a6">
    <w:name w:val="List Paragraph"/>
    <w:basedOn w:val="a"/>
    <w:uiPriority w:val="34"/>
    <w:qFormat/>
    <w:rsid w:val="00C5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Как попасть</vt:lpstr>
      <vt:lpstr>        </vt:lpstr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Ольга</cp:lastModifiedBy>
  <cp:revision>10</cp:revision>
  <dcterms:created xsi:type="dcterms:W3CDTF">2018-11-21T08:59:00Z</dcterms:created>
  <dcterms:modified xsi:type="dcterms:W3CDTF">2018-12-08T16:39:00Z</dcterms:modified>
</cp:coreProperties>
</file>