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0F60" w14:textId="2C99F0C0" w:rsidR="00FE4F61" w:rsidRDefault="4E4447EE">
      <w:r>
        <w:t>Гепатит</w:t>
      </w:r>
      <w:proofErr w:type="gramStart"/>
      <w:r>
        <w:t xml:space="preserve"> С</w:t>
      </w:r>
      <w:proofErr w:type="gramEnd"/>
      <w:r>
        <w:t xml:space="preserve"> - заболевание вирусной природы, приводящее к тяжелым патологиям печени. В странах бывшего СССР до 1992 года он просто "не существовал". То есть сам вирус, конечно, был, но не была развита диагностика, соответственно, не было и эпидемиологии. Поэтому гепатитом</w:t>
      </w:r>
      <w:proofErr w:type="gramStart"/>
      <w:r>
        <w:t xml:space="preserve"> С</w:t>
      </w:r>
      <w:proofErr w:type="gramEnd"/>
      <w:r>
        <w:t xml:space="preserve"> мог быть инфицирован практически любой человек, независимо от пола, возраста и социального статуса. Пути передачи могли быть разные - через медицинские инструменты или переливание донорской крови. </w:t>
      </w:r>
    </w:p>
    <w:p w14:paraId="40E632E2" w14:textId="41CCB47E" w:rsidR="00FE4F61" w:rsidRDefault="4E4447EE">
      <w:r>
        <w:t>Но главная проблема в том, что даже на сегодняшний день, идя на прием к врачу, половина пациентов даже представить не могут, где, когда и при каких условиях они могли заразиться. По этой причине ни один среднестатистический житель стран СНГ не может быть полностью застрахованным от гепатита С. В этом случае проблема лечения данной инфекции становится как никогда актуальной. Прорыв в терапии гепатита</w:t>
      </w:r>
      <w:proofErr w:type="gramStart"/>
      <w:r>
        <w:t xml:space="preserve"> С</w:t>
      </w:r>
      <w:proofErr w:type="gramEnd"/>
      <w:r>
        <w:t xml:space="preserve"> произошел в 2013 году, когда был выпущен в продажу </w:t>
      </w:r>
      <w:proofErr w:type="spellStart"/>
      <w:r w:rsidRPr="4E4447EE">
        <w:rPr>
          <w:b/>
          <w:bCs/>
        </w:rPr>
        <w:t>Софосбувир</w:t>
      </w:r>
      <w:proofErr w:type="spellEnd"/>
      <w:r>
        <w:t xml:space="preserve"> - революционный препарат в лечении заболевания печени.</w:t>
      </w:r>
    </w:p>
    <w:p w14:paraId="2C3541E7" w14:textId="75257721" w:rsidR="4E4447EE" w:rsidRDefault="4E4447EE" w:rsidP="4E4447EE">
      <w:r w:rsidRPr="4E4447EE">
        <w:rPr>
          <w:b/>
          <w:bCs/>
        </w:rPr>
        <w:t>Трудности диагностики</w:t>
      </w:r>
    </w:p>
    <w:p w14:paraId="344F27BE" w14:textId="039FE352" w:rsidR="4E4447EE" w:rsidRDefault="4E4447EE" w:rsidP="4E4447EE">
      <w:r>
        <w:t xml:space="preserve">Сегодня остро стоит вопрос о своевременной диагностике гепатита С. На протяжении долгих лет человек может и не подозревать об инфекции. И когда результат анализа на антитела к вирусу оказывается положительным, пациент толком не может ответить, при каких условиях произошло заражение. </w:t>
      </w:r>
    </w:p>
    <w:p w14:paraId="1BD522BE" w14:textId="4E975FE5" w:rsidR="4E4447EE" w:rsidRDefault="4E4447EE" w:rsidP="4E4447EE">
      <w:r>
        <w:t xml:space="preserve">Основная проблема в том, что гепатит может долго не проявлять себя. В данный период заболевший может чувствовать только усталость в конце рабочего дня, или же небольшое увеличение утомляемости в целом. Но, так как это нормальное явление при </w:t>
      </w:r>
      <w:proofErr w:type="gramStart"/>
      <w:r>
        <w:t>современном</w:t>
      </w:r>
      <w:proofErr w:type="gramEnd"/>
      <w:r>
        <w:t xml:space="preserve"> </w:t>
      </w:r>
      <w:proofErr w:type="gramStart"/>
      <w:r>
        <w:t>темпе</w:t>
      </w:r>
      <w:proofErr w:type="gramEnd"/>
      <w:r>
        <w:t xml:space="preserve"> жизни, никто не связывает усталость с вирусом. Печень в принципе не сразу дает внешний сигнал о том, что возникли проблемы.</w:t>
      </w:r>
    </w:p>
    <w:p w14:paraId="3A58F0AE" w14:textId="7EB58D91" w:rsidR="4E4447EE" w:rsidRDefault="4E4447EE" w:rsidP="4E4447EE">
      <w:r>
        <w:t xml:space="preserve">Человек занят повседневными делами, не чувствуя при этом недомогания. В это время заболевание начинает прогрессировать, причиняя большой вред печени. И однажды в брюшной полости накапливается жидкость, из пищевода идет кровь, пациент стремительно худеет, </w:t>
      </w:r>
      <w:proofErr w:type="gramStart"/>
      <w:r>
        <w:t>испытывает проблемы</w:t>
      </w:r>
      <w:proofErr w:type="gramEnd"/>
      <w:r>
        <w:t xml:space="preserve"> с пищеварением и боль с правой стороны живота. Данные симптомы говорят о том, что гепатит достиг стадии цирроза.</w:t>
      </w:r>
    </w:p>
    <w:p w14:paraId="37B58DF9" w14:textId="65886FDC" w:rsidR="4E4447EE" w:rsidRDefault="4E4447EE" w:rsidP="4E4447EE">
      <w:r>
        <w:t>Цирроз - тяжелый патологический процесс, оказывающий влияние на печень, в ходе которого здоровая ткань органа замещается фиброзной, или соединительной, тканью. В таком случае нездоровая ткань вытесняет нормальные клетки, не выполняя при этом их функции. Простыми словами, печень постепенно перестает выполнять свое непосредственное предназначение, а именно - нейтрализация токсинов и вредных продуктов жизнедеятельности человека, содержащихся в крови.</w:t>
      </w:r>
    </w:p>
    <w:p w14:paraId="677EFF31" w14:textId="5DA9398A" w:rsidR="4E4447EE" w:rsidRDefault="4E4447EE" w:rsidP="4E4447EE">
      <w:r>
        <w:t>В результате кровь все больше "загрязняется" токсичными продуктами распада, вызывая общее отравление организма. У человека начинается постоянная интоксикация и гипоксия. Последствия плачевны не только для печени, но и для всего организма в целом. Кроме того, цирроз может привести к развитию онкологии.</w:t>
      </w:r>
    </w:p>
    <w:p w14:paraId="27392325" w14:textId="52627A00" w:rsidR="4E4447EE" w:rsidRDefault="4E4447EE" w:rsidP="4E4447EE">
      <w:r w:rsidRPr="4E4447EE">
        <w:rPr>
          <w:b/>
          <w:bCs/>
        </w:rPr>
        <w:t>История лечения гепатита</w:t>
      </w:r>
      <w:proofErr w:type="gramStart"/>
      <w:r w:rsidRPr="4E4447EE">
        <w:rPr>
          <w:b/>
          <w:bCs/>
        </w:rPr>
        <w:t xml:space="preserve"> С</w:t>
      </w:r>
      <w:proofErr w:type="gramEnd"/>
    </w:p>
    <w:p w14:paraId="5D871AE1" w14:textId="3A0C5E25" w:rsidR="4E4447EE" w:rsidRDefault="4E4447EE" w:rsidP="4E4447EE">
      <w:r>
        <w:t>Изначально при терапии гепатита</w:t>
      </w:r>
      <w:proofErr w:type="gramStart"/>
      <w:r>
        <w:t xml:space="preserve"> С</w:t>
      </w:r>
      <w:proofErr w:type="gramEnd"/>
      <w:r>
        <w:t xml:space="preserve"> применялись интерфероны, в частности интерферон-альфа. Эффективность такого лечения была критически низкой - 11-12%. И даже при удачной терапии вероятность рецидива была достаточно высока. Лечение длилось от полугода до года, причем требовались либо ежедневные инъекции препарата, либо их делали три раза в </w:t>
      </w:r>
      <w:r>
        <w:lastRenderedPageBreak/>
        <w:t xml:space="preserve">неделю. Чуть позже интерфероны стали применять в комплексе с противовирусными таблетками - </w:t>
      </w:r>
      <w:proofErr w:type="spellStart"/>
      <w:r>
        <w:t>рибавирином</w:t>
      </w:r>
      <w:proofErr w:type="spellEnd"/>
      <w:r>
        <w:t>. Эффективность терапии возросла до 45%.</w:t>
      </w:r>
    </w:p>
    <w:p w14:paraId="482C32DF" w14:textId="71892F7C" w:rsidR="4E4447EE" w:rsidRDefault="4E4447EE" w:rsidP="4E4447EE">
      <w:r>
        <w:rPr>
          <w:noProof/>
          <w:lang w:eastAsia="ru-RU"/>
        </w:rPr>
        <w:drawing>
          <wp:inline distT="0" distB="0" distL="0" distR="0" wp14:anchorId="6F3720D9" wp14:editId="692474E4">
            <wp:extent cx="4572000" cy="2266950"/>
            <wp:effectExtent l="0" t="0" r="0" b="0"/>
            <wp:docPr id="13130977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70F91" w14:textId="623C702A" w:rsidR="4E4447EE" w:rsidRDefault="4E4447EE" w:rsidP="4E4447EE">
      <w:r>
        <w:t xml:space="preserve">В начале XXI века в продажу поступили интерфероны нового поколения, которые обладали пролонгированным действием. Уколы уже не нужно было делать так часто, достаточно было одного в неделю. Терапия в совокупности с </w:t>
      </w:r>
      <w:proofErr w:type="spellStart"/>
      <w:r>
        <w:t>рибавирином</w:t>
      </w:r>
      <w:proofErr w:type="spellEnd"/>
      <w:r>
        <w:t xml:space="preserve"> достигла эффективности в 60-70%. Однако курс лечения все так же длился до года, а, кроме того, сохранялись весьма неприятные побочные эффекты. Данные препараты ингибировали процесс репликации ДНК вируса гепатита</w:t>
      </w:r>
      <w:proofErr w:type="gramStart"/>
      <w:r>
        <w:t xml:space="preserve"> С</w:t>
      </w:r>
      <w:proofErr w:type="gramEnd"/>
      <w:r>
        <w:t>, то есть подавляли его размножение.</w:t>
      </w:r>
    </w:p>
    <w:p w14:paraId="56C4FA2B" w14:textId="02D220BE" w:rsidR="4E4447EE" w:rsidRDefault="4E4447EE" w:rsidP="4E4447EE">
      <w:r>
        <w:t>Главная проблема, с которой приходится сталкиваться при терапии - неустойчивость генотипа вируса. Обычно при размножении вирус сам себя многократно копирует, в том числе и свою генетическую информацию. Однако вирус гепатита</w:t>
      </w:r>
      <w:proofErr w:type="gramStart"/>
      <w:r>
        <w:t xml:space="preserve"> С</w:t>
      </w:r>
      <w:proofErr w:type="gramEnd"/>
      <w:r>
        <w:t xml:space="preserve"> реплицируется с ошибкой - "дочерние" копии вируса уже имеют дефект в генотипе. Простым языком - вирус постоянно мутирует. Соответственно, иммунитет человека не способен самостоятельно бороться с инфекцией, так как просто не успевает вырабатывать антитела к новым версиям вируса. Но не это самое страшное. Если нет антител, нет и иммунной реакции - повышения температуры тела, увеличения количества лейкоцитов в крови и пр. </w:t>
      </w:r>
      <w:proofErr w:type="gramStart"/>
      <w:r>
        <w:t>А</w:t>
      </w:r>
      <w:proofErr w:type="gramEnd"/>
      <w:r>
        <w:t xml:space="preserve"> следовательно, человек годами может носить в себе вирус и не подозревать об этом, так как болезнь внешне не проявляется.</w:t>
      </w:r>
    </w:p>
    <w:p w14:paraId="63FD3DC7" w14:textId="39BE9163" w:rsidR="4E4447EE" w:rsidRDefault="4E4447EE" w:rsidP="4E4447EE">
      <w:proofErr w:type="spellStart"/>
      <w:r w:rsidRPr="4E4447EE">
        <w:rPr>
          <w:b/>
          <w:bCs/>
        </w:rPr>
        <w:t>Софосбувир</w:t>
      </w:r>
      <w:proofErr w:type="spellEnd"/>
      <w:r w:rsidRPr="4E4447EE">
        <w:rPr>
          <w:b/>
          <w:bCs/>
        </w:rPr>
        <w:t xml:space="preserve"> - новый эффективный препарат против гепатита</w:t>
      </w:r>
      <w:proofErr w:type="gramStart"/>
      <w:r w:rsidRPr="4E4447EE">
        <w:rPr>
          <w:b/>
          <w:bCs/>
        </w:rPr>
        <w:t xml:space="preserve"> С</w:t>
      </w:r>
      <w:proofErr w:type="gramEnd"/>
      <w:r w:rsidRPr="4E4447EE">
        <w:rPr>
          <w:b/>
          <w:bCs/>
        </w:rPr>
        <w:t xml:space="preserve"> </w:t>
      </w:r>
    </w:p>
    <w:p w14:paraId="2BA165E5" w14:textId="52B7C2B5" w:rsidR="4E4447EE" w:rsidRDefault="4E4447EE" w:rsidP="4E4447EE">
      <w:r>
        <w:t xml:space="preserve">В 2013 году революционный препарат </w:t>
      </w:r>
      <w:proofErr w:type="spellStart"/>
      <w:r w:rsidRPr="4E4447EE">
        <w:rPr>
          <w:b/>
          <w:bCs/>
        </w:rPr>
        <w:t>Софосбувир</w:t>
      </w:r>
      <w:proofErr w:type="spellEnd"/>
      <w:r>
        <w:t xml:space="preserve"> был синтезирован, протестирован и внедрен в продажу компанией</w:t>
      </w:r>
      <w:r w:rsidRPr="4E4447EE">
        <w:rPr>
          <w:b/>
          <w:bCs/>
        </w:rPr>
        <w:t xml:space="preserve"> </w:t>
      </w:r>
      <w:proofErr w:type="spellStart"/>
      <w:r w:rsidRPr="4E4447EE">
        <w:rPr>
          <w:b/>
          <w:bCs/>
        </w:rPr>
        <w:t>Gilead</w:t>
      </w:r>
      <w:proofErr w:type="spellEnd"/>
      <w:r w:rsidRPr="4E4447EE">
        <w:rPr>
          <w:b/>
          <w:bCs/>
        </w:rPr>
        <w:t xml:space="preserve"> </w:t>
      </w:r>
      <w:proofErr w:type="spellStart"/>
      <w:r w:rsidRPr="4E4447EE">
        <w:rPr>
          <w:b/>
          <w:bCs/>
        </w:rPr>
        <w:t>Science</w:t>
      </w:r>
      <w:proofErr w:type="spellEnd"/>
      <w:r w:rsidRPr="4E4447EE">
        <w:rPr>
          <w:b/>
          <w:bCs/>
        </w:rPr>
        <w:t xml:space="preserve">, </w:t>
      </w:r>
      <w:r>
        <w:t xml:space="preserve">а также другие лекарства, содержащие в составе данное вещество. Воздействие на вирус стало </w:t>
      </w:r>
      <w:proofErr w:type="gramStart"/>
      <w:r>
        <w:t>более направленным</w:t>
      </w:r>
      <w:proofErr w:type="gramEnd"/>
      <w:r>
        <w:t>. Эффективность от такого лечения достигла отметки 80%, а длительность курса сократилась до 1-3 месяцев. Вероятность рецидива также снизилась до 20%. В последние годы также были введены в продажу другие препараты против гепатита</w:t>
      </w:r>
      <w:proofErr w:type="gramStart"/>
      <w:r>
        <w:t xml:space="preserve"> С</w:t>
      </w:r>
      <w:proofErr w:type="gramEnd"/>
      <w:r>
        <w:t xml:space="preserve"> - </w:t>
      </w:r>
      <w:proofErr w:type="spellStart"/>
      <w:r>
        <w:t>Ледипасвир</w:t>
      </w:r>
      <w:proofErr w:type="spellEnd"/>
      <w:r>
        <w:t xml:space="preserve">, </w:t>
      </w:r>
      <w:proofErr w:type="spellStart"/>
      <w:r>
        <w:t>Велпатасвир</w:t>
      </w:r>
      <w:proofErr w:type="spellEnd"/>
      <w:r>
        <w:t xml:space="preserve"> и </w:t>
      </w:r>
      <w:proofErr w:type="spellStart"/>
      <w:r>
        <w:t>Даклатасвир</w:t>
      </w:r>
      <w:proofErr w:type="spellEnd"/>
      <w:r>
        <w:t xml:space="preserve">. Наряду с данными веществами используют и </w:t>
      </w:r>
      <w:proofErr w:type="spellStart"/>
      <w:r w:rsidRPr="4E4447EE">
        <w:rPr>
          <w:b/>
          <w:bCs/>
        </w:rPr>
        <w:t>Софосбувир</w:t>
      </w:r>
      <w:proofErr w:type="spellEnd"/>
      <w:r>
        <w:t xml:space="preserve"> в комплексном лечении гепатита, причем эффективность такой комбинации достигает 98%.</w:t>
      </w:r>
    </w:p>
    <w:p w14:paraId="6E175A11" w14:textId="0B807D93" w:rsidR="4E4447EE" w:rsidRDefault="4E4447EE" w:rsidP="4E4447EE">
      <w:r>
        <w:rPr>
          <w:noProof/>
          <w:lang w:eastAsia="ru-RU"/>
        </w:rPr>
        <w:lastRenderedPageBreak/>
        <w:drawing>
          <wp:inline distT="0" distB="0" distL="0" distR="0" wp14:anchorId="159B379E" wp14:editId="572709B0">
            <wp:extent cx="2476500" cy="2238375"/>
            <wp:effectExtent l="0" t="0" r="0" b="0"/>
            <wp:docPr id="14936078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FAA5C" w14:textId="67172B35" w:rsidR="4E4447EE" w:rsidRDefault="4E4447EE" w:rsidP="4E4447EE">
      <w:r>
        <w:t>Данные вещества при совокупном действии позволяют вывести вирус из организма, даже несмотря на его неустойчивый генотип и постоянные мутации. Теперь лечение интерферонами, дававшее множество побочных эффектов, отошло на задний план, однако полностью не утратило своей актуальности. Более того, именно такую терапию и получают большинство пациентов, так как препараты нового поколения стоят баснословных денег.</w:t>
      </w:r>
    </w:p>
    <w:p w14:paraId="640B9CF3" w14:textId="6C34823B" w:rsidR="4E4447EE" w:rsidRDefault="4E4447EE" w:rsidP="4E4447EE">
      <w:r>
        <w:t xml:space="preserve">Однако во многих странах начали производить так называемые дженерики - более бюджетные аналоги препарата </w:t>
      </w:r>
      <w:proofErr w:type="spellStart"/>
      <w:r w:rsidRPr="4E4447EE">
        <w:rPr>
          <w:b/>
          <w:bCs/>
        </w:rPr>
        <w:t>Софосбувир</w:t>
      </w:r>
      <w:proofErr w:type="spellEnd"/>
      <w:r>
        <w:t xml:space="preserve">. Но, к сожалению, не только их экспорт запрещен, но и продажа иностранным гражданам. Компания </w:t>
      </w:r>
      <w:proofErr w:type="spellStart"/>
      <w:r w:rsidRPr="4E4447EE">
        <w:rPr>
          <w:b/>
          <w:bCs/>
        </w:rPr>
        <w:t>Gilead</w:t>
      </w:r>
      <w:proofErr w:type="spellEnd"/>
      <w:r w:rsidRPr="4E4447EE">
        <w:rPr>
          <w:b/>
          <w:bCs/>
        </w:rPr>
        <w:t xml:space="preserve"> </w:t>
      </w:r>
      <w:proofErr w:type="spellStart"/>
      <w:r w:rsidRPr="4E4447EE">
        <w:rPr>
          <w:b/>
          <w:bCs/>
        </w:rPr>
        <w:t>Science</w:t>
      </w:r>
      <w:proofErr w:type="spellEnd"/>
      <w:r>
        <w:t xml:space="preserve">, обладающая патентом на препарат, разрешила производить аналоги соответственно собственным сертификатам только в странах с низким уровнем дохода населения. Так как Россия в данный список не входит, ее граждане могут приобрести </w:t>
      </w:r>
      <w:proofErr w:type="spellStart"/>
      <w:r w:rsidRPr="4E4447EE">
        <w:rPr>
          <w:b/>
          <w:bCs/>
        </w:rPr>
        <w:t>Софосбувир</w:t>
      </w:r>
      <w:proofErr w:type="spellEnd"/>
      <w:r>
        <w:t xml:space="preserve"> тольк</w:t>
      </w:r>
      <w:r w:rsidR="001272F2">
        <w:t>о в оригинальном виде по достаточно большой</w:t>
      </w:r>
      <w:bookmarkStart w:id="0" w:name="_GoBack"/>
      <w:bookmarkEnd w:id="0"/>
      <w:r>
        <w:t xml:space="preserve"> цене.</w:t>
      </w:r>
    </w:p>
    <w:p w14:paraId="12A3BA12" w14:textId="5794898B" w:rsidR="4E4447EE" w:rsidRDefault="001272F2" w:rsidP="4E4447EE">
      <w:pPr>
        <w:rPr>
          <w:rFonts w:ascii="Calibri" w:eastAsia="Calibri" w:hAnsi="Calibri" w:cs="Calibri"/>
        </w:rPr>
      </w:pPr>
      <w:hyperlink r:id="rId7" w:history="1">
        <w:r w:rsidRPr="008E7DE1">
          <w:rPr>
            <w:rStyle w:val="a5"/>
            <w:rFonts w:ascii="Calibri" w:eastAsia="Calibri" w:hAnsi="Calibri" w:cs="Calibri"/>
          </w:rPr>
          <w:t>https://text.ru/antiplagiat/595060722064e</w:t>
        </w:r>
      </w:hyperlink>
    </w:p>
    <w:p w14:paraId="32146E29" w14:textId="77777777" w:rsidR="001272F2" w:rsidRDefault="001272F2" w:rsidP="4E4447EE"/>
    <w:sectPr w:rsidR="001272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447EE"/>
    <w:rsid w:val="001272F2"/>
    <w:rsid w:val="00FE4F61"/>
    <w:rsid w:val="4E4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3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2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xt.ru/antiplagiat/59506072206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922</Words>
  <Characters>5395</Characters>
  <Application>Microsoft Office Word</Application>
  <DocSecurity>0</DocSecurity>
  <Lines>88</Lines>
  <Paragraphs>39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хомицевич</dc:creator>
  <cp:keywords/>
  <dc:description/>
  <cp:lastModifiedBy>Admin</cp:lastModifiedBy>
  <cp:revision>2</cp:revision>
  <dcterms:created xsi:type="dcterms:W3CDTF">2017-06-25T13:42:00Z</dcterms:created>
  <dcterms:modified xsi:type="dcterms:W3CDTF">2018-12-26T10:58:00Z</dcterms:modified>
</cp:coreProperties>
</file>