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331" w:before="0" w:after="60"/>
        <w:jc w:val="center"/>
        <w:rPr>
          <w:rFonts w:ascii="Arial" w:hAnsi="Arial"/>
          <w:color w:val="000000"/>
          <w:sz w:val="52"/>
        </w:rPr>
      </w:pPr>
      <w:bookmarkStart w:id="0" w:name="docs-internal-guid-0cd720bc-b69b-bd6a-1c"/>
      <w:bookmarkEnd w:id="0"/>
      <w:r>
        <w:rPr>
          <w:rFonts w:ascii="Arial" w:hAnsi="Arial"/>
          <w:color w:val="000000"/>
          <w:sz w:val="52"/>
        </w:rPr>
        <w:t>Описания для Инстаграмм</w:t>
      </w:r>
    </w:p>
    <w:p>
      <w:pPr>
        <w:pStyle w:val="Style15"/>
        <w:rPr/>
      </w:pPr>
      <w:r>
        <w:rPr/>
      </w:r>
    </w:p>
    <w:p>
      <w:pPr>
        <w:pStyle w:val="Style15"/>
        <w:spacing w:lineRule="auto" w:line="331" w:before="0" w:after="0"/>
        <w:rPr/>
      </w:pPr>
      <w:r>
        <w:rPr>
          <w:rFonts w:ascii="Arial" w:hAnsi="Arial"/>
          <w:color w:val="000000"/>
          <w:sz w:val="22"/>
        </w:rPr>
        <w:t>Минималистичная лестница будет очень гармонична</w:t>
      </w:r>
      <w:bookmarkStart w:id="1" w:name="_GoBack"/>
      <w:bookmarkEnd w:id="1"/>
      <w:r>
        <w:rPr>
          <w:rFonts w:ascii="Arial" w:hAnsi="Arial"/>
          <w:color w:val="000000"/>
          <w:sz w:val="22"/>
        </w:rPr>
        <w:t xml:space="preserve"> для  интерьера в стиле хай-тек или модерн. Сочетание шлифованной нержавеющей стали и стекла триплекс смотрится модно и современно. </w:t>
      </w:r>
    </w:p>
    <w:p>
      <w:pPr>
        <w:pStyle w:val="Style15"/>
        <w:spacing w:lineRule="auto" w:line="331" w:before="0" w:after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Материал: нержавеющая сталь, триплекс, дальневосточный дуб</w:t>
      </w:r>
    </w:p>
    <w:p>
      <w:pPr>
        <w:pStyle w:val="Style15"/>
        <w:spacing w:lineRule="auto" w:line="331" w:before="0" w:after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Не забывайте ставить лайки и подписывайтесь, если хотите порадовать глаз новыми моделями. </w:t>
      </w:r>
    </w:p>
    <w:p>
      <w:pPr>
        <w:pStyle w:val="Style15"/>
        <w:spacing w:lineRule="auto" w:line="331" w:before="0" w:after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Из какого материала вы бы хотели видеть ограждения?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spacing w:lineRule="auto" w:line="331" w:before="0" w:after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Металл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spacing w:lineRule="auto" w:line="331" w:before="0" w:after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Стекло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spacing w:lineRule="auto" w:line="331" w:before="0" w:after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Дерево </w:t>
      </w:r>
    </w:p>
    <w:p>
      <w:pPr>
        <w:pStyle w:val="Style15"/>
        <w:rPr/>
      </w:pPr>
      <w:r>
        <w:rPr/>
      </w:r>
    </w:p>
    <w:p>
      <w:pPr>
        <w:pStyle w:val="Style15"/>
        <w:spacing w:lineRule="auto" w:line="331" w:before="0" w:after="0"/>
        <w:rPr/>
      </w:pPr>
      <w:r>
        <w:rPr>
          <w:rFonts w:ascii="Arial" w:hAnsi="Arial"/>
          <w:color w:val="000000"/>
          <w:sz w:val="22"/>
        </w:rPr>
        <w:t>Открытая лестница на больцах смотрится воздушно, что  придает интерьеру незабываемую легкость. Такая модель станет неотъемлемой составляющей интерьера в стиле модерн. Сочетание древесины ступеней и ограждения из полированной нержавеющей стали - настоящая эклектика. Данная лестница способна выдержать нагрузку 500 кг.</w:t>
      </w:r>
    </w:p>
    <w:p>
      <w:pPr>
        <w:pStyle w:val="Style15"/>
        <w:spacing w:lineRule="auto" w:line="331" w:before="0" w:after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Материал: дальневосточный ясень, полированная нержавеющая сталь</w:t>
      </w:r>
    </w:p>
    <w:p>
      <w:pPr>
        <w:pStyle w:val="Style15"/>
        <w:spacing w:lineRule="auto" w:line="331" w:before="0" w:after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Хотите такую же? Пишите в директ, мы вам все покажем и расскажем! И конечно же, ставьте лайк и подписывайтесь!</w:t>
      </w:r>
    </w:p>
    <w:p>
      <w:pPr>
        <w:pStyle w:val="Style15"/>
        <w:rPr/>
      </w:pPr>
      <w:r>
        <w:rPr/>
      </w:r>
    </w:p>
    <w:p>
      <w:pPr>
        <w:pStyle w:val="Style15"/>
        <w:spacing w:lineRule="auto" w:line="331" w:before="0" w:after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Классическое сочетание темного и светлого в цветовом решении лестничной конструкции позволит поставить акцент в строгом интерьере.</w:t>
      </w:r>
    </w:p>
    <w:p>
      <w:pPr>
        <w:pStyle w:val="Style15"/>
        <w:spacing w:lineRule="auto" w:line="331" w:before="0" w:after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Нравятся ли вам контрастные решения? </w:t>
      </w:r>
    </w:p>
    <w:p>
      <w:pPr>
        <w:pStyle w:val="Style15"/>
        <w:spacing w:lineRule="auto" w:line="331" w:before="0" w:after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Материал: массив ясеня</w:t>
      </w:r>
    </w:p>
    <w:p>
      <w:pPr>
        <w:pStyle w:val="Style15"/>
        <w:spacing w:lineRule="auto" w:line="331" w:before="0" w:after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Основа: металлокаркас</w:t>
      </w:r>
    </w:p>
    <w:p>
      <w:pPr>
        <w:pStyle w:val="Style15"/>
        <w:spacing w:lineRule="auto" w:line="331" w:before="0" w:after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Вам понравилась данная модель? Ставьте лайк и подписывайтесь, чтобы в скором времени увидеть новые варианты.</w:t>
      </w:r>
    </w:p>
    <w:p>
      <w:pPr>
        <w:pStyle w:val="Style15"/>
        <w:rPr/>
      </w:pPr>
      <w:r>
        <w:rPr/>
      </w:r>
    </w:p>
    <w:p>
      <w:pPr>
        <w:pStyle w:val="Style15"/>
        <w:spacing w:lineRule="auto" w:line="331" w:before="0" w:after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Когда смотришь на эту лестницу, создается ощущение, что ее ступени парят в воздухе. Такого эффекта удалось добиться благодаря тому, что конструкция сделана на центральном косоуре. Отличное решение  для дома в современном демократичном стиле. </w:t>
      </w:r>
    </w:p>
    <w:p>
      <w:pPr>
        <w:pStyle w:val="Style15"/>
        <w:spacing w:lineRule="auto" w:line="331" w:before="0" w:after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Материал: дальневосточный ясень, ограждение полированная нержавеющая сталь</w:t>
      </w:r>
    </w:p>
    <w:p>
      <w:pPr>
        <w:pStyle w:val="Style15"/>
        <w:spacing w:lineRule="auto" w:line="331" w:before="0" w:after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Окрас: технология автопокраски</w:t>
      </w:r>
    </w:p>
    <w:p>
      <w:pPr>
        <w:pStyle w:val="Style15"/>
        <w:spacing w:lineRule="auto" w:line="331" w:before="0" w:after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Ставьте лайк и подписывайтесь, чтобы не упустить новые варианты, один из которых может стать подходящим именно для вас!</w:t>
      </w:r>
    </w:p>
    <w:p>
      <w:pPr>
        <w:pStyle w:val="Style15"/>
        <w:rPr/>
      </w:pPr>
      <w:r>
        <w:rPr/>
        <w:br/>
      </w:r>
    </w:p>
    <w:p>
      <w:pPr>
        <w:pStyle w:val="Style15"/>
        <w:spacing w:lineRule="auto" w:line="331" w:before="0" w:after="60"/>
        <w:jc w:val="center"/>
        <w:rPr>
          <w:rFonts w:ascii="Arial" w:hAnsi="Arial"/>
          <w:color w:val="000000"/>
          <w:sz w:val="52"/>
        </w:rPr>
      </w:pPr>
      <w:r>
        <w:rPr>
          <w:rFonts w:ascii="Arial" w:hAnsi="Arial"/>
          <w:color w:val="000000"/>
          <w:sz w:val="52"/>
        </w:rPr>
        <w:t>SEO-тексты</w:t>
      </w:r>
    </w:p>
    <w:p>
      <w:pPr>
        <w:pStyle w:val="Style15"/>
        <w:rPr/>
      </w:pPr>
      <w:r>
        <w:rPr/>
      </w:r>
    </w:p>
    <w:p>
      <w:pPr>
        <w:pStyle w:val="2"/>
        <w:spacing w:lineRule="auto" w:line="331" w:before="360" w:after="120"/>
        <w:jc w:val="center"/>
        <w:rPr>
          <w:rFonts w:ascii="Arial" w:hAnsi="Arial"/>
          <w:b w:val="false"/>
          <w:b w:val="false"/>
          <w:color w:val="000000"/>
          <w:sz w:val="32"/>
        </w:rPr>
      </w:pPr>
      <w:r>
        <w:rPr>
          <w:rFonts w:ascii="Arial" w:hAnsi="Arial"/>
          <w:b w:val="false"/>
          <w:color w:val="000000"/>
          <w:sz w:val="32"/>
        </w:rPr>
        <w:t>Ковролин</w:t>
      </w:r>
    </w:p>
    <w:p>
      <w:pPr>
        <w:pStyle w:val="Style15"/>
        <w:spacing w:lineRule="auto" w:line="331" w:before="0" w:after="0"/>
        <w:rPr/>
      </w:pPr>
      <w:r>
        <w:rPr>
          <w:rFonts w:ascii="Arial" w:hAnsi="Arial"/>
          <w:color w:val="000000"/>
          <w:sz w:val="22"/>
        </w:rPr>
        <w:t xml:space="preserve">Если Вы хотите создать уют в любом помещении, то непременно остановите свой выбор на мягком ковролине. Разнообразие форм и расцветок делает </w:t>
      </w:r>
      <w:r>
        <w:rPr>
          <w:rFonts w:ascii="Arial" w:hAnsi="Arial"/>
          <w:color w:val="000000"/>
          <w:sz w:val="22"/>
        </w:rPr>
        <w:t>это покрытие</w:t>
      </w:r>
      <w:r>
        <w:rPr>
          <w:rFonts w:ascii="Arial" w:hAnsi="Arial"/>
          <w:color w:val="000000"/>
          <w:sz w:val="22"/>
        </w:rPr>
        <w:t xml:space="preserve"> незаменимым в создании стильного интерьера. </w:t>
      </w:r>
    </w:p>
    <w:p>
      <w:pPr>
        <w:pStyle w:val="Style15"/>
        <w:spacing w:lineRule="auto" w:line="331" w:before="0" w:after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В зависимости от ваших запросов различают несколько видов ковролина. На каком из них остановить свой выбор?</w:t>
      </w:r>
    </w:p>
    <w:p>
      <w:pPr>
        <w:pStyle w:val="Style15"/>
        <w:rPr/>
      </w:pPr>
      <w:r>
        <w:rPr/>
      </w:r>
    </w:p>
    <w:p>
      <w:pPr>
        <w:pStyle w:val="Style15"/>
        <w:spacing w:lineRule="auto" w:line="331" w:before="0" w:after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Коммерческий ковролин необходим в помещениях с наибольшей проходимостью – кафе, ресторанах, кинотеатрах. Обычно ковролин коммерческий изготавливается из таких синтетических материалов, как нейлон и полипропилен, что облегчает уход за покрытием. Также этот вид покрытия отличается высокой плотностью, что обеспечивает стойкость к немалым механическим воздействиям, а такой материал, как полипропилен обладает водоотталкивающими свойствами.</w:t>
      </w:r>
    </w:p>
    <w:p>
      <w:pPr>
        <w:pStyle w:val="Style15"/>
        <w:rPr/>
      </w:pPr>
      <w:r>
        <w:rPr/>
      </w:r>
    </w:p>
    <w:p>
      <w:pPr>
        <w:pStyle w:val="Style15"/>
        <w:spacing w:lineRule="auto" w:line="331" w:before="0" w:after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Офисный ковролин предназначен для помещений со средней проходимостью. Производится, в основном, из соединений синтетических и натуральных материалов. Цены офисного ковролина варьируется от 300 до 600 рублей за квадратный метр.</w:t>
      </w:r>
    </w:p>
    <w:p>
      <w:pPr>
        <w:pStyle w:val="Style15"/>
        <w:rPr/>
      </w:pPr>
      <w:r>
        <w:rPr/>
      </w:r>
    </w:p>
    <w:p>
      <w:pPr>
        <w:pStyle w:val="Style15"/>
        <w:spacing w:lineRule="auto" w:line="331" w:before="0" w:after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Что касается детского ковролина, то помимо износоустойчивости и лёгкости в очистке, он должен обладать мягкостью и способностью сохранять тепло. Именно поэтому детский ковролин изготавливают из таких натуральных материалов, как шерсть и шёлк.</w:t>
      </w:r>
    </w:p>
    <w:p>
      <w:pPr>
        <w:pStyle w:val="Style15"/>
        <w:rPr/>
      </w:pPr>
      <w:r>
        <w:rPr/>
      </w:r>
    </w:p>
    <w:p>
      <w:pPr>
        <w:pStyle w:val="2"/>
        <w:spacing w:lineRule="auto" w:line="331" w:before="360" w:after="120"/>
        <w:jc w:val="center"/>
        <w:rPr>
          <w:rFonts w:ascii="Arial" w:hAnsi="Arial"/>
          <w:b w:val="false"/>
          <w:b w:val="false"/>
          <w:color w:val="000000"/>
          <w:sz w:val="32"/>
        </w:rPr>
      </w:pPr>
      <w:r>
        <w:rPr>
          <w:rFonts w:ascii="Arial" w:hAnsi="Arial"/>
          <w:b w:val="false"/>
          <w:color w:val="000000"/>
          <w:sz w:val="32"/>
        </w:rPr>
        <w:t>Роды в Майами</w:t>
      </w:r>
    </w:p>
    <w:p>
      <w:pPr>
        <w:pStyle w:val="Style15"/>
        <w:rPr/>
      </w:pPr>
      <w:r>
        <w:rPr/>
      </w:r>
    </w:p>
    <w:p>
      <w:pPr>
        <w:pStyle w:val="Style15"/>
        <w:spacing w:lineRule="auto" w:line="331" w:before="0" w:after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Если ваше счастье в том, чтобы ребёнок был здоров, то вы предпочтете роды в самых лучших клиниках, а именно, в клиниках Майами. Посмотрите на этих малышей, их жизненный путь начался в одной из самых прекрасных мест на нашей планете! Роды в Майами – лучший подарок малышу, ведь вашему ребенку будет обеспечено комфортное появление на этот свет.</w:t>
      </w:r>
    </w:p>
    <w:p>
      <w:pPr>
        <w:pStyle w:val="Style15"/>
        <w:rPr/>
      </w:pPr>
      <w:r>
        <w:rPr/>
      </w:r>
    </w:p>
    <w:p>
      <w:pPr>
        <w:pStyle w:val="Style15"/>
        <w:spacing w:lineRule="auto" w:line="331" w:before="0" w:after="60"/>
        <w:jc w:val="center"/>
        <w:rPr>
          <w:rFonts w:ascii="Arial" w:hAnsi="Arial"/>
          <w:color w:val="000000"/>
          <w:sz w:val="52"/>
        </w:rPr>
      </w:pPr>
      <w:r>
        <w:rPr>
          <w:rFonts w:ascii="Arial" w:hAnsi="Arial"/>
          <w:color w:val="000000"/>
          <w:sz w:val="52"/>
        </w:rPr>
        <w:t>Статья для журнала “Яшьлек”</w:t>
      </w:r>
    </w:p>
    <w:p>
      <w:pPr>
        <w:pStyle w:val="Style15"/>
        <w:rPr/>
      </w:pPr>
      <w:r>
        <w:rPr/>
      </w:r>
    </w:p>
    <w:p>
      <w:pPr>
        <w:pStyle w:val="Style15"/>
        <w:spacing w:lineRule="auto" w:line="331" w:before="0" w:after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Совершать покупки, общаться со знакомыми и друзьями, знакомиться, смотреть новые фильмы и сериалы, читать новости, играть в компьютерные игры и даже обучаться и получать образование - все это можно делать не выходя из дома сидя за чашкой любимого чая или кофе. А все потому, что нам доступны все возможности сети Интернет. Это значит, что с появлением и развитием веба наша жизнь стала и интереснее, и комфортнее.</w:t>
      </w:r>
    </w:p>
    <w:p>
      <w:pPr>
        <w:pStyle w:val="Style15"/>
        <w:spacing w:lineRule="auto" w:line="331" w:before="0" w:after="0"/>
        <w:rPr/>
      </w:pPr>
      <w:r>
        <w:rPr>
          <w:rFonts w:ascii="Arial" w:hAnsi="Arial"/>
          <w:color w:val="000000"/>
          <w:sz w:val="22"/>
        </w:rPr>
        <w:t xml:space="preserve">Но иногда «параллельная реальность» становится настолько манящей и привлекательной, что человек полностью </w:t>
      </w:r>
      <w:r>
        <w:rPr>
          <w:rFonts w:ascii="Arial" w:hAnsi="Arial"/>
          <w:color w:val="000000"/>
          <w:sz w:val="22"/>
        </w:rPr>
        <w:t>погружается</w:t>
      </w:r>
      <w:r>
        <w:rPr>
          <w:rFonts w:ascii="Arial" w:hAnsi="Arial"/>
          <w:color w:val="000000"/>
          <w:sz w:val="22"/>
        </w:rPr>
        <w:t xml:space="preserve"> в неё. Уход в виртуальный мир можно назвать уходом от реальных проблем, и речь уже идет об Интернет-зависимости.</w:t>
      </w:r>
    </w:p>
    <w:p>
      <w:pPr>
        <w:pStyle w:val="Style15"/>
        <w:spacing w:lineRule="auto" w:line="331" w:before="0" w:after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Одним из основных признаков подобной аддикции является то, что у человека меняется состояние в лучшую сторону при погружении в «другую реальность». Чаще всего, интернет-зависимый, когда оказывается в сети, ощущает эйфорию, испытывает чувство восторга, в противовес серой, однообразной ежедневной рутине реальной жизни.</w:t>
      </w:r>
    </w:p>
    <w:p>
      <w:pPr>
        <w:pStyle w:val="Style15"/>
        <w:spacing w:lineRule="auto" w:line="331" w:before="0" w:after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Зависимому человеку всё чаще и чаще требуется побывать в виртуальном мире, чтобы ощутить нужное ему состояние, поэтому выходы в сеть становится систематическими, и интервалы между сеансами постепенно уменьшаются. Именно так человек со временем начинает находиться всё больше времени в глобальной «паутине», и впоследствии у интернет-зависимого теряется способность контролировать время, проведённое в сети.</w:t>
      </w:r>
    </w:p>
    <w:p>
      <w:pPr>
        <w:pStyle w:val="Style15"/>
        <w:spacing w:lineRule="auto" w:line="331" w:before="0" w:after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При этом, зависимый теряет интерес к другим способам времяпрепровождения, например, к чтению, спорту, творчеству и даже </w:t>
      </w:r>
      <w:r>
        <w:rPr>
          <w:rFonts w:ascii="Arial" w:hAnsi="Arial"/>
          <w:color w:val="000000"/>
          <w:sz w:val="22"/>
        </w:rPr>
        <w:t xml:space="preserve">к </w:t>
      </w:r>
      <w:r>
        <w:rPr>
          <w:rFonts w:ascii="Arial" w:hAnsi="Arial"/>
          <w:color w:val="000000"/>
          <w:sz w:val="22"/>
        </w:rPr>
        <w:t>прогулкам с друзьями. Интернет-зависимый предпочитает связываться с людьми он-лайн, вместо того, чтобы общаться с другими в реальном мире. В дальнейшем, человек начинает отстраняться от учебы, рабочих и домашних дел в угоду времяпрепровождению в Интернете.</w:t>
      </w:r>
    </w:p>
    <w:p>
      <w:pPr>
        <w:pStyle w:val="Style15"/>
        <w:spacing w:lineRule="auto" w:line="331" w:before="0" w:after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Однако, если кто-то из вашего окружения проводит много времени за компьютером, то это не значит, что он зависим – возможно, ему или ей легко переключится на что-то другое, не связанное с пребыванием в сети. А зависимый просто не может заниматься чем-то ещё, кроме сидения в «вебе» до такой степени, что он будет неадекватно и агрессивно реагировать на просьбу отключиться от интернета, пусть даже блуждание в сети бесцельное и механическое, или только заключается в постоянном обновлении почты и страницы в социальной сети.</w:t>
      </w:r>
    </w:p>
    <w:p>
      <w:pPr>
        <w:pStyle w:val="Style15"/>
        <w:spacing w:lineRule="auto" w:line="331" w:before="0" w:after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Если вы заметили у вашего друга, родственника или знакомого признаки Интернет-зависимости, не торопитесь его осуждать или обрушиваться с критикой. Задайтесь вопросом – что этот человек ищет в виртуальном мире такого, чего нет в его реальной жизни? Если его не понимает никто из близких, человек может искать поддержки в «другом мире».</w:t>
      </w:r>
    </w:p>
    <w:p>
      <w:pPr>
        <w:pStyle w:val="Style15"/>
        <w:spacing w:lineRule="auto" w:line="331" w:before="0" w:after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Возможно, вы сами у себя заметили какие-либо из признаков интернет-зависимости. Все можно преодолеть, если начать принимать решения, которые привели бы к позитивным изменениям в реальной жизни, а это значит, надо идти навстречу своим страхам. Если вы чувствуете, что вам трудно принять такое решение, рекомендуем обратиться к психологу.</w:t>
      </w:r>
    </w:p>
    <w:p>
      <w:pPr>
        <w:pStyle w:val="Style15"/>
        <w:spacing w:lineRule="auto" w:line="331" w:before="0" w:after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Интернет может выступать в роли сильного помощника, но никогда не заменит вам радостей реальной жизни.</w:t>
      </w:r>
    </w:p>
    <w:p>
      <w:pPr>
        <w:pStyle w:val="Style15"/>
        <w:spacing w:lineRule="auto" w:line="276" w:before="0" w:after="140"/>
        <w:rPr/>
      </w:pPr>
      <w:r>
        <w:rPr/>
        <w:b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4"/>
    <w:qFormat/>
    <w:pPr>
      <w:spacing w:before="200" w:after="120"/>
      <w:outlineLvl w:val="1"/>
    </w:pPr>
    <w:rPr>
      <w:rFonts w:ascii="Liberation Serif" w:hAnsi="Liberation Serif" w:eastAsia="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Символ нумерации"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LibreOffice/6.0.5.2$Windows_x86 LibreOffice_project/54c8cbb85f300ac59db32fe8a675ff7683cd5a16</Application>
  <Pages>4</Pages>
  <Words>875</Words>
  <Characters>5504</Characters>
  <CharactersWithSpaces>6353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2018-07-20T10:33:00Z</dcterms:created>
  <dc:creator/>
  <dc:description/>
  <dc:language>ru-RU</dc:language>
  <cp:lastModifiedBy/>
  <dcterms:modified xsi:type="dcterms:W3CDTF">2019-01-04T13:54:48Z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