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CD" w:rsidRPr="00512BCD" w:rsidRDefault="00512BCD" w:rsidP="00512BCD">
      <w:pPr>
        <w:shd w:val="clear" w:color="auto" w:fill="FFFFFF"/>
        <w:spacing w:line="390" w:lineRule="atLeast"/>
        <w:textAlignment w:val="baseline"/>
        <w:outlineLvl w:val="1"/>
        <w:rPr>
          <w:rFonts w:ascii="Roboto" w:hAnsi="Roboto"/>
          <w:b/>
          <w:bCs/>
          <w:caps/>
          <w:color w:val="333333"/>
          <w:sz w:val="36"/>
          <w:szCs w:val="36"/>
        </w:rPr>
      </w:pPr>
      <w:bookmarkStart w:id="0" w:name="_GoBack"/>
      <w:r w:rsidRPr="00512BCD">
        <w:rPr>
          <w:rFonts w:ascii="Roboto" w:hAnsi="Roboto"/>
          <w:b/>
          <w:bCs/>
          <w:caps/>
          <w:color w:val="333333"/>
          <w:sz w:val="36"/>
          <w:szCs w:val="36"/>
        </w:rPr>
        <w:t>БОЛЬ В ПОДЖЕЛУДОЧНОЙ И МЕТОДЫ ЛЕЧЕНИЯ</w:t>
      </w:r>
    </w:p>
    <w:bookmarkEnd w:id="0"/>
    <w:p w:rsidR="00512BCD" w:rsidRDefault="00512BCD" w:rsidP="00512B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Когда возникают неприятные болевые ощущения в подложечной зоне тела, под ребрами – это может говорить о том, что не все в порядке с </w:t>
      </w:r>
      <w:hyperlink r:id="rId5" w:tooltip="Диагностика и лечение камня в поджелудочной железе" w:history="1">
        <w:r w:rsidRPr="00512BCD">
          <w:rPr>
            <w:color w:val="333333"/>
          </w:rPr>
          <w:t>поджелудочной </w:t>
        </w:r>
      </w:hyperlink>
      <w:r>
        <w:rPr>
          <w:rFonts w:ascii="Roboto" w:hAnsi="Roboto"/>
          <w:color w:val="333333"/>
          <w:sz w:val="26"/>
          <w:szCs w:val="26"/>
        </w:rPr>
        <w:t>железой.</w:t>
      </w:r>
    </w:p>
    <w:p w:rsidR="00512BCD" w:rsidRDefault="00512BCD" w:rsidP="00512B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В ней имеется уже сформированная или только начинающая патология. Что делать, когда болит поджелудочная?</w:t>
      </w:r>
    </w:p>
    <w:p w:rsidR="00512BCD" w:rsidRDefault="00512BCD" w:rsidP="00512B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6"/>
          <w:szCs w:val="26"/>
        </w:rPr>
      </w:pPr>
    </w:p>
    <w:p w:rsidR="00512BCD" w:rsidRDefault="00512BCD" w:rsidP="00512B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Главное в таких ситуациях не паниковать данный материал приведет примеры борьбы с </w:t>
      </w:r>
      <w:hyperlink r:id="rId6" w:tooltip="Онкология поджелудочной железы: симптомы и лечение" w:history="1">
        <w:r w:rsidRPr="00512BCD">
          <w:rPr>
            <w:color w:val="333333"/>
          </w:rPr>
          <w:t>болью </w:t>
        </w:r>
      </w:hyperlink>
      <w:r>
        <w:rPr>
          <w:rFonts w:ascii="Roboto" w:hAnsi="Roboto"/>
          <w:color w:val="333333"/>
          <w:sz w:val="26"/>
          <w:szCs w:val="26"/>
        </w:rPr>
        <w:t>в поджелудочной.</w:t>
      </w:r>
    </w:p>
    <w:p w:rsidR="00512BCD" w:rsidRDefault="00512BCD" w:rsidP="00512B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Применяя их, вы не только избавитесь от нее, но и сохраните жизнь больному.</w:t>
      </w:r>
    </w:p>
    <w:p w:rsidR="00512BCD" w:rsidRDefault="00512BCD" w:rsidP="00512BCD">
      <w:pPr>
        <w:shd w:val="clear" w:color="auto" w:fill="FFFFFF"/>
        <w:spacing w:line="390" w:lineRule="atLeast"/>
        <w:textAlignment w:val="baseline"/>
        <w:outlineLvl w:val="1"/>
        <w:rPr>
          <w:rFonts w:ascii="Roboto" w:hAnsi="Roboto"/>
          <w:b/>
          <w:bCs/>
          <w:caps/>
          <w:color w:val="333333"/>
          <w:sz w:val="36"/>
          <w:szCs w:val="36"/>
        </w:rPr>
      </w:pPr>
    </w:p>
    <w:p w:rsidR="00512BCD" w:rsidRPr="00512BCD" w:rsidRDefault="00512BCD" w:rsidP="00512BCD">
      <w:pPr>
        <w:shd w:val="clear" w:color="auto" w:fill="FFFFFF"/>
        <w:spacing w:line="390" w:lineRule="atLeast"/>
        <w:textAlignment w:val="baseline"/>
        <w:outlineLvl w:val="1"/>
        <w:rPr>
          <w:rFonts w:ascii="Roboto" w:hAnsi="Roboto"/>
          <w:b/>
          <w:bCs/>
          <w:caps/>
          <w:color w:val="333333"/>
          <w:sz w:val="36"/>
          <w:szCs w:val="36"/>
        </w:rPr>
      </w:pPr>
      <w:r w:rsidRPr="00512BCD">
        <w:rPr>
          <w:rFonts w:ascii="Roboto" w:hAnsi="Roboto"/>
          <w:b/>
          <w:bCs/>
          <w:caps/>
          <w:color w:val="333333"/>
          <w:sz w:val="36"/>
          <w:szCs w:val="36"/>
        </w:rPr>
        <w:t>ЗАЧЕМ НЕОБХОДИМА ЧЕЛОВЕКУ ПОДЖЕЛУДОЧНАЯ</w:t>
      </w:r>
    </w:p>
    <w:p w:rsid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t>Этот орган в организме может стать причиной патологических и физиологических аномалий, который крайне негативно воздействуют на здоровье и самочувствие человека.</w:t>
      </w:r>
    </w:p>
    <w:p w:rsidR="00512BCD" w:rsidRDefault="00512BCD" w:rsidP="00512BCD">
      <w:pPr>
        <w:shd w:val="clear" w:color="auto" w:fill="FFFFCC"/>
        <w:spacing w:after="150"/>
        <w:textAlignment w:val="baseline"/>
        <w:rPr>
          <w:rFonts w:ascii="Roboto" w:hAnsi="Roboto"/>
          <w:i/>
          <w:iCs/>
          <w:color w:val="333333"/>
          <w:sz w:val="26"/>
          <w:szCs w:val="26"/>
        </w:rPr>
      </w:pPr>
    </w:p>
    <w:p w:rsidR="00512BCD" w:rsidRPr="00512BCD" w:rsidRDefault="00512BCD" w:rsidP="00512BCD">
      <w:pPr>
        <w:shd w:val="clear" w:color="auto" w:fill="FFFFCC"/>
        <w:spacing w:after="150"/>
        <w:textAlignment w:val="baseline"/>
        <w:rPr>
          <w:rFonts w:ascii="Roboto" w:hAnsi="Roboto"/>
          <w:i/>
          <w:iCs/>
          <w:color w:val="333333"/>
          <w:sz w:val="26"/>
          <w:szCs w:val="26"/>
        </w:rPr>
      </w:pPr>
      <w:r w:rsidRPr="00512BCD">
        <w:rPr>
          <w:rFonts w:ascii="Roboto" w:hAnsi="Roboto"/>
          <w:i/>
          <w:iCs/>
          <w:color w:val="333333"/>
          <w:sz w:val="26"/>
          <w:szCs w:val="26"/>
        </w:rPr>
        <w:t>Например, когда в ЖКТ перестанут поступать катализаторы панкреатического </w:t>
      </w:r>
      <w:hyperlink r:id="rId7" w:tooltip="Маалокс – скорая помощь при пожаре в желудке" w:history="1">
        <w:r w:rsidRPr="00512BCD">
          <w:rPr>
            <w:rFonts w:ascii="Roboto" w:hAnsi="Roboto"/>
            <w:i/>
            <w:iCs/>
            <w:color w:val="333333"/>
            <w:sz w:val="26"/>
            <w:szCs w:val="26"/>
          </w:rPr>
          <w:t>желудочного </w:t>
        </w:r>
      </w:hyperlink>
      <w:r w:rsidRPr="00512BCD">
        <w:rPr>
          <w:rFonts w:ascii="Roboto" w:hAnsi="Roboto"/>
          <w:i/>
          <w:iCs/>
          <w:color w:val="333333"/>
          <w:sz w:val="26"/>
          <w:szCs w:val="26"/>
        </w:rPr>
        <w:t>сока, это станет причиной блокировки процесса расщепления пищи, поступающей в него.</w:t>
      </w:r>
    </w:p>
    <w:p w:rsid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t>Как результат, перестанут попадать в организм очень важные гормоны такие как инсулин, или тот же глюконат в тех количествах, которые необходимы для нормальной работоспособность организма и обеспечения жизнедеятельности в целом.</w:t>
      </w:r>
    </w:p>
    <w:p w:rsid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t>Когда поджелудочная железа болит постоянно от нескольких недель до нескольких месяцев – это серьезнейший повод обратиться с специалиста за консультацией и </w:t>
      </w:r>
      <w:hyperlink r:id="rId8" w:tooltip="Какой должна быть диета при больной поджелудочной. Что можно есть при панкреатите" w:history="1">
        <w:r w:rsidRPr="00512BCD">
          <w:rPr>
            <w:rFonts w:ascii="Roboto" w:hAnsi="Roboto"/>
            <w:color w:val="333333"/>
            <w:sz w:val="26"/>
            <w:szCs w:val="26"/>
          </w:rPr>
          <w:t>лечением</w:t>
        </w:r>
      </w:hyperlink>
      <w:r w:rsidRPr="00512BCD">
        <w:rPr>
          <w:rFonts w:ascii="Roboto" w:hAnsi="Roboto"/>
          <w:color w:val="333333"/>
          <w:sz w:val="26"/>
          <w:szCs w:val="26"/>
        </w:rPr>
        <w:t>. Народные методы терапии, к сожалению, в этой ситуации не помогут.</w:t>
      </w: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t>И уж тем более заниматься самолечением поскольку орган жизненно важный для человека. Поэтому и свидетельствуют убеждения многих медицинских специалистов, что любое промедление всегда несет в себе формирование новых очень тяжелых и опасных болезней.</w:t>
      </w:r>
    </w:p>
    <w:p w:rsid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t>Чтобы избавить организм от их последствий придется потратить намного больше времени, и, конечно </w:t>
      </w:r>
      <w:hyperlink r:id="rId9" w:tooltip="Детское средство от поноса: общие сведения" w:history="1">
        <w:r w:rsidRPr="00512BCD">
          <w:rPr>
            <w:rFonts w:ascii="Roboto" w:hAnsi="Roboto"/>
            <w:color w:val="333333"/>
            <w:sz w:val="26"/>
            <w:szCs w:val="26"/>
          </w:rPr>
          <w:t>средств</w:t>
        </w:r>
      </w:hyperlink>
      <w:r w:rsidRPr="00512BCD">
        <w:rPr>
          <w:rFonts w:ascii="Roboto" w:hAnsi="Roboto"/>
          <w:color w:val="333333"/>
          <w:sz w:val="26"/>
          <w:szCs w:val="26"/>
        </w:rPr>
        <w:t>. Очень важно и нужно при первых же симптомах явиться к врачу за консультацией.</w:t>
      </w:r>
    </w:p>
    <w:p w:rsidR="00512BCD" w:rsidRDefault="00512BCD" w:rsidP="00512BCD">
      <w:pPr>
        <w:shd w:val="clear" w:color="auto" w:fill="FFFFFF"/>
        <w:spacing w:line="390" w:lineRule="atLeast"/>
        <w:textAlignment w:val="baseline"/>
        <w:outlineLvl w:val="1"/>
        <w:rPr>
          <w:rFonts w:ascii="Roboto" w:hAnsi="Roboto"/>
          <w:b/>
          <w:bCs/>
          <w:caps/>
          <w:color w:val="333333"/>
          <w:sz w:val="36"/>
          <w:szCs w:val="36"/>
        </w:rPr>
      </w:pPr>
    </w:p>
    <w:p w:rsidR="00512BCD" w:rsidRPr="00512BCD" w:rsidRDefault="00512BCD" w:rsidP="00512BCD">
      <w:pPr>
        <w:shd w:val="clear" w:color="auto" w:fill="FFFFFF"/>
        <w:spacing w:line="390" w:lineRule="atLeast"/>
        <w:textAlignment w:val="baseline"/>
        <w:outlineLvl w:val="1"/>
        <w:rPr>
          <w:rFonts w:ascii="Roboto" w:hAnsi="Roboto"/>
          <w:b/>
          <w:bCs/>
          <w:caps/>
          <w:color w:val="333333"/>
          <w:sz w:val="36"/>
          <w:szCs w:val="36"/>
        </w:rPr>
      </w:pPr>
      <w:r w:rsidRPr="00512BCD">
        <w:rPr>
          <w:rFonts w:ascii="Roboto" w:hAnsi="Roboto"/>
          <w:b/>
          <w:bCs/>
          <w:caps/>
          <w:color w:val="333333"/>
          <w:sz w:val="36"/>
          <w:szCs w:val="36"/>
        </w:rPr>
        <w:t>ПОЧЕМУ БОЛИТ ПОДЖЕЛУДОЧНАЯ: ПРОВОКАТОРЫ ВОЗНИКНОВЕНИЯ</w:t>
      </w: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t>Список всех патологий, которые могут вызвать боли в поджелудочной насколько велик, что самому пострадавшему часто весьма трудно вспомнить чем он таким мог заболеть, что привело к такому результату.</w:t>
      </w: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lastRenderedPageBreak/>
        <w:t>Иногда пациент может ощущать симптомы болей в поджелудочной, но при этом даже о них и не догадываться, поскольку </w:t>
      </w:r>
      <w:hyperlink r:id="rId10" w:tooltip="Воспаление кишечника: симптомы, лечение заболеваний" w:history="1">
        <w:r w:rsidRPr="00512BCD">
          <w:rPr>
            <w:rFonts w:ascii="Roboto" w:hAnsi="Roboto"/>
            <w:color w:val="333333"/>
            <w:sz w:val="26"/>
            <w:szCs w:val="26"/>
          </w:rPr>
          <w:t>симптоматика </w:t>
        </w:r>
      </w:hyperlink>
      <w:r w:rsidRPr="00512BCD">
        <w:rPr>
          <w:rFonts w:ascii="Roboto" w:hAnsi="Roboto"/>
          <w:color w:val="333333"/>
          <w:sz w:val="26"/>
          <w:szCs w:val="26"/>
        </w:rPr>
        <w:t>их ему попросту неизвестна.</w:t>
      </w: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t>Как раз, именно, такие ситуации и приводят к тому, что клиническая картина болезни становится очень неблагоприятна и серьезная для него самого, а терапия долой и тяжелой.</w:t>
      </w:r>
    </w:p>
    <w:p w:rsidR="00512BCD" w:rsidRDefault="00512BCD" w:rsidP="00512BCD">
      <w:pPr>
        <w:shd w:val="clear" w:color="auto" w:fill="FFFFCC"/>
        <w:textAlignment w:val="baseline"/>
        <w:rPr>
          <w:rFonts w:ascii="Roboto" w:hAnsi="Roboto"/>
          <w:i/>
          <w:iCs/>
          <w:color w:val="333333"/>
          <w:sz w:val="26"/>
          <w:szCs w:val="26"/>
        </w:rPr>
      </w:pPr>
    </w:p>
    <w:p w:rsidR="00512BCD" w:rsidRPr="00512BCD" w:rsidRDefault="00512BCD" w:rsidP="00512BCD">
      <w:pPr>
        <w:shd w:val="clear" w:color="auto" w:fill="FFFFCC"/>
        <w:textAlignment w:val="baseline"/>
        <w:rPr>
          <w:rFonts w:ascii="Roboto" w:hAnsi="Roboto"/>
          <w:i/>
          <w:iCs/>
          <w:color w:val="333333"/>
          <w:sz w:val="26"/>
          <w:szCs w:val="26"/>
        </w:rPr>
      </w:pPr>
      <w:r w:rsidRPr="00512BCD">
        <w:rPr>
          <w:rFonts w:ascii="Roboto" w:hAnsi="Roboto"/>
          <w:i/>
          <w:iCs/>
          <w:color w:val="333333"/>
          <w:sz w:val="26"/>
          <w:szCs w:val="26"/>
        </w:rPr>
        <w:t>Воспалительные процессы в этом органе стремительно прогрессируют и обостряются – это сказывается на общем самочувствии. При возникновении даже самых незначительных </w:t>
      </w:r>
      <w:hyperlink r:id="rId11" w:tooltip="Каковы первые признаки геморроя у женщин?" w:history="1">
        <w:r w:rsidRPr="00512BCD">
          <w:rPr>
            <w:rFonts w:ascii="Roboto" w:hAnsi="Roboto"/>
            <w:i/>
            <w:iCs/>
            <w:color w:val="333333"/>
            <w:sz w:val="26"/>
            <w:szCs w:val="26"/>
          </w:rPr>
          <w:t>признаков </w:t>
        </w:r>
      </w:hyperlink>
      <w:r w:rsidRPr="00512BCD">
        <w:rPr>
          <w:rFonts w:ascii="Roboto" w:hAnsi="Roboto"/>
          <w:i/>
          <w:iCs/>
          <w:color w:val="333333"/>
          <w:sz w:val="26"/>
          <w:szCs w:val="26"/>
        </w:rPr>
        <w:t>незамедлительно показаться специалистам.</w:t>
      </w:r>
    </w:p>
    <w:p w:rsid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t>Не нужно затягивать визит к врачу – это может быть очень опасно для здоровья.</w:t>
      </w:r>
      <w:r w:rsidRPr="00512BCD">
        <w:rPr>
          <w:rFonts w:ascii="Roboto" w:hAnsi="Roboto"/>
          <w:color w:val="333333"/>
          <w:sz w:val="26"/>
          <w:szCs w:val="26"/>
        </w:rPr>
        <w:br/>
        <w:t>Провокаторами формирования патологии в поджелудочной могут быть:</w:t>
      </w:r>
    </w:p>
    <w:p w:rsidR="00512BCD" w:rsidRPr="00512BCD" w:rsidRDefault="00512BCD" w:rsidP="00512BCD">
      <w:pPr>
        <w:pStyle w:val="a5"/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333333"/>
        </w:rPr>
      </w:pPr>
      <w:r w:rsidRPr="00512BCD">
        <w:rPr>
          <w:rFonts w:ascii="inherit" w:hAnsi="inherit"/>
          <w:color w:val="333333"/>
        </w:rPr>
        <w:t>Нарушение обмена веществ, что становится причиной увеличение в процентном соотношении жиров в составе сыворотки крови (</w:t>
      </w:r>
      <w:proofErr w:type="spellStart"/>
      <w:r w:rsidRPr="00512BCD">
        <w:rPr>
          <w:rFonts w:ascii="inherit" w:hAnsi="inherit"/>
          <w:color w:val="333333"/>
        </w:rPr>
        <w:t>гирелипидемия</w:t>
      </w:r>
      <w:proofErr w:type="spellEnd"/>
      <w:r w:rsidRPr="00512BCD">
        <w:rPr>
          <w:rFonts w:ascii="inherit" w:hAnsi="inherit"/>
          <w:color w:val="333333"/>
        </w:rPr>
        <w:t>). Как следствие в клетках поджелудочной начинается процесс вырабатывания ферментов провоцирующих выработку гормонов щитовидной </w:t>
      </w:r>
      <w:hyperlink r:id="rId12" w:tooltip="Почему болит поджелудочная железа: причины, симптомы, лечение" w:history="1">
        <w:r w:rsidRPr="00512BCD">
          <w:rPr>
            <w:rFonts w:ascii="inherit" w:hAnsi="inherit"/>
            <w:color w:val="333333"/>
          </w:rPr>
          <w:t>железой</w:t>
        </w:r>
      </w:hyperlink>
      <w:r w:rsidRPr="00512BCD">
        <w:rPr>
          <w:rFonts w:ascii="inherit" w:hAnsi="inherit"/>
          <w:color w:val="333333"/>
        </w:rPr>
        <w:t>. Другими словами – запускается принцип цепной реакции.</w:t>
      </w:r>
    </w:p>
    <w:p w:rsidR="00512BCD" w:rsidRPr="00512BCD" w:rsidRDefault="00512BCD" w:rsidP="00512BCD">
      <w:pPr>
        <w:pStyle w:val="a5"/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333333"/>
        </w:rPr>
      </w:pPr>
      <w:r w:rsidRPr="00512BCD">
        <w:rPr>
          <w:rFonts w:ascii="inherit" w:hAnsi="inherit"/>
          <w:color w:val="333333"/>
        </w:rPr>
        <w:t xml:space="preserve">Основные вредные привычки человечества: курение и чрезмерный прием алкоголя симулирует выработку поджелудочной панкреатического сока в больших количествах, а содержащиеся в нем ферменты разрушают ее ткани. В организме начинает формироваться такая патология как </w:t>
      </w:r>
      <w:proofErr w:type="spellStart"/>
      <w:r w:rsidRPr="00512BCD">
        <w:rPr>
          <w:rFonts w:ascii="inherit" w:hAnsi="inherit"/>
          <w:color w:val="333333"/>
        </w:rPr>
        <w:t>аутолиз</w:t>
      </w:r>
      <w:proofErr w:type="spellEnd"/>
      <w:r w:rsidRPr="00512BCD">
        <w:rPr>
          <w:rFonts w:ascii="inherit" w:hAnsi="inherit"/>
          <w:color w:val="333333"/>
        </w:rPr>
        <w:t xml:space="preserve"> тканей в поджелудочной. В этот период в ней происходит кислородное голодание поскольку процессы кровотока попросту нарушаются. Это ведет к стимулированию развития патологии и болевым ощущениям.</w:t>
      </w:r>
    </w:p>
    <w:p w:rsidR="00512BCD" w:rsidRPr="00512BCD" w:rsidRDefault="00512BCD" w:rsidP="00512BCD">
      <w:pPr>
        <w:pStyle w:val="a5"/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333333"/>
        </w:rPr>
      </w:pPr>
      <w:r w:rsidRPr="00512BCD">
        <w:rPr>
          <w:rFonts w:ascii="inherit" w:hAnsi="inherit"/>
          <w:color w:val="333333"/>
        </w:rPr>
        <w:t>Несбалансированный </w:t>
      </w:r>
      <w:hyperlink r:id="rId13" w:tooltip="Питание при хроническом панкреатите: почему нужна диета" w:history="1">
        <w:r w:rsidRPr="00512BCD">
          <w:rPr>
            <w:rFonts w:ascii="inherit" w:hAnsi="inherit"/>
            <w:color w:val="333333"/>
          </w:rPr>
          <w:t>рацион</w:t>
        </w:r>
      </w:hyperlink>
      <w:r w:rsidRPr="00512BCD">
        <w:rPr>
          <w:rFonts w:ascii="inherit" w:hAnsi="inherit"/>
          <w:color w:val="333333"/>
        </w:rPr>
        <w:t>: регулярное переедание, употребление слишком жирных продуктов, копчености, острые блюда поводят к увеличению численностей протеолитических ферментов или липаз. Это существенно и стремительно разрушает поджелудочную. Если вовремя прийти за помощью к доктору, он назначит рацион со сложными углеводами – это предотвратит развитие губительного процесса в органе.</w:t>
      </w:r>
    </w:p>
    <w:p w:rsidR="00512BCD" w:rsidRPr="00512BCD" w:rsidRDefault="00512BCD" w:rsidP="00512BCD">
      <w:pPr>
        <w:pStyle w:val="a5"/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333333"/>
        </w:rPr>
      </w:pPr>
      <w:r w:rsidRPr="00512BCD">
        <w:rPr>
          <w:rFonts w:ascii="inherit" w:hAnsi="inherit"/>
          <w:color w:val="333333"/>
        </w:rPr>
        <w:t>Патологические изменения в поджелудочной могут возникать и при аномалиях в печени больного или в желчевыводящих каналах. Что это означает? Ферменты, необходимые для работоспособности поджелудочной вырабатываются, но расщепление пищи не начинается. </w:t>
      </w:r>
      <w:hyperlink r:id="rId14" w:tooltip="Диета при болезни печени и желчного пузыря: что можно, а что нельзя кушать" w:history="1">
        <w:r w:rsidRPr="00512BCD">
          <w:rPr>
            <w:rFonts w:ascii="inherit" w:hAnsi="inherit"/>
            <w:color w:val="333333"/>
          </w:rPr>
          <w:t>Желчь </w:t>
        </w:r>
      </w:hyperlink>
      <w:r w:rsidRPr="00512BCD">
        <w:rPr>
          <w:rFonts w:ascii="inherit" w:hAnsi="inherit"/>
          <w:color w:val="333333"/>
        </w:rPr>
        <w:t>попадает в каналы поджелудочной, однако ферменты не могут активизироваться.</w:t>
      </w:r>
    </w:p>
    <w:p w:rsidR="00512BCD" w:rsidRPr="00512BCD" w:rsidRDefault="00512BCD" w:rsidP="00512BCD">
      <w:pPr>
        <w:pStyle w:val="a5"/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333333"/>
        </w:rPr>
      </w:pPr>
      <w:r w:rsidRPr="00512BCD">
        <w:rPr>
          <w:rFonts w:ascii="inherit" w:hAnsi="inherit"/>
          <w:color w:val="333333"/>
        </w:rPr>
        <w:t>Возбудителем болевых ощущений в данном органе может стать и прием кортикостероидных гормонов в целях терапии.</w:t>
      </w:r>
    </w:p>
    <w:p w:rsidR="00512BCD" w:rsidRPr="00512BCD" w:rsidRDefault="00512BCD" w:rsidP="00512BCD">
      <w:pPr>
        <w:pStyle w:val="a5"/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333333"/>
        </w:rPr>
      </w:pPr>
      <w:r w:rsidRPr="00512BCD">
        <w:rPr>
          <w:rFonts w:ascii="inherit" w:hAnsi="inherit"/>
          <w:color w:val="333333"/>
        </w:rPr>
        <w:t>Возраст может стать причиной нарушения работоспособности органа или аутоиммунные воспалительные процессы в организме.</w:t>
      </w:r>
    </w:p>
    <w:p w:rsidR="00512BCD" w:rsidRDefault="00512BCD" w:rsidP="00512BCD">
      <w:pPr>
        <w:shd w:val="clear" w:color="auto" w:fill="FFFFFF"/>
        <w:spacing w:line="390" w:lineRule="atLeast"/>
        <w:textAlignment w:val="baseline"/>
        <w:outlineLvl w:val="1"/>
        <w:rPr>
          <w:rFonts w:ascii="Roboto" w:hAnsi="Roboto"/>
          <w:b/>
          <w:bCs/>
          <w:caps/>
          <w:color w:val="333333"/>
          <w:sz w:val="36"/>
          <w:szCs w:val="36"/>
        </w:rPr>
      </w:pPr>
    </w:p>
    <w:p w:rsidR="00512BCD" w:rsidRPr="00512BCD" w:rsidRDefault="00512BCD" w:rsidP="00512BCD">
      <w:pPr>
        <w:shd w:val="clear" w:color="auto" w:fill="FFFFFF"/>
        <w:spacing w:line="390" w:lineRule="atLeast"/>
        <w:textAlignment w:val="baseline"/>
        <w:outlineLvl w:val="1"/>
        <w:rPr>
          <w:rFonts w:ascii="Roboto" w:hAnsi="Roboto"/>
          <w:b/>
          <w:bCs/>
          <w:caps/>
          <w:color w:val="333333"/>
          <w:sz w:val="36"/>
          <w:szCs w:val="36"/>
        </w:rPr>
      </w:pPr>
      <w:r w:rsidRPr="00512BCD">
        <w:rPr>
          <w:rFonts w:ascii="Roboto" w:hAnsi="Roboto"/>
          <w:b/>
          <w:bCs/>
          <w:caps/>
          <w:color w:val="333333"/>
          <w:sz w:val="36"/>
          <w:szCs w:val="36"/>
        </w:rPr>
        <w:t>ЭКСТРЕННАЯ ПОМОЩЬ ПРИ БОЛЯХ В ПОДЖЕЛУДОЧНОЙ ЖЕЛЕЗЕ</w:t>
      </w:r>
    </w:p>
    <w:p w:rsid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t>При первых проявлениях резких болевых ощущений, нужно немедленно обратиться в медучреждение за профессиональной </w:t>
      </w:r>
      <w:hyperlink r:id="rId15" w:tooltip="Золототысячник обыкновенный: особенности растения и применение в народной медицине" w:history="1">
        <w:r w:rsidRPr="00512BCD">
          <w:rPr>
            <w:rFonts w:ascii="Roboto" w:hAnsi="Roboto"/>
            <w:color w:val="333333"/>
            <w:sz w:val="26"/>
            <w:szCs w:val="26"/>
          </w:rPr>
          <w:t>медицинской </w:t>
        </w:r>
      </w:hyperlink>
      <w:r w:rsidRPr="00512BCD">
        <w:rPr>
          <w:rFonts w:ascii="Roboto" w:hAnsi="Roboto"/>
          <w:color w:val="333333"/>
          <w:sz w:val="26"/>
          <w:szCs w:val="26"/>
        </w:rPr>
        <w:t>помощью. Исключением этого действия могут быть только наличие таких заболеваний как, панкреонекроз либо же панкреатит.</w:t>
      </w: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lastRenderedPageBreak/>
        <w:t>Терапия при воспалении поджелудочной заключается в:</w:t>
      </w:r>
    </w:p>
    <w:p w:rsidR="00512BCD" w:rsidRPr="00512BCD" w:rsidRDefault="00512BCD" w:rsidP="00512BCD">
      <w:pPr>
        <w:pStyle w:val="a5"/>
        <w:numPr>
          <w:ilvl w:val="0"/>
          <w:numId w:val="4"/>
        </w:numPr>
        <w:shd w:val="clear" w:color="auto" w:fill="FFFFFF"/>
        <w:textAlignment w:val="baseline"/>
        <w:rPr>
          <w:rFonts w:ascii="inherit" w:hAnsi="inherit"/>
          <w:color w:val="333333"/>
        </w:rPr>
      </w:pPr>
      <w:r w:rsidRPr="00512BCD">
        <w:rPr>
          <w:rFonts w:ascii="inherit" w:hAnsi="inherit"/>
          <w:color w:val="333333"/>
        </w:rPr>
        <w:t>Полном отказе от приема пищи не менее чем на сутки, иногда и на большее время. Это крайне необходимо для того, чтобы снизить выработку органом ферментов и снизить нагрузку на нее.</w:t>
      </w:r>
    </w:p>
    <w:p w:rsidR="00512BCD" w:rsidRPr="00512BCD" w:rsidRDefault="00512BCD" w:rsidP="00512BCD">
      <w:pPr>
        <w:pStyle w:val="a5"/>
        <w:numPr>
          <w:ilvl w:val="0"/>
          <w:numId w:val="4"/>
        </w:numPr>
        <w:shd w:val="clear" w:color="auto" w:fill="FFFFFF"/>
        <w:textAlignment w:val="baseline"/>
        <w:rPr>
          <w:rFonts w:ascii="inherit" w:hAnsi="inherit"/>
          <w:color w:val="333333"/>
        </w:rPr>
      </w:pPr>
      <w:r w:rsidRPr="00512BCD">
        <w:rPr>
          <w:rFonts w:ascii="inherit" w:hAnsi="inherit"/>
          <w:color w:val="333333"/>
        </w:rPr>
        <w:t xml:space="preserve">На живот нужно положить что-то очень холодное, например, лед. Это сокращает образование отечности и понижает процесс развития воспаления </w:t>
      </w:r>
      <w:r w:rsidRPr="00512BCD">
        <w:rPr>
          <w:rFonts w:ascii="Roboto" w:hAnsi="Roboto"/>
          <w:color w:val="333333"/>
          <w:sz w:val="26"/>
          <w:szCs w:val="26"/>
        </w:rPr>
        <w:t>в </w:t>
      </w:r>
      <w:hyperlink r:id="rId16" w:tooltip="Лишний орган? или Зачем нужен аппендикс" w:history="1">
        <w:r w:rsidRPr="00512BCD">
          <w:rPr>
            <w:rFonts w:ascii="Roboto" w:hAnsi="Roboto"/>
            <w:color w:val="333333"/>
            <w:sz w:val="26"/>
            <w:szCs w:val="26"/>
          </w:rPr>
          <w:t>органе</w:t>
        </w:r>
      </w:hyperlink>
      <w:r w:rsidRPr="00512BCD">
        <w:rPr>
          <w:rFonts w:ascii="Roboto" w:hAnsi="Roboto"/>
          <w:color w:val="333333"/>
          <w:sz w:val="26"/>
          <w:szCs w:val="26"/>
        </w:rPr>
        <w:t>.</w:t>
      </w:r>
    </w:p>
    <w:p w:rsidR="00512BCD" w:rsidRPr="00512BCD" w:rsidRDefault="00512BCD" w:rsidP="00512BCD">
      <w:pPr>
        <w:pStyle w:val="a5"/>
        <w:numPr>
          <w:ilvl w:val="0"/>
          <w:numId w:val="4"/>
        </w:numPr>
        <w:shd w:val="clear" w:color="auto" w:fill="FFFFFF"/>
        <w:textAlignment w:val="baseline"/>
        <w:rPr>
          <w:rFonts w:ascii="inherit" w:hAnsi="inherit"/>
          <w:color w:val="333333"/>
        </w:rPr>
      </w:pPr>
      <w:r w:rsidRPr="00512BCD">
        <w:rPr>
          <w:rFonts w:ascii="inherit" w:hAnsi="inherit"/>
          <w:color w:val="333333"/>
        </w:rPr>
        <w:t>Осторожно и медленно, маленькими глотками, пить щелочную воду с минералами (минералка). Она способствует и очень хорошо стимулирует отток желчи, выделение секреторных ферментов в поджелудочной. Суточная доза не меньше 2 литров.</w:t>
      </w:r>
    </w:p>
    <w:p w:rsidR="00512BCD" w:rsidRPr="00512BCD" w:rsidRDefault="00512BCD" w:rsidP="00512BCD">
      <w:pPr>
        <w:pStyle w:val="a5"/>
        <w:numPr>
          <w:ilvl w:val="0"/>
          <w:numId w:val="4"/>
        </w:numPr>
        <w:shd w:val="clear" w:color="auto" w:fill="FFFFFF"/>
        <w:textAlignment w:val="baseline"/>
        <w:rPr>
          <w:rFonts w:ascii="inherit" w:hAnsi="inherit"/>
          <w:color w:val="333333"/>
        </w:rPr>
      </w:pPr>
      <w:r w:rsidRPr="00512BCD">
        <w:rPr>
          <w:rFonts w:ascii="inherit" w:hAnsi="inherit"/>
          <w:color w:val="333333"/>
        </w:rPr>
        <w:t>Инъекция спазмолитика способна устранить спазм в сфинктере желчного канала. Это действие восстановит поступление желудочного сока в </w:t>
      </w:r>
      <w:hyperlink r:id="rId17" w:tooltip="Воспаление кишечника: симптомы, лечение заболеваний" w:history="1">
        <w:r w:rsidRPr="00512BCD">
          <w:rPr>
            <w:rFonts w:ascii="inherit" w:hAnsi="inherit"/>
            <w:color w:val="333333"/>
          </w:rPr>
          <w:t>кишечник</w:t>
        </w:r>
      </w:hyperlink>
      <w:r w:rsidRPr="00512BCD">
        <w:rPr>
          <w:rFonts w:ascii="inherit" w:hAnsi="inherit"/>
          <w:color w:val="333333"/>
        </w:rPr>
        <w:t xml:space="preserve">, замедляя процесс </w:t>
      </w:r>
      <w:proofErr w:type="spellStart"/>
      <w:r w:rsidRPr="00512BCD">
        <w:rPr>
          <w:rFonts w:ascii="inherit" w:hAnsi="inherit"/>
          <w:color w:val="333333"/>
        </w:rPr>
        <w:t>аутолиза</w:t>
      </w:r>
      <w:proofErr w:type="spellEnd"/>
      <w:r w:rsidRPr="00512BCD">
        <w:rPr>
          <w:rFonts w:ascii="inherit" w:hAnsi="inherit"/>
          <w:color w:val="333333"/>
        </w:rPr>
        <w:t xml:space="preserve"> в органе.</w:t>
      </w: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t>Что делать если болит поджелудочная вы теперь знаете.</w:t>
      </w: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t>Самолечением заниматься категорически не рекомендуется, народные методы терапии не всегда способны принести должного терапевтического </w:t>
      </w:r>
      <w:hyperlink r:id="rId18" w:tooltip="Препараты при диарее: лечим быстро, эффективно, безопасно" w:history="1">
        <w:r w:rsidRPr="00512BCD">
          <w:rPr>
            <w:rFonts w:ascii="Roboto" w:hAnsi="Roboto"/>
            <w:color w:val="333333"/>
            <w:sz w:val="26"/>
            <w:szCs w:val="26"/>
          </w:rPr>
          <w:t>эффекта</w:t>
        </w:r>
      </w:hyperlink>
      <w:r w:rsidRPr="00512BCD">
        <w:rPr>
          <w:rFonts w:ascii="Roboto" w:hAnsi="Roboto"/>
          <w:color w:val="333333"/>
          <w:sz w:val="26"/>
          <w:szCs w:val="26"/>
        </w:rPr>
        <w:t>.</w:t>
      </w: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t>Особенно это касается той категории больных, которым уже была установлена патология в органе.</w:t>
      </w:r>
    </w:p>
    <w:p w:rsid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</w:p>
    <w:p w:rsidR="00512BCD" w:rsidRPr="00512BCD" w:rsidRDefault="00512BCD" w:rsidP="00512BCD">
      <w:pPr>
        <w:shd w:val="clear" w:color="auto" w:fill="FFFFFF"/>
        <w:textAlignment w:val="baseline"/>
        <w:rPr>
          <w:rFonts w:ascii="Roboto" w:hAnsi="Roboto"/>
          <w:color w:val="333333"/>
          <w:sz w:val="26"/>
          <w:szCs w:val="26"/>
        </w:rPr>
      </w:pPr>
      <w:r w:rsidRPr="00512BCD">
        <w:rPr>
          <w:rFonts w:ascii="Roboto" w:hAnsi="Roboto"/>
          <w:color w:val="333333"/>
          <w:sz w:val="26"/>
          <w:szCs w:val="26"/>
        </w:rPr>
        <w:t>Своевременное обращение к специалисту – первый и важный шаг к успешному излечению.</w:t>
      </w:r>
    </w:p>
    <w:p w:rsidR="00D10DDE" w:rsidRDefault="00D10DDE"/>
    <w:sectPr w:rsidR="00D1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B6F"/>
    <w:multiLevelType w:val="multilevel"/>
    <w:tmpl w:val="EBB2A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E3545"/>
    <w:multiLevelType w:val="hybridMultilevel"/>
    <w:tmpl w:val="AEC07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8E4D32"/>
    <w:multiLevelType w:val="hybridMultilevel"/>
    <w:tmpl w:val="90AA40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916CDD"/>
    <w:multiLevelType w:val="hybridMultilevel"/>
    <w:tmpl w:val="5CD25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63B27"/>
    <w:multiLevelType w:val="hybridMultilevel"/>
    <w:tmpl w:val="1A44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5684E"/>
    <w:multiLevelType w:val="multilevel"/>
    <w:tmpl w:val="8BDA9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CD"/>
    <w:rsid w:val="00512BCD"/>
    <w:rsid w:val="00C05CE5"/>
    <w:rsid w:val="00D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67CC"/>
  <w15:chartTrackingRefBased/>
  <w15:docId w15:val="{7221022B-FC99-4CF2-B13B-6D8329F1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2B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2BC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12B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2096">
          <w:blockQuote w:val="1"/>
          <w:marLeft w:val="150"/>
          <w:marRight w:val="150"/>
          <w:marTop w:val="150"/>
          <w:marBottom w:val="150"/>
          <w:divBdr>
            <w:top w:val="dotted" w:sz="6" w:space="11" w:color="666666"/>
            <w:left w:val="single" w:sz="36" w:space="11" w:color="2E8B57"/>
            <w:bottom w:val="dotted" w:sz="6" w:space="11" w:color="666666"/>
            <w:right w:val="dotted" w:sz="6" w:space="11" w:color="666666"/>
          </w:divBdr>
        </w:div>
      </w:divsChild>
    </w:div>
    <w:div w:id="1495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115">
          <w:blockQuote w:val="1"/>
          <w:marLeft w:val="150"/>
          <w:marRight w:val="150"/>
          <w:marTop w:val="150"/>
          <w:marBottom w:val="150"/>
          <w:divBdr>
            <w:top w:val="dotted" w:sz="6" w:space="11" w:color="666666"/>
            <w:left w:val="single" w:sz="36" w:space="11" w:color="2E8B57"/>
            <w:bottom w:val="dotted" w:sz="6" w:space="11" w:color="666666"/>
            <w:right w:val="dotted" w:sz="6" w:space="11" w:color="666666"/>
          </w:divBdr>
        </w:div>
      </w:divsChild>
    </w:div>
    <w:div w:id="207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hhevarenie.com/pankreatit/kakoj-dolzhna-byt-dieta-pri-bolnoj-podzheludochnoj-chto-mozhno-est-pri-pankreatite/" TargetMode="External"/><Relationship Id="rId13" Type="http://schemas.openxmlformats.org/officeDocument/2006/relationships/hyperlink" Target="http://pishhevarenie.com/pankreatit/pitanie-pri-hronicheskom-pankreatite-pochemu-nuzhna-dieta/" TargetMode="External"/><Relationship Id="rId18" Type="http://schemas.openxmlformats.org/officeDocument/2006/relationships/hyperlink" Target="http://pishhevarenie.com/ponos/preparaty-pri-diaree-lechim-bystro-effektivno-bezopas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hhevarenie.com/preparaty-dlya-zhkt/maaloks-skoraya-pomoshh-pri-pozhare-v-zheludke/" TargetMode="External"/><Relationship Id="rId12" Type="http://schemas.openxmlformats.org/officeDocument/2006/relationships/hyperlink" Target="http://pishhevarenie.com/boli/pochemu-bolit-podzheludochnaya-zheleza-prichiny-simptomy-lechenie/" TargetMode="External"/><Relationship Id="rId17" Type="http://schemas.openxmlformats.org/officeDocument/2006/relationships/hyperlink" Target="http://pishhevarenie.com/zabolevaniya-zhkt/vospalenie-kishechnika-simptomy-lechenie-zabolevanij/" TargetMode="External"/><Relationship Id="rId2" Type="http://schemas.openxmlformats.org/officeDocument/2006/relationships/styles" Target="styles.xml"/><Relationship Id="rId16" Type="http://schemas.openxmlformats.org/officeDocument/2006/relationships/hyperlink" Target="http://pishhevarenie.com/zabolevaniya-zhkt/lishnij-organ-ili-zachem-nuzhen-appendik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ishhevarenie.com/zabolevaniya-zhkt/rak/onkologiya-podzheludochnoj-zhelezy-simptomy-i-lechenie/" TargetMode="External"/><Relationship Id="rId11" Type="http://schemas.openxmlformats.org/officeDocument/2006/relationships/hyperlink" Target="http://pishhevarenie.com/gemorroj/kakovy-pervye-priznaki-gemorroya-u-zhenshhin/" TargetMode="External"/><Relationship Id="rId5" Type="http://schemas.openxmlformats.org/officeDocument/2006/relationships/hyperlink" Target="http://pishhevarenie.com/podzheludochnaya-zheleza/diagnostika-i-lechenie-kamnya-v-podzheludochnoj-zheleze/" TargetMode="External"/><Relationship Id="rId15" Type="http://schemas.openxmlformats.org/officeDocument/2006/relationships/hyperlink" Target="http://pishhevarenie.com/narodny-e-sredstva/zolototysyachnik-obyknovennyj-osobennosti-rasteniya-i-primenenie-v-narodnoj-meditsine/" TargetMode="External"/><Relationship Id="rId10" Type="http://schemas.openxmlformats.org/officeDocument/2006/relationships/hyperlink" Target="http://pishhevarenie.com/zabolevaniya-zhkt/vospalenie-kishechnika-simptomy-lechenie-zabolevanij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ishhevarenie.com/preparaty-dlya-zhkt/detskoe-sredstvo-ot-ponosa-obshhie-svedeniya/" TargetMode="External"/><Relationship Id="rId14" Type="http://schemas.openxmlformats.org/officeDocument/2006/relationships/hyperlink" Target="http://pishhevarenie.com/zabolevanie-zhelchnogo/dieta-pri-bolezni-pecheni-i-zhelchnogo-puzyrya-chto-mozhno-a-chto-nelzya-kush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7269</Characters>
  <Application>Microsoft Office Word</Application>
  <DocSecurity>0</DocSecurity>
  <Lines>250</Lines>
  <Paragraphs>68</Paragraphs>
  <ScaleCrop>false</ScaleCrop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1</cp:revision>
  <dcterms:created xsi:type="dcterms:W3CDTF">2019-01-08T21:34:00Z</dcterms:created>
  <dcterms:modified xsi:type="dcterms:W3CDTF">2019-01-08T21:38:00Z</dcterms:modified>
</cp:coreProperties>
</file>