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B" w:rsidRDefault="00AE0E5B">
      <w:hyperlink r:id="rId5" w:history="1">
        <w:r w:rsidRPr="00145E45">
          <w:rPr>
            <w:rStyle w:val="a3"/>
          </w:rPr>
          <w:t>https://fermilon.ru/sad-i-ogorod/derevya/sliva-startovaya.html</w:t>
        </w:r>
      </w:hyperlink>
    </w:p>
    <w:p w:rsidR="00AE0E5B" w:rsidRDefault="00AE0E5B">
      <w:bookmarkStart w:id="0" w:name="_GoBack"/>
      <w:bookmarkEnd w:id="0"/>
    </w:p>
    <w:sectPr w:rsidR="00AE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5B"/>
    <w:rsid w:val="008753E6"/>
    <w:rsid w:val="00A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rmilon.ru/sad-i-ogorod/derevya/sliva-startov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2019-01-30T07:41:00Z</dcterms:created>
  <dcterms:modified xsi:type="dcterms:W3CDTF">2019-01-30T07:43:00Z</dcterms:modified>
</cp:coreProperties>
</file>