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91" w:rsidRDefault="002A6691" w:rsidP="002A6691">
      <w:pPr>
        <w:jc w:val="center"/>
      </w:pPr>
      <w:r>
        <w:t>Название торговой марки</w:t>
      </w:r>
    </w:p>
    <w:p w:rsidR="002A6691" w:rsidRPr="002A6691" w:rsidRDefault="002A6691" w:rsidP="002A6691">
      <w:r>
        <w:rPr>
          <w:lang w:val="en-US"/>
        </w:rPr>
        <w:t>Smolet</w:t>
      </w:r>
      <w:r>
        <w:t>.</w:t>
      </w:r>
      <w:bookmarkStart w:id="0" w:name="_GoBack"/>
      <w:bookmarkEnd w:id="0"/>
    </w:p>
    <w:sectPr w:rsidR="002A6691" w:rsidRPr="002A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60"/>
    <w:rsid w:val="002A6691"/>
    <w:rsid w:val="007F686B"/>
    <w:rsid w:val="00A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lenas</dc:creator>
  <cp:keywords/>
  <dc:description/>
  <cp:lastModifiedBy>lenas</cp:lastModifiedBy>
  <cp:revision>2</cp:revision>
  <dcterms:created xsi:type="dcterms:W3CDTF">2019-02-08T09:59:00Z</dcterms:created>
  <dcterms:modified xsi:type="dcterms:W3CDTF">2019-02-08T10:01:00Z</dcterms:modified>
</cp:coreProperties>
</file>